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642A24C" w14:textId="0AD69628" w:rsidR="00564118" w:rsidRDefault="00564118" w:rsidP="00564118">
      <w:bookmarkStart w:id="0" w:name="_GoBack"/>
      <w:bookmarkEnd w:id="0"/>
    </w:p>
    <w:p w14:paraId="374C25A4" w14:textId="715AE802" w:rsidR="00A47D5F" w:rsidRDefault="00A47D5F" w:rsidP="00A47D5F">
      <w:r>
        <w:rPr>
          <w:noProof/>
          <w:lang w:val="en-ZA" w:eastAsia="en-ZA"/>
        </w:rPr>
        <w:drawing>
          <wp:anchor distT="0" distB="0" distL="114300" distR="114300" simplePos="0" relativeHeight="251659264" behindDoc="0" locked="0" layoutInCell="1" allowOverlap="1" wp14:anchorId="0BA35E80" wp14:editId="02577CC9">
            <wp:simplePos x="0" y="0"/>
            <wp:positionH relativeFrom="column">
              <wp:posOffset>-15875</wp:posOffset>
            </wp:positionH>
            <wp:positionV relativeFrom="paragraph">
              <wp:posOffset>1290955</wp:posOffset>
            </wp:positionV>
            <wp:extent cx="5731510" cy="4546600"/>
            <wp:effectExtent l="0" t="0" r="2540" b="6350"/>
            <wp:wrapNone/>
            <wp:docPr id="25" name="Picture 25" descr="https://www.resume-now.com/wp-content/uploads/2019/10/Retail-buyers-discuss-dress-860x4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www.resume-now.com/wp-content/uploads/2019/10/Retail-buyers-discuss-dress-860x465.jpg"/>
                    <pic:cNvPicPr>
                      <a:picLocks noChangeAspect="1" noChangeArrowheads="1"/>
                    </pic:cNvPicPr>
                  </pic:nvPicPr>
                  <pic:blipFill>
                    <a:blip r:embed="rId8">
                      <a:extLst>
                        <a:ext uri="{28A0092B-C50C-407E-A947-70E740481C1C}">
                          <a14:useLocalDpi xmlns:a14="http://schemas.microsoft.com/office/drawing/2010/main" val="0"/>
                        </a:ext>
                      </a:extLst>
                    </a:blip>
                    <a:srcRect l="5910" r="26062"/>
                    <a:stretch>
                      <a:fillRect/>
                    </a:stretch>
                  </pic:blipFill>
                  <pic:spPr bwMode="auto">
                    <a:xfrm>
                      <a:off x="0" y="0"/>
                      <a:ext cx="5731510" cy="4546600"/>
                    </a:xfrm>
                    <a:prstGeom prst="rect">
                      <a:avLst/>
                    </a:prstGeom>
                    <a:noFill/>
                  </pic:spPr>
                </pic:pic>
              </a:graphicData>
            </a:graphic>
            <wp14:sizeRelH relativeFrom="page">
              <wp14:pctWidth>0</wp14:pctWidth>
            </wp14:sizeRelH>
            <wp14:sizeRelV relativeFrom="page">
              <wp14:pctHeight>0</wp14:pctHeight>
            </wp14:sizeRelV>
          </wp:anchor>
        </w:drawing>
      </w:r>
      <w:r>
        <w:rPr>
          <w:noProof/>
        </w:rPr>
        <w:t xml:space="preserve"> </w:t>
      </w:r>
      <w:r>
        <w:rPr>
          <w:noProof/>
          <w:lang w:val="en-ZA" w:eastAsia="en-ZA"/>
        </w:rPr>
        <w:drawing>
          <wp:anchor distT="0" distB="0" distL="114300" distR="114300" simplePos="0" relativeHeight="251660288" behindDoc="0" locked="0" layoutInCell="1" allowOverlap="1" wp14:anchorId="156CFEFD" wp14:editId="5FE2EF91">
            <wp:simplePos x="0" y="0"/>
            <wp:positionH relativeFrom="margin">
              <wp:posOffset>-38100</wp:posOffset>
            </wp:positionH>
            <wp:positionV relativeFrom="paragraph">
              <wp:posOffset>1263015</wp:posOffset>
            </wp:positionV>
            <wp:extent cx="5858510" cy="4669790"/>
            <wp:effectExtent l="38100" t="38100" r="104140" b="73660"/>
            <wp:wrapNone/>
            <wp:docPr id="16" name="Picture 16" descr="https://s3.amazonaws.com/mentoring.redesign/s3fs-public/business-plan_1.jpg"/>
            <wp:cNvGraphicFramePr/>
            <a:graphic xmlns:a="http://schemas.openxmlformats.org/drawingml/2006/main">
              <a:graphicData uri="http://schemas.openxmlformats.org/drawingml/2006/picture">
                <pic:pic xmlns:pic="http://schemas.openxmlformats.org/drawingml/2006/picture">
                  <pic:nvPicPr>
                    <pic:cNvPr id="42" name="Picture 42" descr="https://s3.amazonaws.com/mentoring.redesign/s3fs-public/business-plan_1.jpg"/>
                    <pic:cNvPicPr/>
                  </pic:nvPicPr>
                  <pic:blipFill rotWithShape="1">
                    <a:blip r:embed="rId9">
                      <a:extLst>
                        <a:ext uri="{28A0092B-C50C-407E-A947-70E740481C1C}">
                          <a14:useLocalDpi xmlns:a14="http://schemas.microsoft.com/office/drawing/2010/main" val="0"/>
                        </a:ext>
                      </a:extLst>
                    </a:blip>
                    <a:srcRect l="9086" r="6925"/>
                    <a:stretch/>
                  </pic:blipFill>
                  <pic:spPr bwMode="auto">
                    <a:xfrm>
                      <a:off x="0" y="0"/>
                      <a:ext cx="5759450" cy="4572000"/>
                    </a:xfrm>
                    <a:prstGeom prst="rect">
                      <a:avLst/>
                    </a:prstGeom>
                    <a:noFill/>
                    <a:ln>
                      <a:noFill/>
                    </a:ln>
                    <a:effectLst>
                      <a:outerShdw blurRad="50800" dist="38100" dir="2700000" algn="tl" rotWithShape="0">
                        <a:prstClr val="black">
                          <a:alpha val="40000"/>
                        </a:prst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val="en-ZA" w:eastAsia="en-ZA"/>
        </w:rPr>
        <mc:AlternateContent>
          <mc:Choice Requires="wps">
            <w:drawing>
              <wp:anchor distT="0" distB="0" distL="114300" distR="114300" simplePos="0" relativeHeight="251661312" behindDoc="0" locked="0" layoutInCell="1" allowOverlap="1" wp14:anchorId="117EE304" wp14:editId="08F10424">
                <wp:simplePos x="0" y="0"/>
                <wp:positionH relativeFrom="margin">
                  <wp:posOffset>-104140</wp:posOffset>
                </wp:positionH>
                <wp:positionV relativeFrom="margin">
                  <wp:posOffset>457835</wp:posOffset>
                </wp:positionV>
                <wp:extent cx="5939790" cy="0"/>
                <wp:effectExtent l="0" t="19050" r="22860" b="19050"/>
                <wp:wrapNone/>
                <wp:docPr id="7" name="Straight Connector 7"/>
                <wp:cNvGraphicFramePr/>
                <a:graphic xmlns:a="http://schemas.openxmlformats.org/drawingml/2006/main">
                  <a:graphicData uri="http://schemas.microsoft.com/office/word/2010/wordprocessingShape">
                    <wps:wsp>
                      <wps:cNvCnPr/>
                      <wps:spPr>
                        <a:xfrm>
                          <a:off x="0" y="0"/>
                          <a:ext cx="5939790" cy="0"/>
                        </a:xfrm>
                        <a:prstGeom prst="line">
                          <a:avLst/>
                        </a:prstGeom>
                        <a:ln w="38100">
                          <a:solidFill>
                            <a:schemeClr val="bg1">
                              <a:lumMod val="6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cex="http://schemas.microsoft.com/office/word/2018/wordml/cex" xmlns:w16="http://schemas.microsoft.com/office/word/2018/wordml"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line w14:anchorId="416C3FFE" id="Straight Connector 7" o:spid="_x0000_s1026" style="position:absolute;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 from="-8.2pt,36.05pt" to="459.5pt,3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" strokecolor="#a5a5a5 [2092]" strokeweight="3pt">
                <v:stroke joinstyle="miter"/>
                <w10:wrap anchorx="margin" anchory="margin"/>
              </v:line>
            </w:pict>
          </mc:Fallback>
        </mc:AlternateContent>
      </w:r>
      <w:r>
        <w:rPr>
          <w:noProof/>
          <w:lang w:val="en-ZA" w:eastAsia="en-ZA"/>
        </w:rPr>
        <w:drawing>
          <wp:anchor distT="0" distB="0" distL="114300" distR="114300" simplePos="0" relativeHeight="251662336" behindDoc="0" locked="0" layoutInCell="1" allowOverlap="1" wp14:anchorId="4BD7BF48" wp14:editId="19F51ABC">
            <wp:simplePos x="0" y="0"/>
            <wp:positionH relativeFrom="column">
              <wp:posOffset>4629785</wp:posOffset>
            </wp:positionH>
            <wp:positionV relativeFrom="paragraph">
              <wp:posOffset>8699500</wp:posOffset>
            </wp:positionV>
            <wp:extent cx="1205230" cy="385445"/>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05230" cy="385445"/>
                    </a:xfrm>
                    <a:prstGeom prst="rect">
                      <a:avLst/>
                    </a:prstGeom>
                    <a:noFill/>
                  </pic:spPr>
                </pic:pic>
              </a:graphicData>
            </a:graphic>
            <wp14:sizeRelH relativeFrom="page">
              <wp14:pctWidth>0</wp14:pctWidth>
            </wp14:sizeRelH>
            <wp14:sizeRelV relativeFrom="page">
              <wp14:pctHeight>0</wp14:pctHeight>
            </wp14:sizeRelV>
          </wp:anchor>
        </w:drawing>
      </w:r>
      <w:r>
        <w:rPr>
          <w:noProof/>
          <w:lang w:val="en-ZA" w:eastAsia="en-ZA"/>
        </w:rPr>
        <mc:AlternateContent>
          <mc:Choice Requires="wps">
            <w:drawing>
              <wp:anchor distT="0" distB="0" distL="114300" distR="114300" simplePos="0" relativeHeight="251663360" behindDoc="0" locked="0" layoutInCell="1" allowOverlap="1" wp14:anchorId="2ED21B27" wp14:editId="196EB7DD">
                <wp:simplePos x="0" y="0"/>
                <wp:positionH relativeFrom="margin">
                  <wp:posOffset>-104140</wp:posOffset>
                </wp:positionH>
                <wp:positionV relativeFrom="margin">
                  <wp:posOffset>8534400</wp:posOffset>
                </wp:positionV>
                <wp:extent cx="5939790" cy="0"/>
                <wp:effectExtent l="0" t="19050" r="22860" b="19050"/>
                <wp:wrapNone/>
                <wp:docPr id="3" name="Straight Connector 3"/>
                <wp:cNvGraphicFramePr/>
                <a:graphic xmlns:a="http://schemas.openxmlformats.org/drawingml/2006/main">
                  <a:graphicData uri="http://schemas.microsoft.com/office/word/2010/wordprocessingShape">
                    <wps:wsp>
                      <wps:cNvCnPr/>
                      <wps:spPr>
                        <a:xfrm>
                          <a:off x="0" y="0"/>
                          <a:ext cx="5939790" cy="0"/>
                        </a:xfrm>
                        <a:prstGeom prst="line">
                          <a:avLst/>
                        </a:prstGeom>
                        <a:ln w="38100">
                          <a:solidFill>
                            <a:schemeClr val="bg1">
                              <a:lumMod val="6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cex="http://schemas.microsoft.com/office/word/2018/wordml/cex" xmlns:w16="http://schemas.microsoft.com/office/word/2018/wordml"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line w14:anchorId="1955CD2B" id="Straight Connector 3" o:spid="_x0000_s1026" style="position:absolute;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 from="-8.2pt,672pt" to="459.5pt,6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" strokecolor="#a5a5a5 [2092]" strokeweight="3pt">
                <v:stroke joinstyle="miter"/>
                <w10:wrap anchorx="margin" anchory="margin"/>
              </v:line>
            </w:pict>
          </mc:Fallback>
        </mc:AlternateContent>
      </w:r>
      <w:r>
        <w:rPr>
          <w:noProof/>
          <w:lang w:val="en-ZA" w:eastAsia="en-ZA"/>
        </w:rPr>
        <mc:AlternateContent>
          <mc:Choice Requires="wps">
            <w:drawing>
              <wp:anchor distT="45720" distB="45720" distL="114300" distR="114300" simplePos="0" relativeHeight="251664384" behindDoc="0" locked="0" layoutInCell="1" allowOverlap="1" wp14:anchorId="4D687385" wp14:editId="033AFA40">
                <wp:simplePos x="0" y="0"/>
                <wp:positionH relativeFrom="margin">
                  <wp:posOffset>-104140</wp:posOffset>
                </wp:positionH>
                <wp:positionV relativeFrom="paragraph">
                  <wp:posOffset>6558280</wp:posOffset>
                </wp:positionV>
                <wp:extent cx="5939790" cy="1709420"/>
                <wp:effectExtent l="0" t="0" r="0" b="1905"/>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9790" cy="1674495"/>
                        </a:xfrm>
                        <a:prstGeom prst="rect">
                          <a:avLst/>
                        </a:prstGeom>
                        <a:noFill/>
                        <a:ln w="9525">
                          <a:noFill/>
                          <a:miter lim="800000"/>
                          <a:headEnd/>
                          <a:tailEnd/>
                        </a:ln>
                      </wps:spPr>
                      <wps:txbx>
                        <w:txbxContent>
                          <w:p w14:paraId="3B2492AD" w14:textId="77777777" w:rsidR="00F97D31" w:rsidRDefault="00F97D31" w:rsidP="00A47D5F">
                            <w:pPr>
                              <w:spacing w:line="240" w:lineRule="auto"/>
                              <w:rPr>
                                <w:rFonts w:ascii="Arial Narrow" w:hAnsi="Arial Narrow"/>
                                <w:b/>
                                <w:sz w:val="52"/>
                                <w:szCs w:val="52"/>
                              </w:rPr>
                            </w:pPr>
                            <w:r>
                              <w:rPr>
                                <w:rFonts w:ascii="Arial Narrow" w:hAnsi="Arial Narrow"/>
                                <w:b/>
                                <w:sz w:val="52"/>
                                <w:szCs w:val="52"/>
                              </w:rPr>
                              <w:t>RETAIL BUYER</w:t>
                            </w:r>
                          </w:p>
                          <w:p w14:paraId="051BDD21" w14:textId="02EFE987" w:rsidR="00F97D31" w:rsidRDefault="00F97D31" w:rsidP="00A47D5F">
                            <w:pPr>
                              <w:spacing w:line="240" w:lineRule="auto"/>
                              <w:rPr>
                                <w:rFonts w:ascii="Arial Narrow" w:hAnsi="Arial Narrow"/>
                                <w:b/>
                                <w:sz w:val="32"/>
                                <w:szCs w:val="32"/>
                              </w:rPr>
                            </w:pPr>
                            <w:r>
                              <w:rPr>
                                <w:rFonts w:ascii="Arial Narrow" w:hAnsi="Arial Narrow"/>
                                <w:b/>
                                <w:sz w:val="32"/>
                                <w:szCs w:val="32"/>
                              </w:rPr>
                              <w:t xml:space="preserve">Aligned with Qualification </w:t>
                            </w:r>
                            <w:r w:rsidRPr="00143FAE">
                              <w:rPr>
                                <w:rFonts w:ascii="Arial Narrow" w:hAnsi="Arial Narrow" w:cs="Times New Roman"/>
                                <w:b/>
                                <w:bCs/>
                                <w:sz w:val="32"/>
                                <w:szCs w:val="32"/>
                              </w:rPr>
                              <w:t>103145</w:t>
                            </w:r>
                            <w:r>
                              <w:rPr>
                                <w:rFonts w:ascii="Arial Narrow" w:hAnsi="Arial Narrow" w:cs="Times New Roman"/>
                                <w:b/>
                                <w:bCs/>
                                <w:sz w:val="32"/>
                                <w:szCs w:val="32"/>
                              </w:rPr>
                              <w:t xml:space="preserve"> </w:t>
                            </w:r>
                            <w:r w:rsidRPr="00143FAE">
                              <w:rPr>
                                <w:rFonts w:ascii="Arial Narrow" w:hAnsi="Arial Narrow" w:cs="Times New Roman"/>
                                <w:b/>
                                <w:bCs/>
                                <w:sz w:val="32"/>
                                <w:szCs w:val="32"/>
                              </w:rPr>
                              <w:t xml:space="preserve">OC </w:t>
                            </w:r>
                            <w:r w:rsidRPr="00EA456B">
                              <w:rPr>
                                <w:rFonts w:ascii="Arial Narrow" w:hAnsi="Arial Narrow"/>
                                <w:b/>
                                <w:sz w:val="32"/>
                                <w:szCs w:val="32"/>
                              </w:rPr>
                              <w:t xml:space="preserve">Retail </w:t>
                            </w:r>
                            <w:r>
                              <w:rPr>
                                <w:rFonts w:ascii="Arial Narrow" w:hAnsi="Arial Narrow"/>
                                <w:b/>
                                <w:sz w:val="32"/>
                                <w:szCs w:val="32"/>
                              </w:rPr>
                              <w:t>Buyer</w:t>
                            </w:r>
                          </w:p>
                          <w:p w14:paraId="2261E0DD" w14:textId="36A4367A" w:rsidR="00F97D31" w:rsidRDefault="00F97D31" w:rsidP="00684A18">
                            <w:pPr>
                              <w:spacing w:line="240" w:lineRule="auto"/>
                              <w:rPr>
                                <w:rFonts w:ascii="Arial Narrow" w:hAnsi="Arial Narrow"/>
                                <w:b/>
                                <w:sz w:val="32"/>
                                <w:szCs w:val="32"/>
                              </w:rPr>
                            </w:pPr>
                            <w:bookmarkStart w:id="1" w:name="_Hlk46925779"/>
                          </w:p>
                          <w:p w14:paraId="54CAAE07" w14:textId="77777777" w:rsidR="00F97D31" w:rsidRPr="00965D18" w:rsidRDefault="00F97D31" w:rsidP="00684A18">
                            <w:pPr>
                              <w:spacing w:line="240" w:lineRule="auto"/>
                              <w:rPr>
                                <w:rFonts w:ascii="Arial Narrow" w:hAnsi="Arial Narrow"/>
                                <w:b/>
                                <w:color w:val="595959" w:themeColor="text1" w:themeTint="A6"/>
                                <w:sz w:val="32"/>
                                <w:szCs w:val="32"/>
                              </w:rPr>
                            </w:pPr>
                          </w:p>
                          <w:bookmarkEnd w:id="1"/>
                          <w:p w14:paraId="06B600EA" w14:textId="77777777" w:rsidR="00F97D31" w:rsidRPr="00684A18" w:rsidRDefault="00F97D31" w:rsidP="00A47D5F">
                            <w:pPr>
                              <w:spacing w:line="240" w:lineRule="auto"/>
                              <w:rPr>
                                <w:rFonts w:ascii="Arial Narrow" w:hAnsi="Arial Narrow"/>
                                <w:b/>
                                <w:color w:val="595959" w:themeColor="text1" w:themeTint="A6"/>
                                <w:sz w:val="36"/>
                                <w:szCs w:val="36"/>
                              </w:rPr>
                            </w:pPr>
                          </w:p>
                          <w:p w14:paraId="0F4DD0B3" w14:textId="53C0DEBD" w:rsidR="00F97D31" w:rsidRDefault="00F97D31" w:rsidP="00A47D5F">
                            <w:pPr>
                              <w:spacing w:line="240" w:lineRule="auto"/>
                              <w:rPr>
                                <w:rFonts w:ascii="Arial Narrow" w:hAnsi="Arial Narrow"/>
                                <w:b/>
                                <w:color w:val="595959" w:themeColor="text1" w:themeTint="A6"/>
                                <w:sz w:val="44"/>
                                <w:szCs w:val="44"/>
                              </w:rPr>
                            </w:pPr>
                            <w:r>
                              <w:rPr>
                                <w:rFonts w:ascii="Arial Narrow" w:hAnsi="Arial Narrow"/>
                                <w:b/>
                                <w:color w:val="595959" w:themeColor="text1" w:themeTint="A6"/>
                                <w:sz w:val="44"/>
                                <w:szCs w:val="44"/>
                              </w:rPr>
                              <w:t>ASSESSMENT GUIDE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w14:anchorId="4D687385" id="_x0000_t202" coordsize="21600,21600" o:spt="202" path="m,l,21600r21600,l21600,xe">
                <v:stroke joinstyle="miter"/>
                <v:path gradientshapeok="t" o:connecttype="rect"/>
              </v:shapetype>
              <v:shape id="Text Box 2" o:spid="_x0000_s1026" type="#_x0000_t202" style="position:absolute;margin-left:-8.2pt;margin-top:516.4pt;width:467.7pt;height:134.6pt;z-index:25166438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" filled="f" stroked="f">
                <v:textbox style="mso-fit-shape-to-text:t">
                  <w:txbxContent>
                    <w:p w14:paraId="3B2492AD" w14:textId="77777777" w:rsidR="00F97D31" w:rsidRDefault="00F97D31" w:rsidP="00A47D5F">
                      <w:pPr>
                        <w:spacing w:line="240" w:lineRule="auto"/>
                        <w:rPr>
                          <w:rFonts w:ascii="Arial Narrow" w:hAnsi="Arial Narrow"/>
                          <w:b/>
                          <w:sz w:val="52"/>
                          <w:szCs w:val="52"/>
                        </w:rPr>
                      </w:pPr>
                      <w:r>
                        <w:rPr>
                          <w:rFonts w:ascii="Arial Narrow" w:hAnsi="Arial Narrow"/>
                          <w:b/>
                          <w:sz w:val="52"/>
                          <w:szCs w:val="52"/>
                        </w:rPr>
                        <w:t>RETAIL BUYER</w:t>
                      </w:r>
                    </w:p>
                    <w:p w14:paraId="051BDD21" w14:textId="02EFE987" w:rsidR="00F97D31" w:rsidRDefault="00F97D31" w:rsidP="00A47D5F">
                      <w:pPr>
                        <w:spacing w:line="240" w:lineRule="auto"/>
                        <w:rPr>
                          <w:rFonts w:ascii="Arial Narrow" w:hAnsi="Arial Narrow"/>
                          <w:b/>
                          <w:sz w:val="32"/>
                          <w:szCs w:val="32"/>
                        </w:rPr>
                      </w:pPr>
                      <w:r>
                        <w:rPr>
                          <w:rFonts w:ascii="Arial Narrow" w:hAnsi="Arial Narrow"/>
                          <w:b/>
                          <w:sz w:val="32"/>
                          <w:szCs w:val="32"/>
                        </w:rPr>
                        <w:t xml:space="preserve">Aligned with Qualification </w:t>
                      </w:r>
                      <w:r w:rsidRPr="00143FAE">
                        <w:rPr>
                          <w:rFonts w:ascii="Arial Narrow" w:hAnsi="Arial Narrow" w:cs="Times New Roman"/>
                          <w:b/>
                          <w:bCs/>
                          <w:sz w:val="32"/>
                          <w:szCs w:val="32"/>
                        </w:rPr>
                        <w:t>103145</w:t>
                      </w:r>
                      <w:r>
                        <w:rPr>
                          <w:rFonts w:ascii="Arial Narrow" w:hAnsi="Arial Narrow" w:cs="Times New Roman"/>
                          <w:b/>
                          <w:bCs/>
                          <w:sz w:val="32"/>
                          <w:szCs w:val="32"/>
                        </w:rPr>
                        <w:t xml:space="preserve"> </w:t>
                      </w:r>
                      <w:r w:rsidRPr="00143FAE">
                        <w:rPr>
                          <w:rFonts w:ascii="Arial Narrow" w:hAnsi="Arial Narrow" w:cs="Times New Roman"/>
                          <w:b/>
                          <w:bCs/>
                          <w:sz w:val="32"/>
                          <w:szCs w:val="32"/>
                        </w:rPr>
                        <w:t xml:space="preserve">OC </w:t>
                      </w:r>
                      <w:r w:rsidRPr="00EA456B">
                        <w:rPr>
                          <w:rFonts w:ascii="Arial Narrow" w:hAnsi="Arial Narrow"/>
                          <w:b/>
                          <w:sz w:val="32"/>
                          <w:szCs w:val="32"/>
                        </w:rPr>
                        <w:t xml:space="preserve">Retail </w:t>
                      </w:r>
                      <w:r>
                        <w:rPr>
                          <w:rFonts w:ascii="Arial Narrow" w:hAnsi="Arial Narrow"/>
                          <w:b/>
                          <w:sz w:val="32"/>
                          <w:szCs w:val="32"/>
                        </w:rPr>
                        <w:t>Buyer</w:t>
                      </w:r>
                    </w:p>
                    <w:p w14:paraId="2261E0DD" w14:textId="36A4367A" w:rsidR="00F97D31" w:rsidRDefault="00F97D31" w:rsidP="00684A18">
                      <w:pPr>
                        <w:spacing w:line="240" w:lineRule="auto"/>
                        <w:rPr>
                          <w:rFonts w:ascii="Arial Narrow" w:hAnsi="Arial Narrow"/>
                          <w:b/>
                          <w:sz w:val="32"/>
                          <w:szCs w:val="32"/>
                        </w:rPr>
                      </w:pPr>
                      <w:bookmarkStart w:id="1" w:name="_Hlk46925779"/>
                    </w:p>
                    <w:p w14:paraId="54CAAE07" w14:textId="77777777" w:rsidR="00F97D31" w:rsidRPr="00965D18" w:rsidRDefault="00F97D31" w:rsidP="00684A18">
                      <w:pPr>
                        <w:spacing w:line="240" w:lineRule="auto"/>
                        <w:rPr>
                          <w:rFonts w:ascii="Arial Narrow" w:hAnsi="Arial Narrow"/>
                          <w:b/>
                          <w:color w:val="595959" w:themeColor="text1" w:themeTint="A6"/>
                          <w:sz w:val="32"/>
                          <w:szCs w:val="32"/>
                        </w:rPr>
                      </w:pPr>
                    </w:p>
                    <w:bookmarkEnd w:id="1"/>
                    <w:p w14:paraId="06B600EA" w14:textId="77777777" w:rsidR="00F97D31" w:rsidRPr="00684A18" w:rsidRDefault="00F97D31" w:rsidP="00A47D5F">
                      <w:pPr>
                        <w:spacing w:line="240" w:lineRule="auto"/>
                        <w:rPr>
                          <w:rFonts w:ascii="Arial Narrow" w:hAnsi="Arial Narrow"/>
                          <w:b/>
                          <w:color w:val="595959" w:themeColor="text1" w:themeTint="A6"/>
                          <w:sz w:val="36"/>
                          <w:szCs w:val="36"/>
                        </w:rPr>
                      </w:pPr>
                    </w:p>
                    <w:p w14:paraId="0F4DD0B3" w14:textId="53C0DEBD" w:rsidR="00F97D31" w:rsidRDefault="00F97D31" w:rsidP="00A47D5F">
                      <w:pPr>
                        <w:spacing w:line="240" w:lineRule="auto"/>
                        <w:rPr>
                          <w:rFonts w:ascii="Arial Narrow" w:hAnsi="Arial Narrow"/>
                          <w:b/>
                          <w:color w:val="595959" w:themeColor="text1" w:themeTint="A6"/>
                          <w:sz w:val="44"/>
                          <w:szCs w:val="44"/>
                        </w:rPr>
                      </w:pPr>
                      <w:r>
                        <w:rPr>
                          <w:rFonts w:ascii="Arial Narrow" w:hAnsi="Arial Narrow"/>
                          <w:b/>
                          <w:color w:val="595959" w:themeColor="text1" w:themeTint="A6"/>
                          <w:sz w:val="44"/>
                          <w:szCs w:val="44"/>
                        </w:rPr>
                        <w:t>ASSESSMENT GUIDE</w:t>
                      </w:r>
                    </w:p>
                  </w:txbxContent>
                </v:textbox>
                <w10:wrap anchorx="margin"/>
              </v:shape>
            </w:pict>
          </mc:Fallback>
        </mc:AlternateContent>
      </w:r>
    </w:p>
    <w:p w14:paraId="11821C34" w14:textId="1A4BEFE5" w:rsidR="00564118" w:rsidRDefault="00A47D5F" w:rsidP="00564118">
      <w:pPr>
        <w:sectPr w:rsidR="00564118" w:rsidSect="0027055F">
          <w:headerReference w:type="even" r:id="rId11"/>
          <w:headerReference w:type="default" r:id="rId12"/>
          <w:footerReference w:type="even" r:id="rId13"/>
          <w:footerReference w:type="default" r:id="rId14"/>
          <w:headerReference w:type="first" r:id="rId15"/>
          <w:footerReference w:type="first" r:id="rId16"/>
          <w:pgSz w:w="11906" w:h="16838"/>
          <w:pgMar w:top="1440" w:right="1440" w:bottom="1440" w:left="1440" w:header="720" w:footer="720" w:gutter="0"/>
          <w:cols w:space="720"/>
          <w:docGrid w:linePitch="360"/>
        </w:sectPr>
      </w:pPr>
      <w:r>
        <w:rPr>
          <w:noProof/>
          <w:lang w:val="en-ZA" w:eastAsia="en-ZA"/>
        </w:rPr>
        <w:drawing>
          <wp:anchor distT="0" distB="0" distL="114300" distR="114300" simplePos="0" relativeHeight="251665408" behindDoc="0" locked="0" layoutInCell="1" allowOverlap="1" wp14:anchorId="6E3EDDE0" wp14:editId="09921EBC">
            <wp:simplePos x="0" y="0"/>
            <wp:positionH relativeFrom="column">
              <wp:posOffset>-29183</wp:posOffset>
            </wp:positionH>
            <wp:positionV relativeFrom="paragraph">
              <wp:posOffset>1045318</wp:posOffset>
            </wp:positionV>
            <wp:extent cx="5847972" cy="4669790"/>
            <wp:effectExtent l="0" t="0" r="635" b="0"/>
            <wp:wrapNone/>
            <wp:docPr id="4" name="Picture 4" descr="https://www.resume-now.com/wp-content/uploads/2019/10/Retail-buyers-discuss-dress-860x465.jpg"/>
            <wp:cNvGraphicFramePr/>
            <a:graphic xmlns:a="http://schemas.openxmlformats.org/drawingml/2006/main">
              <a:graphicData uri="http://schemas.openxmlformats.org/drawingml/2006/picture">
                <pic:pic xmlns:pic="http://schemas.openxmlformats.org/drawingml/2006/picture">
                  <pic:nvPicPr>
                    <pic:cNvPr id="4" name="Picture 4" descr="https://www.resume-now.com/wp-content/uploads/2019/10/Retail-buyers-discuss-dress-860x465.jpg"/>
                    <pic:cNvPicPr/>
                  </pic:nvPicPr>
                  <pic:blipFill rotWithShape="1">
                    <a:blip r:embed="rId8">
                      <a:extLst>
                        <a:ext uri="{28A0092B-C50C-407E-A947-70E740481C1C}">
                          <a14:useLocalDpi xmlns:a14="http://schemas.microsoft.com/office/drawing/2010/main" val="0"/>
                        </a:ext>
                      </a:extLst>
                    </a:blip>
                    <a:srcRect l="5237" r="25954"/>
                    <a:stretch/>
                  </pic:blipFill>
                  <pic:spPr bwMode="auto">
                    <a:xfrm>
                      <a:off x="0" y="0"/>
                      <a:ext cx="5847972" cy="466979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7F4553D" w14:textId="5FA329A9" w:rsidR="00564118" w:rsidRDefault="00564118" w:rsidP="00564118"/>
    <w:p w14:paraId="1B1959E6" w14:textId="1F729CA4" w:rsidR="00564118" w:rsidRDefault="00564118" w:rsidP="00564118"/>
    <w:p w14:paraId="0AEFF5F1" w14:textId="32BADCC8" w:rsidR="007B7BD5" w:rsidRDefault="007B7BD5" w:rsidP="00564118"/>
    <w:p w14:paraId="45B4A5A8" w14:textId="3E43FAAE" w:rsidR="007B7BD5" w:rsidRDefault="007B7BD5" w:rsidP="00564118"/>
    <w:p w14:paraId="50F4C2DF" w14:textId="58E4C0CC" w:rsidR="007B7BD5" w:rsidRDefault="007B7BD5" w:rsidP="00564118"/>
    <w:p w14:paraId="5AC53F81" w14:textId="5C221932" w:rsidR="007B7BD5" w:rsidRDefault="007B7BD5" w:rsidP="00564118"/>
    <w:p w14:paraId="232D6B22" w14:textId="2073B445" w:rsidR="007B7BD5" w:rsidRDefault="007B7BD5" w:rsidP="00564118"/>
    <w:p w14:paraId="11D78865" w14:textId="14984F8E" w:rsidR="007B7BD5" w:rsidRDefault="007B7BD5" w:rsidP="00564118"/>
    <w:p w14:paraId="3230AB4A" w14:textId="10281246" w:rsidR="007B7BD5" w:rsidRDefault="007B7BD5" w:rsidP="00564118"/>
    <w:p w14:paraId="171A6863" w14:textId="20E60FCA" w:rsidR="00D13D7F" w:rsidRDefault="00D13D7F" w:rsidP="00D13D7F">
      <w:pPr>
        <w:jc w:val="center"/>
        <w:rPr>
          <w:b/>
          <w:color w:val="FF0000"/>
        </w:rPr>
      </w:pPr>
      <w:r w:rsidRPr="006E4C46">
        <w:rPr>
          <w:b/>
          <w:color w:val="FF0000"/>
        </w:rPr>
        <w:t>This Assessment Guide must be stored securely.</w:t>
      </w:r>
    </w:p>
    <w:p w14:paraId="34F885DC" w14:textId="77777777" w:rsidR="00D13D7F" w:rsidRPr="006E4C46" w:rsidRDefault="00D13D7F" w:rsidP="00D13D7F">
      <w:pPr>
        <w:jc w:val="center"/>
        <w:rPr>
          <w:b/>
          <w:color w:val="FF0000"/>
        </w:rPr>
      </w:pPr>
    </w:p>
    <w:p w14:paraId="6B236CA3" w14:textId="395721A6" w:rsidR="00D13D7F" w:rsidRDefault="00D13D7F" w:rsidP="00D13D7F">
      <w:pPr>
        <w:jc w:val="center"/>
        <w:rPr>
          <w:b/>
          <w:color w:val="FF0000"/>
        </w:rPr>
      </w:pPr>
      <w:r w:rsidRPr="006E4C46">
        <w:rPr>
          <w:b/>
          <w:color w:val="FF0000"/>
        </w:rPr>
        <w:t xml:space="preserve">It should only be made available to Facilitators, Assessors and Moderators </w:t>
      </w:r>
      <w:r>
        <w:rPr>
          <w:b/>
          <w:color w:val="FF0000"/>
        </w:rPr>
        <w:br/>
      </w:r>
      <w:r w:rsidRPr="006E4C46">
        <w:rPr>
          <w:b/>
          <w:color w:val="FF0000"/>
        </w:rPr>
        <w:t>for this programme.</w:t>
      </w:r>
    </w:p>
    <w:p w14:paraId="220FED42" w14:textId="77777777" w:rsidR="00D13D7F" w:rsidRPr="006E4C46" w:rsidRDefault="00D13D7F" w:rsidP="00D13D7F">
      <w:pPr>
        <w:jc w:val="center"/>
        <w:rPr>
          <w:b/>
          <w:color w:val="FF0000"/>
        </w:rPr>
      </w:pPr>
    </w:p>
    <w:p w14:paraId="490B9EC7" w14:textId="580DCE59" w:rsidR="00D13D7F" w:rsidRPr="006E4C46" w:rsidRDefault="00D13D7F" w:rsidP="00D13D7F">
      <w:pPr>
        <w:jc w:val="center"/>
        <w:rPr>
          <w:b/>
          <w:color w:val="FF0000"/>
        </w:rPr>
      </w:pPr>
      <w:r w:rsidRPr="006E4C46">
        <w:rPr>
          <w:b/>
          <w:color w:val="FF0000"/>
        </w:rPr>
        <w:t xml:space="preserve">Under no circumstances should it be made available — in any format whatsoever — </w:t>
      </w:r>
      <w:r>
        <w:rPr>
          <w:b/>
          <w:color w:val="FF0000"/>
        </w:rPr>
        <w:br/>
      </w:r>
      <w:r w:rsidRPr="006E4C46">
        <w:rPr>
          <w:b/>
          <w:color w:val="FF0000"/>
        </w:rPr>
        <w:t>to learners or other unauthorised persons.</w:t>
      </w:r>
    </w:p>
    <w:p w14:paraId="2DB4FD13" w14:textId="135D9C0B" w:rsidR="0027055F" w:rsidRDefault="0027055F" w:rsidP="00B93512"/>
    <w:p w14:paraId="4490588C" w14:textId="49F5F4CC" w:rsidR="00A47D5F" w:rsidRDefault="00A47D5F" w:rsidP="00B93512"/>
    <w:p w14:paraId="7BBD20BB" w14:textId="219D91FB" w:rsidR="007B7BD5" w:rsidRDefault="007B7BD5" w:rsidP="00B93512"/>
    <w:p w14:paraId="34F62154" w14:textId="61695081" w:rsidR="007B7BD5" w:rsidRDefault="007B7BD5" w:rsidP="00B93512"/>
    <w:p w14:paraId="20425F86" w14:textId="2D57586B" w:rsidR="007B7BD5" w:rsidRDefault="007B7BD5" w:rsidP="00B93512"/>
    <w:p w14:paraId="0AE7D851" w14:textId="7B624DED" w:rsidR="007B7BD5" w:rsidRDefault="007B7BD5" w:rsidP="00B93512"/>
    <w:p w14:paraId="430DD1EF" w14:textId="77777777" w:rsidR="00267299" w:rsidRDefault="00267299" w:rsidP="00B93512"/>
    <w:p w14:paraId="16DA3EC8" w14:textId="77777777" w:rsidR="00A47D5F" w:rsidRDefault="00A47D5F" w:rsidP="00B93512"/>
    <w:p w14:paraId="092B6CBB" w14:textId="6EC99F68" w:rsidR="00A47D5F" w:rsidRDefault="00A47D5F" w:rsidP="00B93512"/>
    <w:p w14:paraId="47F556A9" w14:textId="77777777" w:rsidR="00A47D5F" w:rsidRDefault="00A47D5F" w:rsidP="00B93512"/>
    <w:p w14:paraId="5A14D01C" w14:textId="77777777" w:rsidR="00A47D5F" w:rsidRDefault="00A47D5F" w:rsidP="00B93512"/>
    <w:p w14:paraId="2DC42D71" w14:textId="5A1021BD" w:rsidR="00564118" w:rsidRDefault="00564118" w:rsidP="00B93512"/>
    <w:p w14:paraId="37EB39C2" w14:textId="2661071A" w:rsidR="00564118" w:rsidRDefault="00564118" w:rsidP="00B93512"/>
    <w:p w14:paraId="395869D9" w14:textId="0FE189D2" w:rsidR="0027055F" w:rsidRPr="0027055F" w:rsidRDefault="0027055F" w:rsidP="00B93512"/>
    <w:p w14:paraId="67B00607" w14:textId="77777777" w:rsidR="00564118" w:rsidRDefault="00564118" w:rsidP="00B93512">
      <w:pPr>
        <w:sectPr w:rsidR="00564118" w:rsidSect="0027055F">
          <w:headerReference w:type="default" r:id="rId17"/>
          <w:footerReference w:type="default" r:id="rId18"/>
          <w:pgSz w:w="11906" w:h="16838"/>
          <w:pgMar w:top="1440" w:right="1440" w:bottom="1440" w:left="1440" w:header="720" w:footer="720" w:gutter="0"/>
          <w:cols w:space="720"/>
          <w:docGrid w:linePitch="360"/>
        </w:sectPr>
      </w:pPr>
    </w:p>
    <w:tbl>
      <w:tblPr>
        <w:tblW w:w="0" w:type="auto"/>
        <w:tblCellMar>
          <w:top w:w="108" w:type="dxa"/>
          <w:bottom w:w="108" w:type="dxa"/>
        </w:tblCellMar>
        <w:tblLook w:val="04A0" w:firstRow="1" w:lastRow="0" w:firstColumn="1" w:lastColumn="0" w:noHBand="0" w:noVBand="1"/>
      </w:tblPr>
      <w:tblGrid>
        <w:gridCol w:w="9026"/>
      </w:tblGrid>
      <w:tr w:rsidR="00B620D7" w14:paraId="2F036E8F" w14:textId="77777777" w:rsidTr="00D13D7F">
        <w:tc>
          <w:tcPr>
            <w:tcW w:w="9026" w:type="dxa"/>
            <w:tcBorders>
              <w:top w:val="nil"/>
              <w:left w:val="nil"/>
              <w:bottom w:val="nil"/>
              <w:right w:val="nil"/>
            </w:tcBorders>
            <w:shd w:val="clear" w:color="auto" w:fill="7F7F7F" w:themeFill="text1" w:themeFillTint="80"/>
          </w:tcPr>
          <w:p w14:paraId="62AA015E" w14:textId="28D27528" w:rsidR="00B620D7" w:rsidRPr="008E2290" w:rsidRDefault="00B620D7" w:rsidP="00D13D7F">
            <w:pPr>
              <w:pStyle w:val="Heading1"/>
              <w:numPr>
                <w:ilvl w:val="0"/>
                <w:numId w:val="0"/>
              </w:numPr>
              <w:ind w:left="605" w:hanging="568"/>
              <w:jc w:val="left"/>
            </w:pPr>
            <w:bookmarkStart w:id="2" w:name="_Toc52976793"/>
            <w:r>
              <w:lastRenderedPageBreak/>
              <w:t>Contents</w:t>
            </w:r>
            <w:bookmarkEnd w:id="2"/>
          </w:p>
        </w:tc>
      </w:tr>
    </w:tbl>
    <w:sdt>
      <w:sdtPr>
        <w:rPr>
          <w:rFonts w:ascii="Arial" w:eastAsiaTheme="minorHAnsi" w:hAnsi="Arial" w:cs="Arial"/>
          <w:color w:val="auto"/>
          <w:sz w:val="20"/>
          <w:szCs w:val="20"/>
          <w:lang w:val="en-GB" w:eastAsia="en-GB"/>
        </w:rPr>
        <w:id w:val="-1335295915"/>
        <w:docPartObj>
          <w:docPartGallery w:val="Table of Contents"/>
          <w:docPartUnique/>
        </w:docPartObj>
      </w:sdtPr>
      <w:sdtEndPr>
        <w:rPr>
          <w:b/>
          <w:bCs/>
          <w:noProof/>
        </w:rPr>
      </w:sdtEndPr>
      <w:sdtContent>
        <w:p w14:paraId="13639CEB" w14:textId="09500940" w:rsidR="00B620D7" w:rsidRPr="00B620D7" w:rsidRDefault="00B620D7">
          <w:pPr>
            <w:pStyle w:val="TOCHeading"/>
            <w:rPr>
              <w:rFonts w:ascii="Arial" w:hAnsi="Arial" w:cs="Arial"/>
              <w:color w:val="FFFFFF" w:themeColor="background1"/>
            </w:rPr>
          </w:pPr>
          <w:r w:rsidRPr="00B620D7">
            <w:rPr>
              <w:rFonts w:ascii="Arial" w:hAnsi="Arial" w:cs="Arial"/>
              <w:color w:val="FFFFFF" w:themeColor="background1"/>
            </w:rPr>
            <w:t>Contents</w:t>
          </w:r>
        </w:p>
        <w:p w14:paraId="686F9DCF" w14:textId="3A9B9B63" w:rsidR="00F23E43" w:rsidRDefault="00B620D7">
          <w:pPr>
            <w:pStyle w:val="TOC1"/>
            <w:rPr>
              <w:rFonts w:asciiTheme="minorHAnsi" w:eastAsiaTheme="minorEastAsia" w:hAnsiTheme="minorHAnsi" w:cstheme="minorBidi"/>
              <w:b w:val="0"/>
              <w:bCs w:val="0"/>
              <w:sz w:val="22"/>
              <w:szCs w:val="22"/>
            </w:rPr>
          </w:pPr>
          <w:r w:rsidRPr="00B620D7">
            <w:fldChar w:fldCharType="begin"/>
          </w:r>
          <w:r w:rsidRPr="00B620D7">
            <w:instrText xml:space="preserve"> TOC \o "1-3" \h \z \u </w:instrText>
          </w:r>
          <w:r w:rsidRPr="00B620D7">
            <w:fldChar w:fldCharType="separate"/>
          </w:r>
          <w:hyperlink w:anchor="_Toc52976793" w:history="1">
            <w:r w:rsidR="00F23E43" w:rsidRPr="00E260A1">
              <w:rPr>
                <w:rStyle w:val="Hyperlink"/>
              </w:rPr>
              <w:t>Contents</w:t>
            </w:r>
            <w:r w:rsidR="00F23E43">
              <w:rPr>
                <w:webHidden/>
              </w:rPr>
              <w:tab/>
            </w:r>
            <w:r w:rsidR="00F23E43">
              <w:rPr>
                <w:webHidden/>
              </w:rPr>
              <w:fldChar w:fldCharType="begin"/>
            </w:r>
            <w:r w:rsidR="00F23E43">
              <w:rPr>
                <w:webHidden/>
              </w:rPr>
              <w:instrText xml:space="preserve"> PAGEREF _Toc52976793 \h </w:instrText>
            </w:r>
            <w:r w:rsidR="00F23E43">
              <w:rPr>
                <w:webHidden/>
              </w:rPr>
            </w:r>
            <w:r w:rsidR="00F23E43">
              <w:rPr>
                <w:webHidden/>
              </w:rPr>
              <w:fldChar w:fldCharType="separate"/>
            </w:r>
            <w:r w:rsidR="00F23E43">
              <w:rPr>
                <w:webHidden/>
              </w:rPr>
              <w:t>1</w:t>
            </w:r>
            <w:r w:rsidR="00F23E43">
              <w:rPr>
                <w:webHidden/>
              </w:rPr>
              <w:fldChar w:fldCharType="end"/>
            </w:r>
          </w:hyperlink>
        </w:p>
        <w:p w14:paraId="1D05F9E0" w14:textId="0DCEF593" w:rsidR="00F23E43" w:rsidRDefault="00124EFC">
          <w:pPr>
            <w:pStyle w:val="TOC1"/>
            <w:rPr>
              <w:rFonts w:asciiTheme="minorHAnsi" w:eastAsiaTheme="minorEastAsia" w:hAnsiTheme="minorHAnsi" w:cstheme="minorBidi"/>
              <w:b w:val="0"/>
              <w:bCs w:val="0"/>
              <w:sz w:val="22"/>
              <w:szCs w:val="22"/>
            </w:rPr>
          </w:pPr>
          <w:hyperlink w:anchor="_Toc52976794" w:history="1">
            <w:r w:rsidR="00F23E43" w:rsidRPr="00E260A1">
              <w:rPr>
                <w:rStyle w:val="Hyperlink"/>
              </w:rPr>
              <w:t>1</w:t>
            </w:r>
            <w:r w:rsidR="00F23E43">
              <w:rPr>
                <w:rFonts w:asciiTheme="minorHAnsi" w:eastAsiaTheme="minorEastAsia" w:hAnsiTheme="minorHAnsi" w:cstheme="minorBidi"/>
                <w:b w:val="0"/>
                <w:bCs w:val="0"/>
                <w:sz w:val="22"/>
                <w:szCs w:val="22"/>
              </w:rPr>
              <w:tab/>
            </w:r>
            <w:r w:rsidR="00F23E43" w:rsidRPr="00E260A1">
              <w:rPr>
                <w:rStyle w:val="Hyperlink"/>
              </w:rPr>
              <w:t>About this Assessment Guide</w:t>
            </w:r>
            <w:r w:rsidR="00F23E43">
              <w:rPr>
                <w:webHidden/>
              </w:rPr>
              <w:tab/>
            </w:r>
            <w:r w:rsidR="00F23E43">
              <w:rPr>
                <w:webHidden/>
              </w:rPr>
              <w:fldChar w:fldCharType="begin"/>
            </w:r>
            <w:r w:rsidR="00F23E43">
              <w:rPr>
                <w:webHidden/>
              </w:rPr>
              <w:instrText xml:space="preserve"> PAGEREF _Toc52976794 \h </w:instrText>
            </w:r>
            <w:r w:rsidR="00F23E43">
              <w:rPr>
                <w:webHidden/>
              </w:rPr>
            </w:r>
            <w:r w:rsidR="00F23E43">
              <w:rPr>
                <w:webHidden/>
              </w:rPr>
              <w:fldChar w:fldCharType="separate"/>
            </w:r>
            <w:r w:rsidR="00F23E43">
              <w:rPr>
                <w:webHidden/>
              </w:rPr>
              <w:t>2</w:t>
            </w:r>
            <w:r w:rsidR="00F23E43">
              <w:rPr>
                <w:webHidden/>
              </w:rPr>
              <w:fldChar w:fldCharType="end"/>
            </w:r>
          </w:hyperlink>
        </w:p>
        <w:p w14:paraId="094FBA87" w14:textId="106ACB74" w:rsidR="00F23E43" w:rsidRDefault="00124EFC">
          <w:pPr>
            <w:pStyle w:val="TOC1"/>
            <w:rPr>
              <w:rFonts w:asciiTheme="minorHAnsi" w:eastAsiaTheme="minorEastAsia" w:hAnsiTheme="minorHAnsi" w:cstheme="minorBidi"/>
              <w:b w:val="0"/>
              <w:bCs w:val="0"/>
              <w:sz w:val="22"/>
              <w:szCs w:val="22"/>
            </w:rPr>
          </w:pPr>
          <w:hyperlink w:anchor="_Toc52976795" w:history="1">
            <w:r w:rsidR="00F23E43" w:rsidRPr="00E260A1">
              <w:rPr>
                <w:rStyle w:val="Hyperlink"/>
              </w:rPr>
              <w:t>2</w:t>
            </w:r>
            <w:r w:rsidR="00F23E43">
              <w:rPr>
                <w:rFonts w:asciiTheme="minorHAnsi" w:eastAsiaTheme="minorEastAsia" w:hAnsiTheme="minorHAnsi" w:cstheme="minorBidi"/>
                <w:b w:val="0"/>
                <w:bCs w:val="0"/>
                <w:sz w:val="22"/>
                <w:szCs w:val="22"/>
              </w:rPr>
              <w:tab/>
            </w:r>
            <w:r w:rsidR="00F23E43" w:rsidRPr="00E260A1">
              <w:rPr>
                <w:rStyle w:val="Hyperlink"/>
              </w:rPr>
              <w:t>Assessment principles</w:t>
            </w:r>
            <w:r w:rsidR="00F23E43">
              <w:rPr>
                <w:webHidden/>
              </w:rPr>
              <w:tab/>
            </w:r>
            <w:r w:rsidR="00F23E43">
              <w:rPr>
                <w:webHidden/>
              </w:rPr>
              <w:fldChar w:fldCharType="begin"/>
            </w:r>
            <w:r w:rsidR="00F23E43">
              <w:rPr>
                <w:webHidden/>
              </w:rPr>
              <w:instrText xml:space="preserve"> PAGEREF _Toc52976795 \h </w:instrText>
            </w:r>
            <w:r w:rsidR="00F23E43">
              <w:rPr>
                <w:webHidden/>
              </w:rPr>
            </w:r>
            <w:r w:rsidR="00F23E43">
              <w:rPr>
                <w:webHidden/>
              </w:rPr>
              <w:fldChar w:fldCharType="separate"/>
            </w:r>
            <w:r w:rsidR="00F23E43">
              <w:rPr>
                <w:webHidden/>
              </w:rPr>
              <w:t>4</w:t>
            </w:r>
            <w:r w:rsidR="00F23E43">
              <w:rPr>
                <w:webHidden/>
              </w:rPr>
              <w:fldChar w:fldCharType="end"/>
            </w:r>
          </w:hyperlink>
        </w:p>
        <w:p w14:paraId="52B390B4" w14:textId="152C3990" w:rsidR="00F23E43" w:rsidRDefault="00124EFC">
          <w:pPr>
            <w:pStyle w:val="TOC1"/>
            <w:rPr>
              <w:rFonts w:asciiTheme="minorHAnsi" w:eastAsiaTheme="minorEastAsia" w:hAnsiTheme="minorHAnsi" w:cstheme="minorBidi"/>
              <w:b w:val="0"/>
              <w:bCs w:val="0"/>
              <w:sz w:val="22"/>
              <w:szCs w:val="22"/>
            </w:rPr>
          </w:pPr>
          <w:hyperlink w:anchor="_Toc52976796" w:history="1">
            <w:r w:rsidR="00F23E43" w:rsidRPr="00E260A1">
              <w:rPr>
                <w:rStyle w:val="Hyperlink"/>
              </w:rPr>
              <w:t>3</w:t>
            </w:r>
            <w:r w:rsidR="00F23E43">
              <w:rPr>
                <w:rFonts w:asciiTheme="minorHAnsi" w:eastAsiaTheme="minorEastAsia" w:hAnsiTheme="minorHAnsi" w:cstheme="minorBidi"/>
                <w:b w:val="0"/>
                <w:bCs w:val="0"/>
                <w:sz w:val="22"/>
                <w:szCs w:val="22"/>
              </w:rPr>
              <w:tab/>
            </w:r>
            <w:r w:rsidR="00F23E43" w:rsidRPr="00E260A1">
              <w:rPr>
                <w:rStyle w:val="Hyperlink"/>
              </w:rPr>
              <w:t>Qualification document and curriculum</w:t>
            </w:r>
            <w:r w:rsidR="00F23E43">
              <w:rPr>
                <w:webHidden/>
              </w:rPr>
              <w:tab/>
            </w:r>
            <w:r w:rsidR="00F23E43">
              <w:rPr>
                <w:webHidden/>
              </w:rPr>
              <w:fldChar w:fldCharType="begin"/>
            </w:r>
            <w:r w:rsidR="00F23E43">
              <w:rPr>
                <w:webHidden/>
              </w:rPr>
              <w:instrText xml:space="preserve"> PAGEREF _Toc52976796 \h </w:instrText>
            </w:r>
            <w:r w:rsidR="00F23E43">
              <w:rPr>
                <w:webHidden/>
              </w:rPr>
            </w:r>
            <w:r w:rsidR="00F23E43">
              <w:rPr>
                <w:webHidden/>
              </w:rPr>
              <w:fldChar w:fldCharType="separate"/>
            </w:r>
            <w:r w:rsidR="00F23E43">
              <w:rPr>
                <w:webHidden/>
              </w:rPr>
              <w:t>4</w:t>
            </w:r>
            <w:r w:rsidR="00F23E43">
              <w:rPr>
                <w:webHidden/>
              </w:rPr>
              <w:fldChar w:fldCharType="end"/>
            </w:r>
          </w:hyperlink>
        </w:p>
        <w:p w14:paraId="4DC3240E" w14:textId="676AA5A8" w:rsidR="00F23E43" w:rsidRDefault="00124EFC">
          <w:pPr>
            <w:pStyle w:val="TOC1"/>
            <w:rPr>
              <w:rFonts w:asciiTheme="minorHAnsi" w:eastAsiaTheme="minorEastAsia" w:hAnsiTheme="minorHAnsi" w:cstheme="minorBidi"/>
              <w:b w:val="0"/>
              <w:bCs w:val="0"/>
              <w:sz w:val="22"/>
              <w:szCs w:val="22"/>
            </w:rPr>
          </w:pPr>
          <w:hyperlink w:anchor="_Toc52976797" w:history="1">
            <w:r w:rsidR="00F23E43" w:rsidRPr="00E260A1">
              <w:rPr>
                <w:rStyle w:val="Hyperlink"/>
              </w:rPr>
              <w:t>4</w:t>
            </w:r>
            <w:r w:rsidR="00F23E43">
              <w:rPr>
                <w:rFonts w:asciiTheme="minorHAnsi" w:eastAsiaTheme="minorEastAsia" w:hAnsiTheme="minorHAnsi" w:cstheme="minorBidi"/>
                <w:b w:val="0"/>
                <w:bCs w:val="0"/>
                <w:sz w:val="22"/>
                <w:szCs w:val="22"/>
              </w:rPr>
              <w:tab/>
            </w:r>
            <w:r w:rsidR="00F23E43" w:rsidRPr="00E260A1">
              <w:rPr>
                <w:rStyle w:val="Hyperlink"/>
              </w:rPr>
              <w:t>The role players in assessment and moderation</w:t>
            </w:r>
            <w:r w:rsidR="00F23E43">
              <w:rPr>
                <w:webHidden/>
              </w:rPr>
              <w:tab/>
            </w:r>
            <w:r w:rsidR="00F23E43">
              <w:rPr>
                <w:webHidden/>
              </w:rPr>
              <w:fldChar w:fldCharType="begin"/>
            </w:r>
            <w:r w:rsidR="00F23E43">
              <w:rPr>
                <w:webHidden/>
              </w:rPr>
              <w:instrText xml:space="preserve"> PAGEREF _Toc52976797 \h </w:instrText>
            </w:r>
            <w:r w:rsidR="00F23E43">
              <w:rPr>
                <w:webHidden/>
              </w:rPr>
            </w:r>
            <w:r w:rsidR="00F23E43">
              <w:rPr>
                <w:webHidden/>
              </w:rPr>
              <w:fldChar w:fldCharType="separate"/>
            </w:r>
            <w:r w:rsidR="00F23E43">
              <w:rPr>
                <w:webHidden/>
              </w:rPr>
              <w:t>5</w:t>
            </w:r>
            <w:r w:rsidR="00F23E43">
              <w:rPr>
                <w:webHidden/>
              </w:rPr>
              <w:fldChar w:fldCharType="end"/>
            </w:r>
          </w:hyperlink>
        </w:p>
        <w:p w14:paraId="524AFEAF" w14:textId="6233651B" w:rsidR="00F23E43" w:rsidRDefault="00124EFC">
          <w:pPr>
            <w:pStyle w:val="TOC2"/>
            <w:tabs>
              <w:tab w:val="left" w:pos="800"/>
              <w:tab w:val="right" w:leader="dot" w:pos="9016"/>
            </w:tabs>
            <w:rPr>
              <w:rFonts w:asciiTheme="minorHAnsi" w:eastAsiaTheme="minorEastAsia" w:hAnsiTheme="minorHAnsi" w:cstheme="minorBidi"/>
              <w:noProof/>
              <w:sz w:val="22"/>
              <w:szCs w:val="22"/>
            </w:rPr>
          </w:pPr>
          <w:hyperlink w:anchor="_Toc52976798" w:history="1">
            <w:r w:rsidR="00F23E43" w:rsidRPr="00E260A1">
              <w:rPr>
                <w:rStyle w:val="Hyperlink"/>
                <w:noProof/>
              </w:rPr>
              <w:t>4.1</w:t>
            </w:r>
            <w:r w:rsidR="00F23E43">
              <w:rPr>
                <w:rFonts w:asciiTheme="minorHAnsi" w:eastAsiaTheme="minorEastAsia" w:hAnsiTheme="minorHAnsi" w:cstheme="minorBidi"/>
                <w:noProof/>
                <w:sz w:val="22"/>
                <w:szCs w:val="22"/>
              </w:rPr>
              <w:tab/>
            </w:r>
            <w:r w:rsidR="00F23E43" w:rsidRPr="00E260A1">
              <w:rPr>
                <w:rStyle w:val="Hyperlink"/>
                <w:noProof/>
              </w:rPr>
              <w:t>Learner</w:t>
            </w:r>
            <w:r w:rsidR="00F23E43">
              <w:rPr>
                <w:noProof/>
                <w:webHidden/>
              </w:rPr>
              <w:tab/>
            </w:r>
            <w:r w:rsidR="00F23E43">
              <w:rPr>
                <w:noProof/>
                <w:webHidden/>
              </w:rPr>
              <w:fldChar w:fldCharType="begin"/>
            </w:r>
            <w:r w:rsidR="00F23E43">
              <w:rPr>
                <w:noProof/>
                <w:webHidden/>
              </w:rPr>
              <w:instrText xml:space="preserve"> PAGEREF _Toc52976798 \h </w:instrText>
            </w:r>
            <w:r w:rsidR="00F23E43">
              <w:rPr>
                <w:noProof/>
                <w:webHidden/>
              </w:rPr>
            </w:r>
            <w:r w:rsidR="00F23E43">
              <w:rPr>
                <w:noProof/>
                <w:webHidden/>
              </w:rPr>
              <w:fldChar w:fldCharType="separate"/>
            </w:r>
            <w:r w:rsidR="00F23E43">
              <w:rPr>
                <w:noProof/>
                <w:webHidden/>
              </w:rPr>
              <w:t>5</w:t>
            </w:r>
            <w:r w:rsidR="00F23E43">
              <w:rPr>
                <w:noProof/>
                <w:webHidden/>
              </w:rPr>
              <w:fldChar w:fldCharType="end"/>
            </w:r>
          </w:hyperlink>
        </w:p>
        <w:p w14:paraId="221951FF" w14:textId="17CCC138" w:rsidR="00F23E43" w:rsidRDefault="00124EFC">
          <w:pPr>
            <w:pStyle w:val="TOC2"/>
            <w:tabs>
              <w:tab w:val="left" w:pos="800"/>
              <w:tab w:val="right" w:leader="dot" w:pos="9016"/>
            </w:tabs>
            <w:rPr>
              <w:rFonts w:asciiTheme="minorHAnsi" w:eastAsiaTheme="minorEastAsia" w:hAnsiTheme="minorHAnsi" w:cstheme="minorBidi"/>
              <w:noProof/>
              <w:sz w:val="22"/>
              <w:szCs w:val="22"/>
            </w:rPr>
          </w:pPr>
          <w:hyperlink w:anchor="_Toc52976799" w:history="1">
            <w:r w:rsidR="00F23E43" w:rsidRPr="00E260A1">
              <w:rPr>
                <w:rStyle w:val="Hyperlink"/>
                <w:noProof/>
              </w:rPr>
              <w:t>4.2</w:t>
            </w:r>
            <w:r w:rsidR="00F23E43">
              <w:rPr>
                <w:rFonts w:asciiTheme="minorHAnsi" w:eastAsiaTheme="minorEastAsia" w:hAnsiTheme="minorHAnsi" w:cstheme="minorBidi"/>
                <w:noProof/>
                <w:sz w:val="22"/>
                <w:szCs w:val="22"/>
              </w:rPr>
              <w:tab/>
            </w:r>
            <w:r w:rsidR="00F23E43" w:rsidRPr="00E260A1">
              <w:rPr>
                <w:rStyle w:val="Hyperlink"/>
                <w:noProof/>
              </w:rPr>
              <w:t>Assessor</w:t>
            </w:r>
            <w:r w:rsidR="00F23E43">
              <w:rPr>
                <w:noProof/>
                <w:webHidden/>
              </w:rPr>
              <w:tab/>
            </w:r>
            <w:r w:rsidR="00F23E43">
              <w:rPr>
                <w:noProof/>
                <w:webHidden/>
              </w:rPr>
              <w:fldChar w:fldCharType="begin"/>
            </w:r>
            <w:r w:rsidR="00F23E43">
              <w:rPr>
                <w:noProof/>
                <w:webHidden/>
              </w:rPr>
              <w:instrText xml:space="preserve"> PAGEREF _Toc52976799 \h </w:instrText>
            </w:r>
            <w:r w:rsidR="00F23E43">
              <w:rPr>
                <w:noProof/>
                <w:webHidden/>
              </w:rPr>
            </w:r>
            <w:r w:rsidR="00F23E43">
              <w:rPr>
                <w:noProof/>
                <w:webHidden/>
              </w:rPr>
              <w:fldChar w:fldCharType="separate"/>
            </w:r>
            <w:r w:rsidR="00F23E43">
              <w:rPr>
                <w:noProof/>
                <w:webHidden/>
              </w:rPr>
              <w:t>5</w:t>
            </w:r>
            <w:r w:rsidR="00F23E43">
              <w:rPr>
                <w:noProof/>
                <w:webHidden/>
              </w:rPr>
              <w:fldChar w:fldCharType="end"/>
            </w:r>
          </w:hyperlink>
        </w:p>
        <w:p w14:paraId="406B75FC" w14:textId="4A6D8BAA" w:rsidR="00F23E43" w:rsidRDefault="00124EFC">
          <w:pPr>
            <w:pStyle w:val="TOC3"/>
            <w:tabs>
              <w:tab w:val="left" w:pos="1200"/>
              <w:tab w:val="right" w:leader="dot" w:pos="9016"/>
            </w:tabs>
            <w:rPr>
              <w:rFonts w:asciiTheme="minorHAnsi" w:eastAsiaTheme="minorEastAsia" w:hAnsiTheme="minorHAnsi" w:cstheme="minorBidi"/>
              <w:noProof/>
              <w:sz w:val="22"/>
              <w:szCs w:val="22"/>
            </w:rPr>
          </w:pPr>
          <w:hyperlink w:anchor="_Toc52976800" w:history="1">
            <w:r w:rsidR="00F23E43" w:rsidRPr="00E260A1">
              <w:rPr>
                <w:rStyle w:val="Hyperlink"/>
                <w:noProof/>
              </w:rPr>
              <w:t>4.2.1</w:t>
            </w:r>
            <w:r w:rsidR="00F23E43">
              <w:rPr>
                <w:rFonts w:asciiTheme="minorHAnsi" w:eastAsiaTheme="minorEastAsia" w:hAnsiTheme="minorHAnsi" w:cstheme="minorBidi"/>
                <w:noProof/>
                <w:sz w:val="22"/>
                <w:szCs w:val="22"/>
              </w:rPr>
              <w:tab/>
            </w:r>
            <w:r w:rsidR="00F23E43" w:rsidRPr="00E260A1">
              <w:rPr>
                <w:rStyle w:val="Hyperlink"/>
                <w:noProof/>
              </w:rPr>
              <w:t>Formative assessment</w:t>
            </w:r>
            <w:r w:rsidR="00F23E43">
              <w:rPr>
                <w:noProof/>
                <w:webHidden/>
              </w:rPr>
              <w:tab/>
            </w:r>
            <w:r w:rsidR="00F23E43">
              <w:rPr>
                <w:noProof/>
                <w:webHidden/>
              </w:rPr>
              <w:fldChar w:fldCharType="begin"/>
            </w:r>
            <w:r w:rsidR="00F23E43">
              <w:rPr>
                <w:noProof/>
                <w:webHidden/>
              </w:rPr>
              <w:instrText xml:space="preserve"> PAGEREF _Toc52976800 \h </w:instrText>
            </w:r>
            <w:r w:rsidR="00F23E43">
              <w:rPr>
                <w:noProof/>
                <w:webHidden/>
              </w:rPr>
            </w:r>
            <w:r w:rsidR="00F23E43">
              <w:rPr>
                <w:noProof/>
                <w:webHidden/>
              </w:rPr>
              <w:fldChar w:fldCharType="separate"/>
            </w:r>
            <w:r w:rsidR="00F23E43">
              <w:rPr>
                <w:noProof/>
                <w:webHidden/>
              </w:rPr>
              <w:t>5</w:t>
            </w:r>
            <w:r w:rsidR="00F23E43">
              <w:rPr>
                <w:noProof/>
                <w:webHidden/>
              </w:rPr>
              <w:fldChar w:fldCharType="end"/>
            </w:r>
          </w:hyperlink>
        </w:p>
        <w:p w14:paraId="759A0FEC" w14:textId="2F821227" w:rsidR="00F23E43" w:rsidRDefault="00124EFC">
          <w:pPr>
            <w:pStyle w:val="TOC3"/>
            <w:tabs>
              <w:tab w:val="left" w:pos="1200"/>
              <w:tab w:val="right" w:leader="dot" w:pos="9016"/>
            </w:tabs>
            <w:rPr>
              <w:rFonts w:asciiTheme="minorHAnsi" w:eastAsiaTheme="minorEastAsia" w:hAnsiTheme="minorHAnsi" w:cstheme="minorBidi"/>
              <w:noProof/>
              <w:sz w:val="22"/>
              <w:szCs w:val="22"/>
            </w:rPr>
          </w:pPr>
          <w:hyperlink w:anchor="_Toc52976801" w:history="1">
            <w:r w:rsidR="00F23E43" w:rsidRPr="00E260A1">
              <w:rPr>
                <w:rStyle w:val="Hyperlink"/>
                <w:noProof/>
              </w:rPr>
              <w:t>4.2.2</w:t>
            </w:r>
            <w:r w:rsidR="00F23E43">
              <w:rPr>
                <w:rFonts w:asciiTheme="minorHAnsi" w:eastAsiaTheme="minorEastAsia" w:hAnsiTheme="minorHAnsi" w:cstheme="minorBidi"/>
                <w:noProof/>
                <w:sz w:val="22"/>
                <w:szCs w:val="22"/>
              </w:rPr>
              <w:tab/>
            </w:r>
            <w:r w:rsidR="00F23E43" w:rsidRPr="00E260A1">
              <w:rPr>
                <w:rStyle w:val="Hyperlink"/>
                <w:noProof/>
              </w:rPr>
              <w:t>Prepare the learner for assessment and reach agreement on the assessment plan</w:t>
            </w:r>
            <w:r w:rsidR="00F23E43">
              <w:rPr>
                <w:noProof/>
                <w:webHidden/>
              </w:rPr>
              <w:tab/>
            </w:r>
            <w:r w:rsidR="00F23E43">
              <w:rPr>
                <w:noProof/>
                <w:webHidden/>
              </w:rPr>
              <w:fldChar w:fldCharType="begin"/>
            </w:r>
            <w:r w:rsidR="00F23E43">
              <w:rPr>
                <w:noProof/>
                <w:webHidden/>
              </w:rPr>
              <w:instrText xml:space="preserve"> PAGEREF _Toc52976801 \h </w:instrText>
            </w:r>
            <w:r w:rsidR="00F23E43">
              <w:rPr>
                <w:noProof/>
                <w:webHidden/>
              </w:rPr>
            </w:r>
            <w:r w:rsidR="00F23E43">
              <w:rPr>
                <w:noProof/>
                <w:webHidden/>
              </w:rPr>
              <w:fldChar w:fldCharType="separate"/>
            </w:r>
            <w:r w:rsidR="00F23E43">
              <w:rPr>
                <w:noProof/>
                <w:webHidden/>
              </w:rPr>
              <w:t>6</w:t>
            </w:r>
            <w:r w:rsidR="00F23E43">
              <w:rPr>
                <w:noProof/>
                <w:webHidden/>
              </w:rPr>
              <w:fldChar w:fldCharType="end"/>
            </w:r>
          </w:hyperlink>
        </w:p>
        <w:p w14:paraId="3261C699" w14:textId="1E00013A" w:rsidR="00F23E43" w:rsidRDefault="00124EFC">
          <w:pPr>
            <w:pStyle w:val="TOC3"/>
            <w:tabs>
              <w:tab w:val="left" w:pos="1200"/>
              <w:tab w:val="right" w:leader="dot" w:pos="9016"/>
            </w:tabs>
            <w:rPr>
              <w:rFonts w:asciiTheme="minorHAnsi" w:eastAsiaTheme="minorEastAsia" w:hAnsiTheme="minorHAnsi" w:cstheme="minorBidi"/>
              <w:noProof/>
              <w:sz w:val="22"/>
              <w:szCs w:val="22"/>
            </w:rPr>
          </w:pPr>
          <w:hyperlink w:anchor="_Toc52976802" w:history="1">
            <w:r w:rsidR="00F23E43" w:rsidRPr="00E260A1">
              <w:rPr>
                <w:rStyle w:val="Hyperlink"/>
                <w:noProof/>
              </w:rPr>
              <w:t>4.2.3</w:t>
            </w:r>
            <w:r w:rsidR="00F23E43">
              <w:rPr>
                <w:rFonts w:asciiTheme="minorHAnsi" w:eastAsiaTheme="minorEastAsia" w:hAnsiTheme="minorHAnsi" w:cstheme="minorBidi"/>
                <w:noProof/>
                <w:sz w:val="22"/>
                <w:szCs w:val="22"/>
              </w:rPr>
              <w:tab/>
            </w:r>
            <w:r w:rsidR="00F23E43" w:rsidRPr="00E260A1">
              <w:rPr>
                <w:rStyle w:val="Hyperlink"/>
                <w:noProof/>
              </w:rPr>
              <w:t>Identify and address special needs</w:t>
            </w:r>
            <w:r w:rsidR="00F23E43">
              <w:rPr>
                <w:noProof/>
                <w:webHidden/>
              </w:rPr>
              <w:tab/>
            </w:r>
            <w:r w:rsidR="00F23E43">
              <w:rPr>
                <w:noProof/>
                <w:webHidden/>
              </w:rPr>
              <w:fldChar w:fldCharType="begin"/>
            </w:r>
            <w:r w:rsidR="00F23E43">
              <w:rPr>
                <w:noProof/>
                <w:webHidden/>
              </w:rPr>
              <w:instrText xml:space="preserve"> PAGEREF _Toc52976802 \h </w:instrText>
            </w:r>
            <w:r w:rsidR="00F23E43">
              <w:rPr>
                <w:noProof/>
                <w:webHidden/>
              </w:rPr>
            </w:r>
            <w:r w:rsidR="00F23E43">
              <w:rPr>
                <w:noProof/>
                <w:webHidden/>
              </w:rPr>
              <w:fldChar w:fldCharType="separate"/>
            </w:r>
            <w:r w:rsidR="00F23E43">
              <w:rPr>
                <w:noProof/>
                <w:webHidden/>
              </w:rPr>
              <w:t>6</w:t>
            </w:r>
            <w:r w:rsidR="00F23E43">
              <w:rPr>
                <w:noProof/>
                <w:webHidden/>
              </w:rPr>
              <w:fldChar w:fldCharType="end"/>
            </w:r>
          </w:hyperlink>
        </w:p>
        <w:p w14:paraId="6C0CAAC7" w14:textId="1E7525D0" w:rsidR="00F23E43" w:rsidRDefault="00124EFC">
          <w:pPr>
            <w:pStyle w:val="TOC3"/>
            <w:tabs>
              <w:tab w:val="left" w:pos="1200"/>
              <w:tab w:val="right" w:leader="dot" w:pos="9016"/>
            </w:tabs>
            <w:rPr>
              <w:rFonts w:asciiTheme="minorHAnsi" w:eastAsiaTheme="minorEastAsia" w:hAnsiTheme="minorHAnsi" w:cstheme="minorBidi"/>
              <w:noProof/>
              <w:sz w:val="22"/>
              <w:szCs w:val="22"/>
            </w:rPr>
          </w:pPr>
          <w:hyperlink w:anchor="_Toc52976803" w:history="1">
            <w:r w:rsidR="00F23E43" w:rsidRPr="00E260A1">
              <w:rPr>
                <w:rStyle w:val="Hyperlink"/>
                <w:noProof/>
              </w:rPr>
              <w:t>4.2.4</w:t>
            </w:r>
            <w:r w:rsidR="00F23E43">
              <w:rPr>
                <w:rFonts w:asciiTheme="minorHAnsi" w:eastAsiaTheme="minorEastAsia" w:hAnsiTheme="minorHAnsi" w:cstheme="minorBidi"/>
                <w:noProof/>
                <w:sz w:val="22"/>
                <w:szCs w:val="22"/>
              </w:rPr>
              <w:tab/>
            </w:r>
            <w:r w:rsidR="00F23E43" w:rsidRPr="00E260A1">
              <w:rPr>
                <w:rStyle w:val="Hyperlink"/>
                <w:noProof/>
              </w:rPr>
              <w:t>Prepare for the assessment</w:t>
            </w:r>
            <w:r w:rsidR="00F23E43">
              <w:rPr>
                <w:noProof/>
                <w:webHidden/>
              </w:rPr>
              <w:tab/>
            </w:r>
            <w:r w:rsidR="00F23E43">
              <w:rPr>
                <w:noProof/>
                <w:webHidden/>
              </w:rPr>
              <w:fldChar w:fldCharType="begin"/>
            </w:r>
            <w:r w:rsidR="00F23E43">
              <w:rPr>
                <w:noProof/>
                <w:webHidden/>
              </w:rPr>
              <w:instrText xml:space="preserve"> PAGEREF _Toc52976803 \h </w:instrText>
            </w:r>
            <w:r w:rsidR="00F23E43">
              <w:rPr>
                <w:noProof/>
                <w:webHidden/>
              </w:rPr>
            </w:r>
            <w:r w:rsidR="00F23E43">
              <w:rPr>
                <w:noProof/>
                <w:webHidden/>
              </w:rPr>
              <w:fldChar w:fldCharType="separate"/>
            </w:r>
            <w:r w:rsidR="00F23E43">
              <w:rPr>
                <w:noProof/>
                <w:webHidden/>
              </w:rPr>
              <w:t>6</w:t>
            </w:r>
            <w:r w:rsidR="00F23E43">
              <w:rPr>
                <w:noProof/>
                <w:webHidden/>
              </w:rPr>
              <w:fldChar w:fldCharType="end"/>
            </w:r>
          </w:hyperlink>
        </w:p>
        <w:p w14:paraId="3D009445" w14:textId="600AD17E" w:rsidR="00F23E43" w:rsidRDefault="00124EFC">
          <w:pPr>
            <w:pStyle w:val="TOC3"/>
            <w:tabs>
              <w:tab w:val="left" w:pos="1200"/>
              <w:tab w:val="right" w:leader="dot" w:pos="9016"/>
            </w:tabs>
            <w:rPr>
              <w:rFonts w:asciiTheme="minorHAnsi" w:eastAsiaTheme="minorEastAsia" w:hAnsiTheme="minorHAnsi" w:cstheme="minorBidi"/>
              <w:noProof/>
              <w:sz w:val="22"/>
              <w:szCs w:val="22"/>
            </w:rPr>
          </w:pPr>
          <w:hyperlink w:anchor="_Toc52976804" w:history="1">
            <w:r w:rsidR="00F23E43" w:rsidRPr="00E260A1">
              <w:rPr>
                <w:rStyle w:val="Hyperlink"/>
                <w:noProof/>
              </w:rPr>
              <w:t>4.2.5</w:t>
            </w:r>
            <w:r w:rsidR="00F23E43">
              <w:rPr>
                <w:rFonts w:asciiTheme="minorHAnsi" w:eastAsiaTheme="minorEastAsia" w:hAnsiTheme="minorHAnsi" w:cstheme="minorBidi"/>
                <w:noProof/>
                <w:sz w:val="22"/>
                <w:szCs w:val="22"/>
              </w:rPr>
              <w:tab/>
            </w:r>
            <w:r w:rsidR="00F23E43" w:rsidRPr="00E260A1">
              <w:rPr>
                <w:rStyle w:val="Hyperlink"/>
                <w:noProof/>
              </w:rPr>
              <w:t>Administration</w:t>
            </w:r>
            <w:r w:rsidR="00F23E43">
              <w:rPr>
                <w:noProof/>
                <w:webHidden/>
              </w:rPr>
              <w:tab/>
            </w:r>
            <w:r w:rsidR="00F23E43">
              <w:rPr>
                <w:noProof/>
                <w:webHidden/>
              </w:rPr>
              <w:fldChar w:fldCharType="begin"/>
            </w:r>
            <w:r w:rsidR="00F23E43">
              <w:rPr>
                <w:noProof/>
                <w:webHidden/>
              </w:rPr>
              <w:instrText xml:space="preserve"> PAGEREF _Toc52976804 \h </w:instrText>
            </w:r>
            <w:r w:rsidR="00F23E43">
              <w:rPr>
                <w:noProof/>
                <w:webHidden/>
              </w:rPr>
            </w:r>
            <w:r w:rsidR="00F23E43">
              <w:rPr>
                <w:noProof/>
                <w:webHidden/>
              </w:rPr>
              <w:fldChar w:fldCharType="separate"/>
            </w:r>
            <w:r w:rsidR="00F23E43">
              <w:rPr>
                <w:noProof/>
                <w:webHidden/>
              </w:rPr>
              <w:t>7</w:t>
            </w:r>
            <w:r w:rsidR="00F23E43">
              <w:rPr>
                <w:noProof/>
                <w:webHidden/>
              </w:rPr>
              <w:fldChar w:fldCharType="end"/>
            </w:r>
          </w:hyperlink>
        </w:p>
        <w:p w14:paraId="5A44FE32" w14:textId="2AC2F8CD" w:rsidR="00F23E43" w:rsidRDefault="00124EFC">
          <w:pPr>
            <w:pStyle w:val="TOC3"/>
            <w:tabs>
              <w:tab w:val="left" w:pos="1200"/>
              <w:tab w:val="right" w:leader="dot" w:pos="9016"/>
            </w:tabs>
            <w:rPr>
              <w:rFonts w:asciiTheme="minorHAnsi" w:eastAsiaTheme="minorEastAsia" w:hAnsiTheme="minorHAnsi" w:cstheme="minorBidi"/>
              <w:noProof/>
              <w:sz w:val="22"/>
              <w:szCs w:val="22"/>
            </w:rPr>
          </w:pPr>
          <w:hyperlink w:anchor="_Toc52976805" w:history="1">
            <w:r w:rsidR="00F23E43" w:rsidRPr="00E260A1">
              <w:rPr>
                <w:rStyle w:val="Hyperlink"/>
                <w:noProof/>
              </w:rPr>
              <w:t>4.2.6</w:t>
            </w:r>
            <w:r w:rsidR="00F23E43">
              <w:rPr>
                <w:rFonts w:asciiTheme="minorHAnsi" w:eastAsiaTheme="minorEastAsia" w:hAnsiTheme="minorHAnsi" w:cstheme="minorBidi"/>
                <w:noProof/>
                <w:sz w:val="22"/>
                <w:szCs w:val="22"/>
              </w:rPr>
              <w:tab/>
            </w:r>
            <w:r w:rsidR="00F23E43" w:rsidRPr="00E260A1">
              <w:rPr>
                <w:rStyle w:val="Hyperlink"/>
                <w:noProof/>
              </w:rPr>
              <w:t>Conduct internal summative assessment</w:t>
            </w:r>
            <w:r w:rsidR="00F23E43">
              <w:rPr>
                <w:noProof/>
                <w:webHidden/>
              </w:rPr>
              <w:tab/>
            </w:r>
            <w:r w:rsidR="00F23E43">
              <w:rPr>
                <w:noProof/>
                <w:webHidden/>
              </w:rPr>
              <w:fldChar w:fldCharType="begin"/>
            </w:r>
            <w:r w:rsidR="00F23E43">
              <w:rPr>
                <w:noProof/>
                <w:webHidden/>
              </w:rPr>
              <w:instrText xml:space="preserve"> PAGEREF _Toc52976805 \h </w:instrText>
            </w:r>
            <w:r w:rsidR="00F23E43">
              <w:rPr>
                <w:noProof/>
                <w:webHidden/>
              </w:rPr>
            </w:r>
            <w:r w:rsidR="00F23E43">
              <w:rPr>
                <w:noProof/>
                <w:webHidden/>
              </w:rPr>
              <w:fldChar w:fldCharType="separate"/>
            </w:r>
            <w:r w:rsidR="00F23E43">
              <w:rPr>
                <w:noProof/>
                <w:webHidden/>
              </w:rPr>
              <w:t>7</w:t>
            </w:r>
            <w:r w:rsidR="00F23E43">
              <w:rPr>
                <w:noProof/>
                <w:webHidden/>
              </w:rPr>
              <w:fldChar w:fldCharType="end"/>
            </w:r>
          </w:hyperlink>
        </w:p>
        <w:p w14:paraId="23D8A9EB" w14:textId="74B03C49" w:rsidR="00F23E43" w:rsidRDefault="00124EFC">
          <w:pPr>
            <w:pStyle w:val="TOC3"/>
            <w:tabs>
              <w:tab w:val="left" w:pos="1200"/>
              <w:tab w:val="right" w:leader="dot" w:pos="9016"/>
            </w:tabs>
            <w:rPr>
              <w:rFonts w:asciiTheme="minorHAnsi" w:eastAsiaTheme="minorEastAsia" w:hAnsiTheme="minorHAnsi" w:cstheme="minorBidi"/>
              <w:noProof/>
              <w:sz w:val="22"/>
              <w:szCs w:val="22"/>
            </w:rPr>
          </w:pPr>
          <w:hyperlink w:anchor="_Toc52976806" w:history="1">
            <w:r w:rsidR="00F23E43" w:rsidRPr="00E260A1">
              <w:rPr>
                <w:rStyle w:val="Hyperlink"/>
                <w:noProof/>
              </w:rPr>
              <w:t>4.2.7</w:t>
            </w:r>
            <w:r w:rsidR="00F23E43">
              <w:rPr>
                <w:rFonts w:asciiTheme="minorHAnsi" w:eastAsiaTheme="minorEastAsia" w:hAnsiTheme="minorHAnsi" w:cstheme="minorBidi"/>
                <w:noProof/>
                <w:sz w:val="22"/>
                <w:szCs w:val="22"/>
              </w:rPr>
              <w:tab/>
            </w:r>
            <w:r w:rsidR="00F23E43" w:rsidRPr="00E260A1">
              <w:rPr>
                <w:rStyle w:val="Hyperlink"/>
                <w:noProof/>
              </w:rPr>
              <w:t>Provide feedback</w:t>
            </w:r>
            <w:r w:rsidR="00F23E43">
              <w:rPr>
                <w:noProof/>
                <w:webHidden/>
              </w:rPr>
              <w:tab/>
            </w:r>
            <w:r w:rsidR="00F23E43">
              <w:rPr>
                <w:noProof/>
                <w:webHidden/>
              </w:rPr>
              <w:fldChar w:fldCharType="begin"/>
            </w:r>
            <w:r w:rsidR="00F23E43">
              <w:rPr>
                <w:noProof/>
                <w:webHidden/>
              </w:rPr>
              <w:instrText xml:space="preserve"> PAGEREF _Toc52976806 \h </w:instrText>
            </w:r>
            <w:r w:rsidR="00F23E43">
              <w:rPr>
                <w:noProof/>
                <w:webHidden/>
              </w:rPr>
            </w:r>
            <w:r w:rsidR="00F23E43">
              <w:rPr>
                <w:noProof/>
                <w:webHidden/>
              </w:rPr>
              <w:fldChar w:fldCharType="separate"/>
            </w:r>
            <w:r w:rsidR="00F23E43">
              <w:rPr>
                <w:noProof/>
                <w:webHidden/>
              </w:rPr>
              <w:t>7</w:t>
            </w:r>
            <w:r w:rsidR="00F23E43">
              <w:rPr>
                <w:noProof/>
                <w:webHidden/>
              </w:rPr>
              <w:fldChar w:fldCharType="end"/>
            </w:r>
          </w:hyperlink>
        </w:p>
        <w:p w14:paraId="49FB6979" w14:textId="431914B9" w:rsidR="00F23E43" w:rsidRDefault="00124EFC">
          <w:pPr>
            <w:pStyle w:val="TOC3"/>
            <w:tabs>
              <w:tab w:val="left" w:pos="1200"/>
              <w:tab w:val="right" w:leader="dot" w:pos="9016"/>
            </w:tabs>
            <w:rPr>
              <w:rFonts w:asciiTheme="minorHAnsi" w:eastAsiaTheme="minorEastAsia" w:hAnsiTheme="minorHAnsi" w:cstheme="minorBidi"/>
              <w:noProof/>
              <w:sz w:val="22"/>
              <w:szCs w:val="22"/>
            </w:rPr>
          </w:pPr>
          <w:hyperlink w:anchor="_Toc52976807" w:history="1">
            <w:r w:rsidR="00F23E43" w:rsidRPr="00E260A1">
              <w:rPr>
                <w:rStyle w:val="Hyperlink"/>
                <w:noProof/>
              </w:rPr>
              <w:t>4.2.8</w:t>
            </w:r>
            <w:r w:rsidR="00F23E43">
              <w:rPr>
                <w:rFonts w:asciiTheme="minorHAnsi" w:eastAsiaTheme="minorEastAsia" w:hAnsiTheme="minorHAnsi" w:cstheme="minorBidi"/>
                <w:noProof/>
                <w:sz w:val="22"/>
                <w:szCs w:val="22"/>
              </w:rPr>
              <w:tab/>
            </w:r>
            <w:r w:rsidR="00F23E43" w:rsidRPr="00E260A1">
              <w:rPr>
                <w:rStyle w:val="Hyperlink"/>
                <w:noProof/>
              </w:rPr>
              <w:t>Re-assessment</w:t>
            </w:r>
            <w:r w:rsidR="00F23E43">
              <w:rPr>
                <w:noProof/>
                <w:webHidden/>
              </w:rPr>
              <w:tab/>
            </w:r>
            <w:r w:rsidR="00F23E43">
              <w:rPr>
                <w:noProof/>
                <w:webHidden/>
              </w:rPr>
              <w:fldChar w:fldCharType="begin"/>
            </w:r>
            <w:r w:rsidR="00F23E43">
              <w:rPr>
                <w:noProof/>
                <w:webHidden/>
              </w:rPr>
              <w:instrText xml:space="preserve"> PAGEREF _Toc52976807 \h </w:instrText>
            </w:r>
            <w:r w:rsidR="00F23E43">
              <w:rPr>
                <w:noProof/>
                <w:webHidden/>
              </w:rPr>
            </w:r>
            <w:r w:rsidR="00F23E43">
              <w:rPr>
                <w:noProof/>
                <w:webHidden/>
              </w:rPr>
              <w:fldChar w:fldCharType="separate"/>
            </w:r>
            <w:r w:rsidR="00F23E43">
              <w:rPr>
                <w:noProof/>
                <w:webHidden/>
              </w:rPr>
              <w:t>8</w:t>
            </w:r>
            <w:r w:rsidR="00F23E43">
              <w:rPr>
                <w:noProof/>
                <w:webHidden/>
              </w:rPr>
              <w:fldChar w:fldCharType="end"/>
            </w:r>
          </w:hyperlink>
        </w:p>
        <w:p w14:paraId="4D0A1D46" w14:textId="39E26DF4" w:rsidR="00F23E43" w:rsidRDefault="00124EFC">
          <w:pPr>
            <w:pStyle w:val="TOC3"/>
            <w:tabs>
              <w:tab w:val="left" w:pos="1200"/>
              <w:tab w:val="right" w:leader="dot" w:pos="9016"/>
            </w:tabs>
            <w:rPr>
              <w:rFonts w:asciiTheme="minorHAnsi" w:eastAsiaTheme="minorEastAsia" w:hAnsiTheme="minorHAnsi" w:cstheme="minorBidi"/>
              <w:noProof/>
              <w:sz w:val="22"/>
              <w:szCs w:val="22"/>
            </w:rPr>
          </w:pPr>
          <w:hyperlink w:anchor="_Toc52976808" w:history="1">
            <w:r w:rsidR="00F23E43" w:rsidRPr="00E260A1">
              <w:rPr>
                <w:rStyle w:val="Hyperlink"/>
                <w:noProof/>
              </w:rPr>
              <w:t>4.2.9</w:t>
            </w:r>
            <w:r w:rsidR="00F23E43">
              <w:rPr>
                <w:rFonts w:asciiTheme="minorHAnsi" w:eastAsiaTheme="minorEastAsia" w:hAnsiTheme="minorHAnsi" w:cstheme="minorBidi"/>
                <w:noProof/>
                <w:sz w:val="22"/>
                <w:szCs w:val="22"/>
              </w:rPr>
              <w:tab/>
            </w:r>
            <w:r w:rsidR="00F23E43" w:rsidRPr="00E260A1">
              <w:rPr>
                <w:rStyle w:val="Hyperlink"/>
                <w:noProof/>
              </w:rPr>
              <w:t>Review of assessment</w:t>
            </w:r>
            <w:r w:rsidR="00F23E43">
              <w:rPr>
                <w:noProof/>
                <w:webHidden/>
              </w:rPr>
              <w:tab/>
            </w:r>
            <w:r w:rsidR="00F23E43">
              <w:rPr>
                <w:noProof/>
                <w:webHidden/>
              </w:rPr>
              <w:fldChar w:fldCharType="begin"/>
            </w:r>
            <w:r w:rsidR="00F23E43">
              <w:rPr>
                <w:noProof/>
                <w:webHidden/>
              </w:rPr>
              <w:instrText xml:space="preserve"> PAGEREF _Toc52976808 \h </w:instrText>
            </w:r>
            <w:r w:rsidR="00F23E43">
              <w:rPr>
                <w:noProof/>
                <w:webHidden/>
              </w:rPr>
            </w:r>
            <w:r w:rsidR="00F23E43">
              <w:rPr>
                <w:noProof/>
                <w:webHidden/>
              </w:rPr>
              <w:fldChar w:fldCharType="separate"/>
            </w:r>
            <w:r w:rsidR="00F23E43">
              <w:rPr>
                <w:noProof/>
                <w:webHidden/>
              </w:rPr>
              <w:t>8</w:t>
            </w:r>
            <w:r w:rsidR="00F23E43">
              <w:rPr>
                <w:noProof/>
                <w:webHidden/>
              </w:rPr>
              <w:fldChar w:fldCharType="end"/>
            </w:r>
          </w:hyperlink>
        </w:p>
        <w:p w14:paraId="1811E9DD" w14:textId="7AB6356F" w:rsidR="00F23E43" w:rsidRDefault="00124EFC">
          <w:pPr>
            <w:pStyle w:val="TOC3"/>
            <w:tabs>
              <w:tab w:val="left" w:pos="1200"/>
              <w:tab w:val="right" w:leader="dot" w:pos="9016"/>
            </w:tabs>
            <w:rPr>
              <w:rFonts w:asciiTheme="minorHAnsi" w:eastAsiaTheme="minorEastAsia" w:hAnsiTheme="minorHAnsi" w:cstheme="minorBidi"/>
              <w:noProof/>
              <w:sz w:val="22"/>
              <w:szCs w:val="22"/>
            </w:rPr>
          </w:pPr>
          <w:hyperlink w:anchor="_Toc52976809" w:history="1">
            <w:r w:rsidR="00F23E43" w:rsidRPr="00E260A1">
              <w:rPr>
                <w:rStyle w:val="Hyperlink"/>
                <w:noProof/>
              </w:rPr>
              <w:t>4.2.10</w:t>
            </w:r>
            <w:r w:rsidR="00F23E43">
              <w:rPr>
                <w:rFonts w:asciiTheme="minorHAnsi" w:eastAsiaTheme="minorEastAsia" w:hAnsiTheme="minorHAnsi" w:cstheme="minorBidi"/>
                <w:noProof/>
                <w:sz w:val="22"/>
                <w:szCs w:val="22"/>
              </w:rPr>
              <w:tab/>
            </w:r>
            <w:r w:rsidR="00F23E43" w:rsidRPr="00E260A1">
              <w:rPr>
                <w:rStyle w:val="Hyperlink"/>
                <w:noProof/>
              </w:rPr>
              <w:t>The assessor’s role in terms of moderation</w:t>
            </w:r>
            <w:r w:rsidR="00F23E43">
              <w:rPr>
                <w:noProof/>
                <w:webHidden/>
              </w:rPr>
              <w:tab/>
            </w:r>
            <w:r w:rsidR="00F23E43">
              <w:rPr>
                <w:noProof/>
                <w:webHidden/>
              </w:rPr>
              <w:fldChar w:fldCharType="begin"/>
            </w:r>
            <w:r w:rsidR="00F23E43">
              <w:rPr>
                <w:noProof/>
                <w:webHidden/>
              </w:rPr>
              <w:instrText xml:space="preserve"> PAGEREF _Toc52976809 \h </w:instrText>
            </w:r>
            <w:r w:rsidR="00F23E43">
              <w:rPr>
                <w:noProof/>
                <w:webHidden/>
              </w:rPr>
            </w:r>
            <w:r w:rsidR="00F23E43">
              <w:rPr>
                <w:noProof/>
                <w:webHidden/>
              </w:rPr>
              <w:fldChar w:fldCharType="separate"/>
            </w:r>
            <w:r w:rsidR="00F23E43">
              <w:rPr>
                <w:noProof/>
                <w:webHidden/>
              </w:rPr>
              <w:t>8</w:t>
            </w:r>
            <w:r w:rsidR="00F23E43">
              <w:rPr>
                <w:noProof/>
                <w:webHidden/>
              </w:rPr>
              <w:fldChar w:fldCharType="end"/>
            </w:r>
          </w:hyperlink>
        </w:p>
        <w:p w14:paraId="02457830" w14:textId="485D9037" w:rsidR="00F23E43" w:rsidRDefault="00124EFC">
          <w:pPr>
            <w:pStyle w:val="TOC2"/>
            <w:tabs>
              <w:tab w:val="left" w:pos="800"/>
              <w:tab w:val="right" w:leader="dot" w:pos="9016"/>
            </w:tabs>
            <w:rPr>
              <w:rFonts w:asciiTheme="minorHAnsi" w:eastAsiaTheme="minorEastAsia" w:hAnsiTheme="minorHAnsi" w:cstheme="minorBidi"/>
              <w:noProof/>
              <w:sz w:val="22"/>
              <w:szCs w:val="22"/>
            </w:rPr>
          </w:pPr>
          <w:hyperlink w:anchor="_Toc52976810" w:history="1">
            <w:r w:rsidR="00F23E43" w:rsidRPr="00E260A1">
              <w:rPr>
                <w:rStyle w:val="Hyperlink"/>
                <w:noProof/>
              </w:rPr>
              <w:t>4.3</w:t>
            </w:r>
            <w:r w:rsidR="00F23E43">
              <w:rPr>
                <w:rFonts w:asciiTheme="minorHAnsi" w:eastAsiaTheme="minorEastAsia" w:hAnsiTheme="minorHAnsi" w:cstheme="minorBidi"/>
                <w:noProof/>
                <w:sz w:val="22"/>
                <w:szCs w:val="22"/>
              </w:rPr>
              <w:tab/>
            </w:r>
            <w:r w:rsidR="00F23E43" w:rsidRPr="00E260A1">
              <w:rPr>
                <w:rStyle w:val="Hyperlink"/>
                <w:noProof/>
              </w:rPr>
              <w:t>Moderator</w:t>
            </w:r>
            <w:r w:rsidR="00F23E43">
              <w:rPr>
                <w:noProof/>
                <w:webHidden/>
              </w:rPr>
              <w:tab/>
            </w:r>
            <w:r w:rsidR="00F23E43">
              <w:rPr>
                <w:noProof/>
                <w:webHidden/>
              </w:rPr>
              <w:fldChar w:fldCharType="begin"/>
            </w:r>
            <w:r w:rsidR="00F23E43">
              <w:rPr>
                <w:noProof/>
                <w:webHidden/>
              </w:rPr>
              <w:instrText xml:space="preserve"> PAGEREF _Toc52976810 \h </w:instrText>
            </w:r>
            <w:r w:rsidR="00F23E43">
              <w:rPr>
                <w:noProof/>
                <w:webHidden/>
              </w:rPr>
            </w:r>
            <w:r w:rsidR="00F23E43">
              <w:rPr>
                <w:noProof/>
                <w:webHidden/>
              </w:rPr>
              <w:fldChar w:fldCharType="separate"/>
            </w:r>
            <w:r w:rsidR="00F23E43">
              <w:rPr>
                <w:noProof/>
                <w:webHidden/>
              </w:rPr>
              <w:t>9</w:t>
            </w:r>
            <w:r w:rsidR="00F23E43">
              <w:rPr>
                <w:noProof/>
                <w:webHidden/>
              </w:rPr>
              <w:fldChar w:fldCharType="end"/>
            </w:r>
          </w:hyperlink>
        </w:p>
        <w:p w14:paraId="3E20860E" w14:textId="4BAF9BDA" w:rsidR="00F23E43" w:rsidRDefault="00124EFC">
          <w:pPr>
            <w:pStyle w:val="TOC1"/>
            <w:rPr>
              <w:rFonts w:asciiTheme="minorHAnsi" w:eastAsiaTheme="minorEastAsia" w:hAnsiTheme="minorHAnsi" w:cstheme="minorBidi"/>
              <w:b w:val="0"/>
              <w:bCs w:val="0"/>
              <w:sz w:val="22"/>
              <w:szCs w:val="22"/>
            </w:rPr>
          </w:pPr>
          <w:hyperlink w:anchor="_Toc52976811" w:history="1">
            <w:r w:rsidR="00F23E43" w:rsidRPr="00E260A1">
              <w:rPr>
                <w:rStyle w:val="Hyperlink"/>
              </w:rPr>
              <w:t>5</w:t>
            </w:r>
            <w:r w:rsidR="00F23E43">
              <w:rPr>
                <w:rFonts w:asciiTheme="minorHAnsi" w:eastAsiaTheme="minorEastAsia" w:hAnsiTheme="minorHAnsi" w:cstheme="minorBidi"/>
                <w:b w:val="0"/>
                <w:bCs w:val="0"/>
                <w:sz w:val="22"/>
                <w:szCs w:val="22"/>
              </w:rPr>
              <w:tab/>
            </w:r>
            <w:r w:rsidR="00F23E43" w:rsidRPr="00E260A1">
              <w:rPr>
                <w:rStyle w:val="Hyperlink"/>
              </w:rPr>
              <w:t>Learner rights relating to assessment</w:t>
            </w:r>
            <w:r w:rsidR="00F23E43">
              <w:rPr>
                <w:webHidden/>
              </w:rPr>
              <w:tab/>
            </w:r>
            <w:r w:rsidR="00F23E43">
              <w:rPr>
                <w:webHidden/>
              </w:rPr>
              <w:fldChar w:fldCharType="begin"/>
            </w:r>
            <w:r w:rsidR="00F23E43">
              <w:rPr>
                <w:webHidden/>
              </w:rPr>
              <w:instrText xml:space="preserve"> PAGEREF _Toc52976811 \h </w:instrText>
            </w:r>
            <w:r w:rsidR="00F23E43">
              <w:rPr>
                <w:webHidden/>
              </w:rPr>
            </w:r>
            <w:r w:rsidR="00F23E43">
              <w:rPr>
                <w:webHidden/>
              </w:rPr>
              <w:fldChar w:fldCharType="separate"/>
            </w:r>
            <w:r w:rsidR="00F23E43">
              <w:rPr>
                <w:webHidden/>
              </w:rPr>
              <w:t>10</w:t>
            </w:r>
            <w:r w:rsidR="00F23E43">
              <w:rPr>
                <w:webHidden/>
              </w:rPr>
              <w:fldChar w:fldCharType="end"/>
            </w:r>
          </w:hyperlink>
        </w:p>
        <w:p w14:paraId="00C39EE9" w14:textId="0E7B24F9" w:rsidR="00F23E43" w:rsidRDefault="00124EFC">
          <w:pPr>
            <w:pStyle w:val="TOC1"/>
            <w:rPr>
              <w:rFonts w:asciiTheme="minorHAnsi" w:eastAsiaTheme="minorEastAsia" w:hAnsiTheme="minorHAnsi" w:cstheme="minorBidi"/>
              <w:b w:val="0"/>
              <w:bCs w:val="0"/>
              <w:sz w:val="22"/>
              <w:szCs w:val="22"/>
            </w:rPr>
          </w:pPr>
          <w:hyperlink w:anchor="_Toc52976812" w:history="1">
            <w:r w:rsidR="00F23E43" w:rsidRPr="00E260A1">
              <w:rPr>
                <w:rStyle w:val="Hyperlink"/>
              </w:rPr>
              <w:t>6</w:t>
            </w:r>
            <w:r w:rsidR="00F23E43">
              <w:rPr>
                <w:rFonts w:asciiTheme="minorHAnsi" w:eastAsiaTheme="minorEastAsia" w:hAnsiTheme="minorHAnsi" w:cstheme="minorBidi"/>
                <w:b w:val="0"/>
                <w:bCs w:val="0"/>
                <w:sz w:val="22"/>
                <w:szCs w:val="22"/>
              </w:rPr>
              <w:tab/>
            </w:r>
            <w:r w:rsidR="00F23E43" w:rsidRPr="00E260A1">
              <w:rPr>
                <w:rStyle w:val="Hyperlink"/>
              </w:rPr>
              <w:t>Alignment matrix with assessments</w:t>
            </w:r>
            <w:r w:rsidR="00F23E43">
              <w:rPr>
                <w:webHidden/>
              </w:rPr>
              <w:tab/>
            </w:r>
            <w:r w:rsidR="00F23E43">
              <w:rPr>
                <w:webHidden/>
              </w:rPr>
              <w:fldChar w:fldCharType="begin"/>
            </w:r>
            <w:r w:rsidR="00F23E43">
              <w:rPr>
                <w:webHidden/>
              </w:rPr>
              <w:instrText xml:space="preserve"> PAGEREF _Toc52976812 \h </w:instrText>
            </w:r>
            <w:r w:rsidR="00F23E43">
              <w:rPr>
                <w:webHidden/>
              </w:rPr>
            </w:r>
            <w:r w:rsidR="00F23E43">
              <w:rPr>
                <w:webHidden/>
              </w:rPr>
              <w:fldChar w:fldCharType="separate"/>
            </w:r>
            <w:r w:rsidR="00F23E43">
              <w:rPr>
                <w:webHidden/>
              </w:rPr>
              <w:t>11</w:t>
            </w:r>
            <w:r w:rsidR="00F23E43">
              <w:rPr>
                <w:webHidden/>
              </w:rPr>
              <w:fldChar w:fldCharType="end"/>
            </w:r>
          </w:hyperlink>
        </w:p>
        <w:p w14:paraId="6BB3F043" w14:textId="1B6EF9D8" w:rsidR="00F23E43" w:rsidRDefault="00124EFC">
          <w:pPr>
            <w:pStyle w:val="TOC2"/>
            <w:tabs>
              <w:tab w:val="right" w:leader="dot" w:pos="9016"/>
            </w:tabs>
            <w:rPr>
              <w:rFonts w:asciiTheme="minorHAnsi" w:eastAsiaTheme="minorEastAsia" w:hAnsiTheme="minorHAnsi" w:cstheme="minorBidi"/>
              <w:noProof/>
              <w:sz w:val="22"/>
              <w:szCs w:val="22"/>
            </w:rPr>
          </w:pPr>
          <w:hyperlink w:anchor="_Toc52976813" w:history="1">
            <w:r w:rsidR="00F23E43" w:rsidRPr="00E260A1">
              <w:rPr>
                <w:rStyle w:val="Hyperlink"/>
                <w:noProof/>
              </w:rPr>
              <w:t>KNOWLEDGE MODULES</w:t>
            </w:r>
            <w:r w:rsidR="00F23E43">
              <w:rPr>
                <w:noProof/>
                <w:webHidden/>
              </w:rPr>
              <w:tab/>
            </w:r>
            <w:r w:rsidR="00F23E43">
              <w:rPr>
                <w:noProof/>
                <w:webHidden/>
              </w:rPr>
              <w:fldChar w:fldCharType="begin"/>
            </w:r>
            <w:r w:rsidR="00F23E43">
              <w:rPr>
                <w:noProof/>
                <w:webHidden/>
              </w:rPr>
              <w:instrText xml:space="preserve"> PAGEREF _Toc52976813 \h </w:instrText>
            </w:r>
            <w:r w:rsidR="00F23E43">
              <w:rPr>
                <w:noProof/>
                <w:webHidden/>
              </w:rPr>
            </w:r>
            <w:r w:rsidR="00F23E43">
              <w:rPr>
                <w:noProof/>
                <w:webHidden/>
              </w:rPr>
              <w:fldChar w:fldCharType="separate"/>
            </w:r>
            <w:r w:rsidR="00F23E43">
              <w:rPr>
                <w:noProof/>
                <w:webHidden/>
              </w:rPr>
              <w:t>11</w:t>
            </w:r>
            <w:r w:rsidR="00F23E43">
              <w:rPr>
                <w:noProof/>
                <w:webHidden/>
              </w:rPr>
              <w:fldChar w:fldCharType="end"/>
            </w:r>
          </w:hyperlink>
        </w:p>
        <w:p w14:paraId="71152D34" w14:textId="03B90643" w:rsidR="00F23E43" w:rsidRDefault="00124EFC">
          <w:pPr>
            <w:pStyle w:val="TOC3"/>
            <w:tabs>
              <w:tab w:val="right" w:leader="dot" w:pos="9016"/>
            </w:tabs>
            <w:rPr>
              <w:rFonts w:asciiTheme="minorHAnsi" w:eastAsiaTheme="minorEastAsia" w:hAnsiTheme="minorHAnsi" w:cstheme="minorBidi"/>
              <w:noProof/>
              <w:sz w:val="22"/>
              <w:szCs w:val="22"/>
            </w:rPr>
          </w:pPr>
          <w:hyperlink w:anchor="_Toc52976814" w:history="1">
            <w:r w:rsidR="00F23E43" w:rsidRPr="00E260A1">
              <w:rPr>
                <w:rStyle w:val="Hyperlink"/>
                <w:noProof/>
              </w:rPr>
              <w:t>KM-01 Supplier relationships and merchandise performance</w:t>
            </w:r>
            <w:r w:rsidR="00F23E43">
              <w:rPr>
                <w:noProof/>
                <w:webHidden/>
              </w:rPr>
              <w:tab/>
            </w:r>
            <w:r w:rsidR="00F23E43">
              <w:rPr>
                <w:noProof/>
                <w:webHidden/>
              </w:rPr>
              <w:fldChar w:fldCharType="begin"/>
            </w:r>
            <w:r w:rsidR="00F23E43">
              <w:rPr>
                <w:noProof/>
                <w:webHidden/>
              </w:rPr>
              <w:instrText xml:space="preserve"> PAGEREF _Toc52976814 \h </w:instrText>
            </w:r>
            <w:r w:rsidR="00F23E43">
              <w:rPr>
                <w:noProof/>
                <w:webHidden/>
              </w:rPr>
            </w:r>
            <w:r w:rsidR="00F23E43">
              <w:rPr>
                <w:noProof/>
                <w:webHidden/>
              </w:rPr>
              <w:fldChar w:fldCharType="separate"/>
            </w:r>
            <w:r w:rsidR="00F23E43">
              <w:rPr>
                <w:noProof/>
                <w:webHidden/>
              </w:rPr>
              <w:t>11</w:t>
            </w:r>
            <w:r w:rsidR="00F23E43">
              <w:rPr>
                <w:noProof/>
                <w:webHidden/>
              </w:rPr>
              <w:fldChar w:fldCharType="end"/>
            </w:r>
          </w:hyperlink>
        </w:p>
        <w:p w14:paraId="54741ACD" w14:textId="51D78991" w:rsidR="00F23E43" w:rsidRDefault="00124EFC">
          <w:pPr>
            <w:pStyle w:val="TOC3"/>
            <w:tabs>
              <w:tab w:val="right" w:leader="dot" w:pos="9016"/>
            </w:tabs>
            <w:rPr>
              <w:rFonts w:asciiTheme="minorHAnsi" w:eastAsiaTheme="minorEastAsia" w:hAnsiTheme="minorHAnsi" w:cstheme="minorBidi"/>
              <w:noProof/>
              <w:sz w:val="22"/>
              <w:szCs w:val="22"/>
            </w:rPr>
          </w:pPr>
          <w:hyperlink w:anchor="_Toc52976815" w:history="1">
            <w:r w:rsidR="00F23E43" w:rsidRPr="00E260A1">
              <w:rPr>
                <w:rStyle w:val="Hyperlink"/>
                <w:noProof/>
              </w:rPr>
              <w:t>KM02 Local and overseas suppliers</w:t>
            </w:r>
            <w:r w:rsidR="00F23E43">
              <w:rPr>
                <w:noProof/>
                <w:webHidden/>
              </w:rPr>
              <w:tab/>
            </w:r>
            <w:r w:rsidR="00F23E43">
              <w:rPr>
                <w:noProof/>
                <w:webHidden/>
              </w:rPr>
              <w:fldChar w:fldCharType="begin"/>
            </w:r>
            <w:r w:rsidR="00F23E43">
              <w:rPr>
                <w:noProof/>
                <w:webHidden/>
              </w:rPr>
              <w:instrText xml:space="preserve"> PAGEREF _Toc52976815 \h </w:instrText>
            </w:r>
            <w:r w:rsidR="00F23E43">
              <w:rPr>
                <w:noProof/>
                <w:webHidden/>
              </w:rPr>
            </w:r>
            <w:r w:rsidR="00F23E43">
              <w:rPr>
                <w:noProof/>
                <w:webHidden/>
              </w:rPr>
              <w:fldChar w:fldCharType="separate"/>
            </w:r>
            <w:r w:rsidR="00F23E43">
              <w:rPr>
                <w:noProof/>
                <w:webHidden/>
              </w:rPr>
              <w:t>15</w:t>
            </w:r>
            <w:r w:rsidR="00F23E43">
              <w:rPr>
                <w:noProof/>
                <w:webHidden/>
              </w:rPr>
              <w:fldChar w:fldCharType="end"/>
            </w:r>
          </w:hyperlink>
        </w:p>
        <w:p w14:paraId="05350E81" w14:textId="06699921" w:rsidR="00F23E43" w:rsidRDefault="00124EFC">
          <w:pPr>
            <w:pStyle w:val="TOC3"/>
            <w:tabs>
              <w:tab w:val="right" w:leader="dot" w:pos="9016"/>
            </w:tabs>
            <w:rPr>
              <w:rFonts w:asciiTheme="minorHAnsi" w:eastAsiaTheme="minorEastAsia" w:hAnsiTheme="minorHAnsi" w:cstheme="minorBidi"/>
              <w:noProof/>
              <w:sz w:val="22"/>
              <w:szCs w:val="22"/>
            </w:rPr>
          </w:pPr>
          <w:hyperlink w:anchor="_Toc52976816" w:history="1">
            <w:r w:rsidR="00F23E43" w:rsidRPr="00E260A1">
              <w:rPr>
                <w:rStyle w:val="Hyperlink"/>
                <w:noProof/>
              </w:rPr>
              <w:t>KM-03 Buy merchandise</w:t>
            </w:r>
            <w:r w:rsidR="00F23E43">
              <w:rPr>
                <w:noProof/>
                <w:webHidden/>
              </w:rPr>
              <w:tab/>
            </w:r>
            <w:r w:rsidR="00F23E43">
              <w:rPr>
                <w:noProof/>
                <w:webHidden/>
              </w:rPr>
              <w:fldChar w:fldCharType="begin"/>
            </w:r>
            <w:r w:rsidR="00F23E43">
              <w:rPr>
                <w:noProof/>
                <w:webHidden/>
              </w:rPr>
              <w:instrText xml:space="preserve"> PAGEREF _Toc52976816 \h </w:instrText>
            </w:r>
            <w:r w:rsidR="00F23E43">
              <w:rPr>
                <w:noProof/>
                <w:webHidden/>
              </w:rPr>
            </w:r>
            <w:r w:rsidR="00F23E43">
              <w:rPr>
                <w:noProof/>
                <w:webHidden/>
              </w:rPr>
              <w:fldChar w:fldCharType="separate"/>
            </w:r>
            <w:r w:rsidR="00F23E43">
              <w:rPr>
                <w:noProof/>
                <w:webHidden/>
              </w:rPr>
              <w:t>19</w:t>
            </w:r>
            <w:r w:rsidR="00F23E43">
              <w:rPr>
                <w:noProof/>
                <w:webHidden/>
              </w:rPr>
              <w:fldChar w:fldCharType="end"/>
            </w:r>
          </w:hyperlink>
        </w:p>
        <w:p w14:paraId="5F7A3125" w14:textId="6D0F99BC" w:rsidR="00F23E43" w:rsidRDefault="00124EFC">
          <w:pPr>
            <w:pStyle w:val="TOC3"/>
            <w:tabs>
              <w:tab w:val="right" w:leader="dot" w:pos="9016"/>
            </w:tabs>
            <w:rPr>
              <w:rFonts w:asciiTheme="minorHAnsi" w:eastAsiaTheme="minorEastAsia" w:hAnsiTheme="minorHAnsi" w:cstheme="minorBidi"/>
              <w:noProof/>
              <w:sz w:val="22"/>
              <w:szCs w:val="22"/>
            </w:rPr>
          </w:pPr>
          <w:hyperlink w:anchor="_Toc52976817" w:history="1">
            <w:r w:rsidR="00F23E43" w:rsidRPr="00E260A1">
              <w:rPr>
                <w:rStyle w:val="Hyperlink"/>
                <w:noProof/>
              </w:rPr>
              <w:t>KM-04 Allocation and replenishment</w:t>
            </w:r>
            <w:r w:rsidR="00F23E43">
              <w:rPr>
                <w:noProof/>
                <w:webHidden/>
              </w:rPr>
              <w:tab/>
            </w:r>
            <w:r w:rsidR="00F23E43">
              <w:rPr>
                <w:noProof/>
                <w:webHidden/>
              </w:rPr>
              <w:fldChar w:fldCharType="begin"/>
            </w:r>
            <w:r w:rsidR="00F23E43">
              <w:rPr>
                <w:noProof/>
                <w:webHidden/>
              </w:rPr>
              <w:instrText xml:space="preserve"> PAGEREF _Toc52976817 \h </w:instrText>
            </w:r>
            <w:r w:rsidR="00F23E43">
              <w:rPr>
                <w:noProof/>
                <w:webHidden/>
              </w:rPr>
            </w:r>
            <w:r w:rsidR="00F23E43">
              <w:rPr>
                <w:noProof/>
                <w:webHidden/>
              </w:rPr>
              <w:fldChar w:fldCharType="separate"/>
            </w:r>
            <w:r w:rsidR="00F23E43">
              <w:rPr>
                <w:noProof/>
                <w:webHidden/>
              </w:rPr>
              <w:t>22</w:t>
            </w:r>
            <w:r w:rsidR="00F23E43">
              <w:rPr>
                <w:noProof/>
                <w:webHidden/>
              </w:rPr>
              <w:fldChar w:fldCharType="end"/>
            </w:r>
          </w:hyperlink>
        </w:p>
        <w:p w14:paraId="6DBC40D0" w14:textId="2C53CF1E" w:rsidR="00F23E43" w:rsidRDefault="00124EFC">
          <w:pPr>
            <w:pStyle w:val="TOC1"/>
            <w:rPr>
              <w:rFonts w:asciiTheme="minorHAnsi" w:eastAsiaTheme="minorEastAsia" w:hAnsiTheme="minorHAnsi" w:cstheme="minorBidi"/>
              <w:b w:val="0"/>
              <w:bCs w:val="0"/>
              <w:sz w:val="22"/>
              <w:szCs w:val="22"/>
            </w:rPr>
          </w:pPr>
          <w:hyperlink w:anchor="_Toc52976818" w:history="1">
            <w:r w:rsidR="00F23E43" w:rsidRPr="00E260A1">
              <w:rPr>
                <w:rStyle w:val="Hyperlink"/>
              </w:rPr>
              <w:t>7</w:t>
            </w:r>
            <w:r w:rsidR="00F23E43">
              <w:rPr>
                <w:rFonts w:asciiTheme="minorHAnsi" w:eastAsiaTheme="minorEastAsia" w:hAnsiTheme="minorHAnsi" w:cstheme="minorBidi"/>
                <w:b w:val="0"/>
                <w:bCs w:val="0"/>
                <w:sz w:val="22"/>
                <w:szCs w:val="22"/>
              </w:rPr>
              <w:tab/>
            </w:r>
            <w:r w:rsidR="00F23E43" w:rsidRPr="00E260A1">
              <w:rPr>
                <w:rStyle w:val="Hyperlink"/>
              </w:rPr>
              <w:t>Assessment preparation</w:t>
            </w:r>
            <w:r w:rsidR="00F23E43">
              <w:rPr>
                <w:webHidden/>
              </w:rPr>
              <w:tab/>
            </w:r>
            <w:r w:rsidR="00F23E43">
              <w:rPr>
                <w:webHidden/>
              </w:rPr>
              <w:fldChar w:fldCharType="begin"/>
            </w:r>
            <w:r w:rsidR="00F23E43">
              <w:rPr>
                <w:webHidden/>
              </w:rPr>
              <w:instrText xml:space="preserve"> PAGEREF _Toc52976818 \h </w:instrText>
            </w:r>
            <w:r w:rsidR="00F23E43">
              <w:rPr>
                <w:webHidden/>
              </w:rPr>
            </w:r>
            <w:r w:rsidR="00F23E43">
              <w:rPr>
                <w:webHidden/>
              </w:rPr>
              <w:fldChar w:fldCharType="separate"/>
            </w:r>
            <w:r w:rsidR="00F23E43">
              <w:rPr>
                <w:webHidden/>
              </w:rPr>
              <w:t>34</w:t>
            </w:r>
            <w:r w:rsidR="00F23E43">
              <w:rPr>
                <w:webHidden/>
              </w:rPr>
              <w:fldChar w:fldCharType="end"/>
            </w:r>
          </w:hyperlink>
        </w:p>
        <w:p w14:paraId="6A0F6CBD" w14:textId="1C39F4DD" w:rsidR="00F23E43" w:rsidRDefault="00124EFC">
          <w:pPr>
            <w:pStyle w:val="TOC2"/>
            <w:tabs>
              <w:tab w:val="left" w:pos="800"/>
              <w:tab w:val="right" w:leader="dot" w:pos="9016"/>
            </w:tabs>
            <w:rPr>
              <w:rFonts w:asciiTheme="minorHAnsi" w:eastAsiaTheme="minorEastAsia" w:hAnsiTheme="minorHAnsi" w:cstheme="minorBidi"/>
              <w:noProof/>
              <w:sz w:val="22"/>
              <w:szCs w:val="22"/>
            </w:rPr>
          </w:pPr>
          <w:hyperlink w:anchor="_Toc52976819" w:history="1">
            <w:r w:rsidR="00F23E43" w:rsidRPr="00E260A1">
              <w:rPr>
                <w:rStyle w:val="Hyperlink"/>
                <w:noProof/>
              </w:rPr>
              <w:t>7.1</w:t>
            </w:r>
            <w:r w:rsidR="00F23E43">
              <w:rPr>
                <w:rFonts w:asciiTheme="minorHAnsi" w:eastAsiaTheme="minorEastAsia" w:hAnsiTheme="minorHAnsi" w:cstheme="minorBidi"/>
                <w:noProof/>
                <w:sz w:val="22"/>
                <w:szCs w:val="22"/>
              </w:rPr>
              <w:tab/>
            </w:r>
            <w:r w:rsidR="00F23E43" w:rsidRPr="00E260A1">
              <w:rPr>
                <w:rStyle w:val="Hyperlink"/>
                <w:noProof/>
              </w:rPr>
              <w:t>Candidates</w:t>
            </w:r>
            <w:r w:rsidR="00F23E43">
              <w:rPr>
                <w:noProof/>
                <w:webHidden/>
              </w:rPr>
              <w:tab/>
            </w:r>
            <w:r w:rsidR="00F23E43">
              <w:rPr>
                <w:noProof/>
                <w:webHidden/>
              </w:rPr>
              <w:fldChar w:fldCharType="begin"/>
            </w:r>
            <w:r w:rsidR="00F23E43">
              <w:rPr>
                <w:noProof/>
                <w:webHidden/>
              </w:rPr>
              <w:instrText xml:space="preserve"> PAGEREF _Toc52976819 \h </w:instrText>
            </w:r>
            <w:r w:rsidR="00F23E43">
              <w:rPr>
                <w:noProof/>
                <w:webHidden/>
              </w:rPr>
            </w:r>
            <w:r w:rsidR="00F23E43">
              <w:rPr>
                <w:noProof/>
                <w:webHidden/>
              </w:rPr>
              <w:fldChar w:fldCharType="separate"/>
            </w:r>
            <w:r w:rsidR="00F23E43">
              <w:rPr>
                <w:noProof/>
                <w:webHidden/>
              </w:rPr>
              <w:t>34</w:t>
            </w:r>
            <w:r w:rsidR="00F23E43">
              <w:rPr>
                <w:noProof/>
                <w:webHidden/>
              </w:rPr>
              <w:fldChar w:fldCharType="end"/>
            </w:r>
          </w:hyperlink>
        </w:p>
        <w:p w14:paraId="6CCB6E31" w14:textId="44AC86BD" w:rsidR="00F23E43" w:rsidRDefault="00124EFC">
          <w:pPr>
            <w:pStyle w:val="TOC2"/>
            <w:tabs>
              <w:tab w:val="left" w:pos="800"/>
              <w:tab w:val="right" w:leader="dot" w:pos="9016"/>
            </w:tabs>
            <w:rPr>
              <w:rFonts w:asciiTheme="minorHAnsi" w:eastAsiaTheme="minorEastAsia" w:hAnsiTheme="minorHAnsi" w:cstheme="minorBidi"/>
              <w:noProof/>
              <w:sz w:val="22"/>
              <w:szCs w:val="22"/>
            </w:rPr>
          </w:pPr>
          <w:hyperlink w:anchor="_Toc52976820" w:history="1">
            <w:r w:rsidR="00F23E43" w:rsidRPr="00E260A1">
              <w:rPr>
                <w:rStyle w:val="Hyperlink"/>
                <w:noProof/>
              </w:rPr>
              <w:t>7.2</w:t>
            </w:r>
            <w:r w:rsidR="00F23E43">
              <w:rPr>
                <w:rFonts w:asciiTheme="minorHAnsi" w:eastAsiaTheme="minorEastAsia" w:hAnsiTheme="minorHAnsi" w:cstheme="minorBidi"/>
                <w:noProof/>
                <w:sz w:val="22"/>
                <w:szCs w:val="22"/>
              </w:rPr>
              <w:tab/>
            </w:r>
            <w:r w:rsidR="00F23E43" w:rsidRPr="00E260A1">
              <w:rPr>
                <w:rStyle w:val="Hyperlink"/>
                <w:noProof/>
              </w:rPr>
              <w:t>Assessor</w:t>
            </w:r>
            <w:r w:rsidR="00F23E43">
              <w:rPr>
                <w:noProof/>
                <w:webHidden/>
              </w:rPr>
              <w:tab/>
            </w:r>
            <w:r w:rsidR="00F23E43">
              <w:rPr>
                <w:noProof/>
                <w:webHidden/>
              </w:rPr>
              <w:fldChar w:fldCharType="begin"/>
            </w:r>
            <w:r w:rsidR="00F23E43">
              <w:rPr>
                <w:noProof/>
                <w:webHidden/>
              </w:rPr>
              <w:instrText xml:space="preserve"> PAGEREF _Toc52976820 \h </w:instrText>
            </w:r>
            <w:r w:rsidR="00F23E43">
              <w:rPr>
                <w:noProof/>
                <w:webHidden/>
              </w:rPr>
            </w:r>
            <w:r w:rsidR="00F23E43">
              <w:rPr>
                <w:noProof/>
                <w:webHidden/>
              </w:rPr>
              <w:fldChar w:fldCharType="separate"/>
            </w:r>
            <w:r w:rsidR="00F23E43">
              <w:rPr>
                <w:noProof/>
                <w:webHidden/>
              </w:rPr>
              <w:t>35</w:t>
            </w:r>
            <w:r w:rsidR="00F23E43">
              <w:rPr>
                <w:noProof/>
                <w:webHidden/>
              </w:rPr>
              <w:fldChar w:fldCharType="end"/>
            </w:r>
          </w:hyperlink>
        </w:p>
        <w:p w14:paraId="534F3E58" w14:textId="7F952C4B" w:rsidR="00F23E43" w:rsidRDefault="00124EFC">
          <w:pPr>
            <w:pStyle w:val="TOC1"/>
            <w:rPr>
              <w:rFonts w:asciiTheme="minorHAnsi" w:eastAsiaTheme="minorEastAsia" w:hAnsiTheme="minorHAnsi" w:cstheme="minorBidi"/>
              <w:b w:val="0"/>
              <w:bCs w:val="0"/>
              <w:sz w:val="22"/>
              <w:szCs w:val="22"/>
            </w:rPr>
          </w:pPr>
          <w:hyperlink w:anchor="_Toc52976821" w:history="1">
            <w:r w:rsidR="00F23E43" w:rsidRPr="00E260A1">
              <w:rPr>
                <w:rStyle w:val="Hyperlink"/>
              </w:rPr>
              <w:t>8</w:t>
            </w:r>
            <w:r w:rsidR="00F23E43">
              <w:rPr>
                <w:rFonts w:asciiTheme="minorHAnsi" w:eastAsiaTheme="minorEastAsia" w:hAnsiTheme="minorHAnsi" w:cstheme="minorBidi"/>
                <w:b w:val="0"/>
                <w:bCs w:val="0"/>
                <w:sz w:val="22"/>
                <w:szCs w:val="22"/>
              </w:rPr>
              <w:tab/>
            </w:r>
            <w:r w:rsidR="00F23E43" w:rsidRPr="00E260A1">
              <w:rPr>
                <w:rStyle w:val="Hyperlink"/>
              </w:rPr>
              <w:t>Feedback to learners</w:t>
            </w:r>
            <w:r w:rsidR="00F23E43">
              <w:rPr>
                <w:webHidden/>
              </w:rPr>
              <w:tab/>
            </w:r>
            <w:r w:rsidR="00F23E43">
              <w:rPr>
                <w:webHidden/>
              </w:rPr>
              <w:fldChar w:fldCharType="begin"/>
            </w:r>
            <w:r w:rsidR="00F23E43">
              <w:rPr>
                <w:webHidden/>
              </w:rPr>
              <w:instrText xml:space="preserve"> PAGEREF _Toc52976821 \h </w:instrText>
            </w:r>
            <w:r w:rsidR="00F23E43">
              <w:rPr>
                <w:webHidden/>
              </w:rPr>
            </w:r>
            <w:r w:rsidR="00F23E43">
              <w:rPr>
                <w:webHidden/>
              </w:rPr>
              <w:fldChar w:fldCharType="separate"/>
            </w:r>
            <w:r w:rsidR="00F23E43">
              <w:rPr>
                <w:webHidden/>
              </w:rPr>
              <w:t>36</w:t>
            </w:r>
            <w:r w:rsidR="00F23E43">
              <w:rPr>
                <w:webHidden/>
              </w:rPr>
              <w:fldChar w:fldCharType="end"/>
            </w:r>
          </w:hyperlink>
        </w:p>
        <w:p w14:paraId="22178937" w14:textId="5A6054E2" w:rsidR="00F23E43" w:rsidRDefault="00124EFC">
          <w:pPr>
            <w:pStyle w:val="TOC1"/>
            <w:rPr>
              <w:rFonts w:asciiTheme="minorHAnsi" w:eastAsiaTheme="minorEastAsia" w:hAnsiTheme="minorHAnsi" w:cstheme="minorBidi"/>
              <w:b w:val="0"/>
              <w:bCs w:val="0"/>
              <w:sz w:val="22"/>
              <w:szCs w:val="22"/>
            </w:rPr>
          </w:pPr>
          <w:hyperlink w:anchor="_Toc52976822" w:history="1">
            <w:r w:rsidR="00F23E43" w:rsidRPr="00E260A1">
              <w:rPr>
                <w:rStyle w:val="Hyperlink"/>
              </w:rPr>
              <w:t>9</w:t>
            </w:r>
            <w:r w:rsidR="00F23E43">
              <w:rPr>
                <w:rFonts w:asciiTheme="minorHAnsi" w:eastAsiaTheme="minorEastAsia" w:hAnsiTheme="minorHAnsi" w:cstheme="minorBidi"/>
                <w:b w:val="0"/>
                <w:bCs w:val="0"/>
                <w:sz w:val="22"/>
                <w:szCs w:val="22"/>
              </w:rPr>
              <w:tab/>
            </w:r>
            <w:r w:rsidR="00F23E43" w:rsidRPr="00E260A1">
              <w:rPr>
                <w:rStyle w:val="Hyperlink"/>
              </w:rPr>
              <w:t>Evidence principles</w:t>
            </w:r>
            <w:r w:rsidR="00F23E43">
              <w:rPr>
                <w:webHidden/>
              </w:rPr>
              <w:tab/>
            </w:r>
            <w:r w:rsidR="00F23E43">
              <w:rPr>
                <w:webHidden/>
              </w:rPr>
              <w:fldChar w:fldCharType="begin"/>
            </w:r>
            <w:r w:rsidR="00F23E43">
              <w:rPr>
                <w:webHidden/>
              </w:rPr>
              <w:instrText xml:space="preserve"> PAGEREF _Toc52976822 \h </w:instrText>
            </w:r>
            <w:r w:rsidR="00F23E43">
              <w:rPr>
                <w:webHidden/>
              </w:rPr>
            </w:r>
            <w:r w:rsidR="00F23E43">
              <w:rPr>
                <w:webHidden/>
              </w:rPr>
              <w:fldChar w:fldCharType="separate"/>
            </w:r>
            <w:r w:rsidR="00F23E43">
              <w:rPr>
                <w:webHidden/>
              </w:rPr>
              <w:t>37</w:t>
            </w:r>
            <w:r w:rsidR="00F23E43">
              <w:rPr>
                <w:webHidden/>
              </w:rPr>
              <w:fldChar w:fldCharType="end"/>
            </w:r>
          </w:hyperlink>
        </w:p>
        <w:p w14:paraId="7BF7D540" w14:textId="00557F7B" w:rsidR="00F23E43" w:rsidRDefault="00124EFC">
          <w:pPr>
            <w:pStyle w:val="TOC1"/>
            <w:rPr>
              <w:rFonts w:asciiTheme="minorHAnsi" w:eastAsiaTheme="minorEastAsia" w:hAnsiTheme="minorHAnsi" w:cstheme="minorBidi"/>
              <w:b w:val="0"/>
              <w:bCs w:val="0"/>
              <w:sz w:val="22"/>
              <w:szCs w:val="22"/>
            </w:rPr>
          </w:pPr>
          <w:hyperlink w:anchor="_Toc52976823" w:history="1">
            <w:r w:rsidR="00F23E43" w:rsidRPr="00E260A1">
              <w:rPr>
                <w:rStyle w:val="Hyperlink"/>
              </w:rPr>
              <w:t>10</w:t>
            </w:r>
            <w:r w:rsidR="00F23E43">
              <w:rPr>
                <w:rFonts w:asciiTheme="minorHAnsi" w:eastAsiaTheme="minorEastAsia" w:hAnsiTheme="minorHAnsi" w:cstheme="minorBidi"/>
                <w:b w:val="0"/>
                <w:bCs w:val="0"/>
                <w:sz w:val="22"/>
                <w:szCs w:val="22"/>
              </w:rPr>
              <w:tab/>
            </w:r>
            <w:r w:rsidR="00F23E43" w:rsidRPr="00E260A1">
              <w:rPr>
                <w:rStyle w:val="Hyperlink"/>
              </w:rPr>
              <w:t>Recording and administration of assessment results</w:t>
            </w:r>
            <w:r w:rsidR="00F23E43">
              <w:rPr>
                <w:webHidden/>
              </w:rPr>
              <w:tab/>
            </w:r>
            <w:r w:rsidR="00F23E43">
              <w:rPr>
                <w:webHidden/>
              </w:rPr>
              <w:fldChar w:fldCharType="begin"/>
            </w:r>
            <w:r w:rsidR="00F23E43">
              <w:rPr>
                <w:webHidden/>
              </w:rPr>
              <w:instrText xml:space="preserve"> PAGEREF _Toc52976823 \h </w:instrText>
            </w:r>
            <w:r w:rsidR="00F23E43">
              <w:rPr>
                <w:webHidden/>
              </w:rPr>
            </w:r>
            <w:r w:rsidR="00F23E43">
              <w:rPr>
                <w:webHidden/>
              </w:rPr>
              <w:fldChar w:fldCharType="separate"/>
            </w:r>
            <w:r w:rsidR="00F23E43">
              <w:rPr>
                <w:webHidden/>
              </w:rPr>
              <w:t>38</w:t>
            </w:r>
            <w:r w:rsidR="00F23E43">
              <w:rPr>
                <w:webHidden/>
              </w:rPr>
              <w:fldChar w:fldCharType="end"/>
            </w:r>
          </w:hyperlink>
        </w:p>
        <w:p w14:paraId="6DBCE305" w14:textId="507CD353" w:rsidR="00F23E43" w:rsidRDefault="00124EFC">
          <w:pPr>
            <w:pStyle w:val="TOC1"/>
            <w:rPr>
              <w:rFonts w:asciiTheme="minorHAnsi" w:eastAsiaTheme="minorEastAsia" w:hAnsiTheme="minorHAnsi" w:cstheme="minorBidi"/>
              <w:b w:val="0"/>
              <w:bCs w:val="0"/>
              <w:sz w:val="22"/>
              <w:szCs w:val="22"/>
            </w:rPr>
          </w:pPr>
          <w:hyperlink w:anchor="_Toc52976824" w:history="1">
            <w:r w:rsidR="00F23E43" w:rsidRPr="00E260A1">
              <w:rPr>
                <w:rStyle w:val="Hyperlink"/>
              </w:rPr>
              <w:t>11</w:t>
            </w:r>
            <w:r w:rsidR="00F23E43">
              <w:rPr>
                <w:rFonts w:asciiTheme="minorHAnsi" w:eastAsiaTheme="minorEastAsia" w:hAnsiTheme="minorHAnsi" w:cstheme="minorBidi"/>
                <w:b w:val="0"/>
                <w:bCs w:val="0"/>
                <w:sz w:val="22"/>
                <w:szCs w:val="22"/>
              </w:rPr>
              <w:tab/>
            </w:r>
            <w:r w:rsidR="00F23E43" w:rsidRPr="00E260A1">
              <w:rPr>
                <w:rStyle w:val="Hyperlink"/>
              </w:rPr>
              <w:t>Recognition of prior learning</w:t>
            </w:r>
            <w:r w:rsidR="00F23E43">
              <w:rPr>
                <w:webHidden/>
              </w:rPr>
              <w:tab/>
            </w:r>
            <w:r w:rsidR="00F23E43">
              <w:rPr>
                <w:webHidden/>
              </w:rPr>
              <w:fldChar w:fldCharType="begin"/>
            </w:r>
            <w:r w:rsidR="00F23E43">
              <w:rPr>
                <w:webHidden/>
              </w:rPr>
              <w:instrText xml:space="preserve"> PAGEREF _Toc52976824 \h </w:instrText>
            </w:r>
            <w:r w:rsidR="00F23E43">
              <w:rPr>
                <w:webHidden/>
              </w:rPr>
            </w:r>
            <w:r w:rsidR="00F23E43">
              <w:rPr>
                <w:webHidden/>
              </w:rPr>
              <w:fldChar w:fldCharType="separate"/>
            </w:r>
            <w:r w:rsidR="00F23E43">
              <w:rPr>
                <w:webHidden/>
              </w:rPr>
              <w:t>39</w:t>
            </w:r>
            <w:r w:rsidR="00F23E43">
              <w:rPr>
                <w:webHidden/>
              </w:rPr>
              <w:fldChar w:fldCharType="end"/>
            </w:r>
          </w:hyperlink>
        </w:p>
        <w:p w14:paraId="025E30E1" w14:textId="046696D5" w:rsidR="00F23E43" w:rsidRDefault="00124EFC">
          <w:pPr>
            <w:pStyle w:val="TOC1"/>
            <w:rPr>
              <w:rFonts w:asciiTheme="minorHAnsi" w:eastAsiaTheme="minorEastAsia" w:hAnsiTheme="minorHAnsi" w:cstheme="minorBidi"/>
              <w:b w:val="0"/>
              <w:bCs w:val="0"/>
              <w:sz w:val="22"/>
              <w:szCs w:val="22"/>
            </w:rPr>
          </w:pPr>
          <w:hyperlink w:anchor="_Toc52976825" w:history="1">
            <w:r w:rsidR="00F23E43" w:rsidRPr="00E260A1">
              <w:rPr>
                <w:rStyle w:val="Hyperlink"/>
              </w:rPr>
              <w:t>12</w:t>
            </w:r>
            <w:r w:rsidR="00F23E43">
              <w:rPr>
                <w:rFonts w:asciiTheme="minorHAnsi" w:eastAsiaTheme="minorEastAsia" w:hAnsiTheme="minorHAnsi" w:cstheme="minorBidi"/>
                <w:b w:val="0"/>
                <w:bCs w:val="0"/>
                <w:sz w:val="22"/>
                <w:szCs w:val="22"/>
              </w:rPr>
              <w:tab/>
            </w:r>
            <w:r w:rsidR="00F23E43" w:rsidRPr="00E260A1">
              <w:rPr>
                <w:rStyle w:val="Hyperlink"/>
              </w:rPr>
              <w:t>Evidence guide for formative assessment activities</w:t>
            </w:r>
            <w:r w:rsidR="00F23E43">
              <w:rPr>
                <w:webHidden/>
              </w:rPr>
              <w:tab/>
            </w:r>
            <w:r w:rsidR="00F23E43">
              <w:rPr>
                <w:webHidden/>
              </w:rPr>
              <w:fldChar w:fldCharType="begin"/>
            </w:r>
            <w:r w:rsidR="00F23E43">
              <w:rPr>
                <w:webHidden/>
              </w:rPr>
              <w:instrText xml:space="preserve"> PAGEREF _Toc52976825 \h </w:instrText>
            </w:r>
            <w:r w:rsidR="00F23E43">
              <w:rPr>
                <w:webHidden/>
              </w:rPr>
            </w:r>
            <w:r w:rsidR="00F23E43">
              <w:rPr>
                <w:webHidden/>
              </w:rPr>
              <w:fldChar w:fldCharType="separate"/>
            </w:r>
            <w:r w:rsidR="00F23E43">
              <w:rPr>
                <w:webHidden/>
              </w:rPr>
              <w:t>40</w:t>
            </w:r>
            <w:r w:rsidR="00F23E43">
              <w:rPr>
                <w:webHidden/>
              </w:rPr>
              <w:fldChar w:fldCharType="end"/>
            </w:r>
          </w:hyperlink>
        </w:p>
        <w:p w14:paraId="7285D72A" w14:textId="51077432" w:rsidR="00F23E43" w:rsidRDefault="00124EFC">
          <w:pPr>
            <w:pStyle w:val="TOC1"/>
            <w:rPr>
              <w:rFonts w:asciiTheme="minorHAnsi" w:eastAsiaTheme="minorEastAsia" w:hAnsiTheme="minorHAnsi" w:cstheme="minorBidi"/>
              <w:b w:val="0"/>
              <w:bCs w:val="0"/>
              <w:sz w:val="22"/>
              <w:szCs w:val="22"/>
            </w:rPr>
          </w:pPr>
          <w:hyperlink w:anchor="_Toc52976826" w:history="1">
            <w:r w:rsidR="00F23E43" w:rsidRPr="00E260A1">
              <w:rPr>
                <w:rStyle w:val="Hyperlink"/>
              </w:rPr>
              <w:t>13</w:t>
            </w:r>
            <w:r w:rsidR="00F23E43">
              <w:rPr>
                <w:rFonts w:asciiTheme="minorHAnsi" w:eastAsiaTheme="minorEastAsia" w:hAnsiTheme="minorHAnsi" w:cstheme="minorBidi"/>
                <w:b w:val="0"/>
                <w:bCs w:val="0"/>
                <w:sz w:val="22"/>
                <w:szCs w:val="22"/>
              </w:rPr>
              <w:tab/>
            </w:r>
            <w:r w:rsidR="00F23E43" w:rsidRPr="00E260A1">
              <w:rPr>
                <w:rStyle w:val="Hyperlink"/>
              </w:rPr>
              <w:t>Model answers for knowledge tests</w:t>
            </w:r>
            <w:r w:rsidR="00F23E43">
              <w:rPr>
                <w:webHidden/>
              </w:rPr>
              <w:tab/>
            </w:r>
            <w:r w:rsidR="00F23E43">
              <w:rPr>
                <w:webHidden/>
              </w:rPr>
              <w:fldChar w:fldCharType="begin"/>
            </w:r>
            <w:r w:rsidR="00F23E43">
              <w:rPr>
                <w:webHidden/>
              </w:rPr>
              <w:instrText xml:space="preserve"> PAGEREF _Toc52976826 \h </w:instrText>
            </w:r>
            <w:r w:rsidR="00F23E43">
              <w:rPr>
                <w:webHidden/>
              </w:rPr>
            </w:r>
            <w:r w:rsidR="00F23E43">
              <w:rPr>
                <w:webHidden/>
              </w:rPr>
              <w:fldChar w:fldCharType="separate"/>
            </w:r>
            <w:r w:rsidR="00F23E43">
              <w:rPr>
                <w:webHidden/>
              </w:rPr>
              <w:t>41</w:t>
            </w:r>
            <w:r w:rsidR="00F23E43">
              <w:rPr>
                <w:webHidden/>
              </w:rPr>
              <w:fldChar w:fldCharType="end"/>
            </w:r>
          </w:hyperlink>
        </w:p>
        <w:p w14:paraId="139C65A4" w14:textId="5F3EFE7B" w:rsidR="00F23E43" w:rsidRDefault="00124EFC">
          <w:pPr>
            <w:pStyle w:val="TOC2"/>
            <w:tabs>
              <w:tab w:val="left" w:pos="1000"/>
              <w:tab w:val="right" w:leader="dot" w:pos="9016"/>
            </w:tabs>
            <w:rPr>
              <w:rFonts w:asciiTheme="minorHAnsi" w:eastAsiaTheme="minorEastAsia" w:hAnsiTheme="minorHAnsi" w:cstheme="minorBidi"/>
              <w:noProof/>
              <w:sz w:val="22"/>
              <w:szCs w:val="22"/>
            </w:rPr>
          </w:pPr>
          <w:hyperlink w:anchor="_Toc52976827" w:history="1">
            <w:r w:rsidR="00F23E43" w:rsidRPr="00E260A1">
              <w:rPr>
                <w:rStyle w:val="Hyperlink"/>
                <w:noProof/>
              </w:rPr>
              <w:t>13.1</w:t>
            </w:r>
            <w:r w:rsidR="00F23E43">
              <w:rPr>
                <w:rFonts w:asciiTheme="minorHAnsi" w:eastAsiaTheme="minorEastAsia" w:hAnsiTheme="minorHAnsi" w:cstheme="minorBidi"/>
                <w:noProof/>
                <w:sz w:val="22"/>
                <w:szCs w:val="22"/>
              </w:rPr>
              <w:tab/>
            </w:r>
            <w:r w:rsidR="00F23E43" w:rsidRPr="00E260A1">
              <w:rPr>
                <w:rStyle w:val="Hyperlink"/>
                <w:noProof/>
              </w:rPr>
              <w:t>MODEL ANSWERS – KNOWLEDGE TEST – KM01</w:t>
            </w:r>
            <w:r w:rsidR="00F23E43">
              <w:rPr>
                <w:noProof/>
                <w:webHidden/>
              </w:rPr>
              <w:tab/>
            </w:r>
            <w:r w:rsidR="00F23E43">
              <w:rPr>
                <w:noProof/>
                <w:webHidden/>
              </w:rPr>
              <w:fldChar w:fldCharType="begin"/>
            </w:r>
            <w:r w:rsidR="00F23E43">
              <w:rPr>
                <w:noProof/>
                <w:webHidden/>
              </w:rPr>
              <w:instrText xml:space="preserve"> PAGEREF _Toc52976827 \h </w:instrText>
            </w:r>
            <w:r w:rsidR="00F23E43">
              <w:rPr>
                <w:noProof/>
                <w:webHidden/>
              </w:rPr>
            </w:r>
            <w:r w:rsidR="00F23E43">
              <w:rPr>
                <w:noProof/>
                <w:webHidden/>
              </w:rPr>
              <w:fldChar w:fldCharType="separate"/>
            </w:r>
            <w:r w:rsidR="00F23E43">
              <w:rPr>
                <w:noProof/>
                <w:webHidden/>
              </w:rPr>
              <w:t>41</w:t>
            </w:r>
            <w:r w:rsidR="00F23E43">
              <w:rPr>
                <w:noProof/>
                <w:webHidden/>
              </w:rPr>
              <w:fldChar w:fldCharType="end"/>
            </w:r>
          </w:hyperlink>
        </w:p>
        <w:p w14:paraId="71F40709" w14:textId="3052F211" w:rsidR="00F23E43" w:rsidRDefault="00124EFC">
          <w:pPr>
            <w:pStyle w:val="TOC2"/>
            <w:tabs>
              <w:tab w:val="left" w:pos="1000"/>
              <w:tab w:val="right" w:leader="dot" w:pos="9016"/>
            </w:tabs>
            <w:rPr>
              <w:rFonts w:asciiTheme="minorHAnsi" w:eastAsiaTheme="minorEastAsia" w:hAnsiTheme="minorHAnsi" w:cstheme="minorBidi"/>
              <w:noProof/>
              <w:sz w:val="22"/>
              <w:szCs w:val="22"/>
            </w:rPr>
          </w:pPr>
          <w:hyperlink w:anchor="_Toc52976828" w:history="1">
            <w:r w:rsidR="00F23E43" w:rsidRPr="00E260A1">
              <w:rPr>
                <w:rStyle w:val="Hyperlink"/>
                <w:noProof/>
              </w:rPr>
              <w:t xml:space="preserve">13.2 </w:t>
            </w:r>
            <w:r w:rsidR="00F23E43">
              <w:rPr>
                <w:rFonts w:asciiTheme="minorHAnsi" w:eastAsiaTheme="minorEastAsia" w:hAnsiTheme="minorHAnsi" w:cstheme="minorBidi"/>
                <w:noProof/>
                <w:sz w:val="22"/>
                <w:szCs w:val="22"/>
              </w:rPr>
              <w:tab/>
            </w:r>
            <w:r w:rsidR="00F23E43" w:rsidRPr="00E260A1">
              <w:rPr>
                <w:rStyle w:val="Hyperlink"/>
                <w:noProof/>
              </w:rPr>
              <w:t>MODEL ANSWERS – KNOWLEDGE TEST  KM02</w:t>
            </w:r>
            <w:r w:rsidR="00F23E43">
              <w:rPr>
                <w:noProof/>
                <w:webHidden/>
              </w:rPr>
              <w:tab/>
            </w:r>
            <w:r w:rsidR="00F23E43">
              <w:rPr>
                <w:noProof/>
                <w:webHidden/>
              </w:rPr>
              <w:fldChar w:fldCharType="begin"/>
            </w:r>
            <w:r w:rsidR="00F23E43">
              <w:rPr>
                <w:noProof/>
                <w:webHidden/>
              </w:rPr>
              <w:instrText xml:space="preserve"> PAGEREF _Toc52976828 \h </w:instrText>
            </w:r>
            <w:r w:rsidR="00F23E43">
              <w:rPr>
                <w:noProof/>
                <w:webHidden/>
              </w:rPr>
            </w:r>
            <w:r w:rsidR="00F23E43">
              <w:rPr>
                <w:noProof/>
                <w:webHidden/>
              </w:rPr>
              <w:fldChar w:fldCharType="separate"/>
            </w:r>
            <w:r w:rsidR="00F23E43">
              <w:rPr>
                <w:noProof/>
                <w:webHidden/>
              </w:rPr>
              <w:t>74</w:t>
            </w:r>
            <w:r w:rsidR="00F23E43">
              <w:rPr>
                <w:noProof/>
                <w:webHidden/>
              </w:rPr>
              <w:fldChar w:fldCharType="end"/>
            </w:r>
          </w:hyperlink>
        </w:p>
        <w:p w14:paraId="39BEE8E5" w14:textId="278D9BBF" w:rsidR="00F23E43" w:rsidRDefault="00124EFC">
          <w:pPr>
            <w:pStyle w:val="TOC2"/>
            <w:tabs>
              <w:tab w:val="left" w:pos="1000"/>
              <w:tab w:val="right" w:leader="dot" w:pos="9016"/>
            </w:tabs>
            <w:rPr>
              <w:rFonts w:asciiTheme="minorHAnsi" w:eastAsiaTheme="minorEastAsia" w:hAnsiTheme="minorHAnsi" w:cstheme="minorBidi"/>
              <w:noProof/>
              <w:sz w:val="22"/>
              <w:szCs w:val="22"/>
            </w:rPr>
          </w:pPr>
          <w:hyperlink w:anchor="_Toc52976829" w:history="1">
            <w:r w:rsidR="00F23E43" w:rsidRPr="00E260A1">
              <w:rPr>
                <w:rStyle w:val="Hyperlink"/>
                <w:noProof/>
              </w:rPr>
              <w:t>13.3</w:t>
            </w:r>
            <w:r w:rsidR="00F23E43">
              <w:rPr>
                <w:rFonts w:asciiTheme="minorHAnsi" w:eastAsiaTheme="minorEastAsia" w:hAnsiTheme="minorHAnsi" w:cstheme="minorBidi"/>
                <w:noProof/>
                <w:sz w:val="22"/>
                <w:szCs w:val="22"/>
              </w:rPr>
              <w:tab/>
            </w:r>
            <w:r w:rsidR="00F23E43" w:rsidRPr="00E260A1">
              <w:rPr>
                <w:rStyle w:val="Hyperlink"/>
                <w:noProof/>
              </w:rPr>
              <w:t>MODEL ANSWERS – KNOWLEDGE TEST – KM03</w:t>
            </w:r>
            <w:r w:rsidR="00F23E43">
              <w:rPr>
                <w:noProof/>
                <w:webHidden/>
              </w:rPr>
              <w:tab/>
            </w:r>
            <w:r w:rsidR="00F23E43">
              <w:rPr>
                <w:noProof/>
                <w:webHidden/>
              </w:rPr>
              <w:fldChar w:fldCharType="begin"/>
            </w:r>
            <w:r w:rsidR="00F23E43">
              <w:rPr>
                <w:noProof/>
                <w:webHidden/>
              </w:rPr>
              <w:instrText xml:space="preserve"> PAGEREF _Toc52976829 \h </w:instrText>
            </w:r>
            <w:r w:rsidR="00F23E43">
              <w:rPr>
                <w:noProof/>
                <w:webHidden/>
              </w:rPr>
            </w:r>
            <w:r w:rsidR="00F23E43">
              <w:rPr>
                <w:noProof/>
                <w:webHidden/>
              </w:rPr>
              <w:fldChar w:fldCharType="separate"/>
            </w:r>
            <w:r w:rsidR="00F23E43">
              <w:rPr>
                <w:noProof/>
                <w:webHidden/>
              </w:rPr>
              <w:t>104</w:t>
            </w:r>
            <w:r w:rsidR="00F23E43">
              <w:rPr>
                <w:noProof/>
                <w:webHidden/>
              </w:rPr>
              <w:fldChar w:fldCharType="end"/>
            </w:r>
          </w:hyperlink>
        </w:p>
        <w:p w14:paraId="6BF96025" w14:textId="3E5CFF57" w:rsidR="00F23E43" w:rsidRDefault="00124EFC">
          <w:pPr>
            <w:pStyle w:val="TOC2"/>
            <w:tabs>
              <w:tab w:val="left" w:pos="1000"/>
              <w:tab w:val="right" w:leader="dot" w:pos="9016"/>
            </w:tabs>
            <w:rPr>
              <w:rFonts w:asciiTheme="minorHAnsi" w:eastAsiaTheme="minorEastAsia" w:hAnsiTheme="minorHAnsi" w:cstheme="minorBidi"/>
              <w:noProof/>
              <w:sz w:val="22"/>
              <w:szCs w:val="22"/>
            </w:rPr>
          </w:pPr>
          <w:hyperlink w:anchor="_Toc52976830" w:history="1">
            <w:r w:rsidR="00F23E43" w:rsidRPr="00E260A1">
              <w:rPr>
                <w:rStyle w:val="Hyperlink"/>
                <w:noProof/>
              </w:rPr>
              <w:t>13.4</w:t>
            </w:r>
            <w:r w:rsidR="00F23E43">
              <w:rPr>
                <w:rFonts w:asciiTheme="minorHAnsi" w:eastAsiaTheme="minorEastAsia" w:hAnsiTheme="minorHAnsi" w:cstheme="minorBidi"/>
                <w:noProof/>
                <w:sz w:val="22"/>
                <w:szCs w:val="22"/>
              </w:rPr>
              <w:tab/>
            </w:r>
            <w:r w:rsidR="00F23E43" w:rsidRPr="00E260A1">
              <w:rPr>
                <w:rStyle w:val="Hyperlink"/>
                <w:noProof/>
              </w:rPr>
              <w:t>Model answers – Knowledge test – KM04</w:t>
            </w:r>
            <w:r w:rsidR="00F23E43">
              <w:rPr>
                <w:noProof/>
                <w:webHidden/>
              </w:rPr>
              <w:tab/>
            </w:r>
            <w:r w:rsidR="00F23E43">
              <w:rPr>
                <w:noProof/>
                <w:webHidden/>
              </w:rPr>
              <w:fldChar w:fldCharType="begin"/>
            </w:r>
            <w:r w:rsidR="00F23E43">
              <w:rPr>
                <w:noProof/>
                <w:webHidden/>
              </w:rPr>
              <w:instrText xml:space="preserve"> PAGEREF _Toc52976830 \h </w:instrText>
            </w:r>
            <w:r w:rsidR="00F23E43">
              <w:rPr>
                <w:noProof/>
                <w:webHidden/>
              </w:rPr>
            </w:r>
            <w:r w:rsidR="00F23E43">
              <w:rPr>
                <w:noProof/>
                <w:webHidden/>
              </w:rPr>
              <w:fldChar w:fldCharType="separate"/>
            </w:r>
            <w:r w:rsidR="00F23E43">
              <w:rPr>
                <w:noProof/>
                <w:webHidden/>
              </w:rPr>
              <w:t>129</w:t>
            </w:r>
            <w:r w:rsidR="00F23E43">
              <w:rPr>
                <w:noProof/>
                <w:webHidden/>
              </w:rPr>
              <w:fldChar w:fldCharType="end"/>
            </w:r>
          </w:hyperlink>
        </w:p>
        <w:p w14:paraId="58EA6C2B" w14:textId="00DA2CAC" w:rsidR="00F23E43" w:rsidRDefault="00124EFC">
          <w:pPr>
            <w:pStyle w:val="TOC1"/>
            <w:rPr>
              <w:rFonts w:asciiTheme="minorHAnsi" w:eastAsiaTheme="minorEastAsia" w:hAnsiTheme="minorHAnsi" w:cstheme="minorBidi"/>
              <w:b w:val="0"/>
              <w:bCs w:val="0"/>
              <w:sz w:val="22"/>
              <w:szCs w:val="22"/>
            </w:rPr>
          </w:pPr>
          <w:hyperlink w:anchor="_Toc52976831" w:history="1">
            <w:r w:rsidR="00F23E43" w:rsidRPr="00E260A1">
              <w:rPr>
                <w:rStyle w:val="Hyperlink"/>
              </w:rPr>
              <w:t>14</w:t>
            </w:r>
            <w:r w:rsidR="00F23E43">
              <w:rPr>
                <w:rFonts w:asciiTheme="minorHAnsi" w:eastAsiaTheme="minorEastAsia" w:hAnsiTheme="minorHAnsi" w:cstheme="minorBidi"/>
                <w:b w:val="0"/>
                <w:bCs w:val="0"/>
                <w:sz w:val="22"/>
                <w:szCs w:val="22"/>
              </w:rPr>
              <w:tab/>
            </w:r>
            <w:r w:rsidR="00F23E43" w:rsidRPr="00E260A1">
              <w:rPr>
                <w:rStyle w:val="Hyperlink"/>
              </w:rPr>
              <w:t>Assessment guide for practical training</w:t>
            </w:r>
            <w:r w:rsidR="00F23E43">
              <w:rPr>
                <w:webHidden/>
              </w:rPr>
              <w:tab/>
            </w:r>
            <w:r w:rsidR="00F23E43">
              <w:rPr>
                <w:webHidden/>
              </w:rPr>
              <w:fldChar w:fldCharType="begin"/>
            </w:r>
            <w:r w:rsidR="00F23E43">
              <w:rPr>
                <w:webHidden/>
              </w:rPr>
              <w:instrText xml:space="preserve"> PAGEREF _Toc52976831 \h </w:instrText>
            </w:r>
            <w:r w:rsidR="00F23E43">
              <w:rPr>
                <w:webHidden/>
              </w:rPr>
            </w:r>
            <w:r w:rsidR="00F23E43">
              <w:rPr>
                <w:webHidden/>
              </w:rPr>
              <w:fldChar w:fldCharType="separate"/>
            </w:r>
            <w:r w:rsidR="00F23E43">
              <w:rPr>
                <w:webHidden/>
              </w:rPr>
              <w:t>139</w:t>
            </w:r>
            <w:r w:rsidR="00F23E43">
              <w:rPr>
                <w:webHidden/>
              </w:rPr>
              <w:fldChar w:fldCharType="end"/>
            </w:r>
          </w:hyperlink>
        </w:p>
        <w:p w14:paraId="344489DC" w14:textId="598BDAD4" w:rsidR="00F23E43" w:rsidRDefault="00124EFC">
          <w:pPr>
            <w:pStyle w:val="TOC1"/>
            <w:rPr>
              <w:rFonts w:asciiTheme="minorHAnsi" w:eastAsiaTheme="minorEastAsia" w:hAnsiTheme="minorHAnsi" w:cstheme="minorBidi"/>
              <w:b w:val="0"/>
              <w:bCs w:val="0"/>
              <w:sz w:val="22"/>
              <w:szCs w:val="22"/>
            </w:rPr>
          </w:pPr>
          <w:hyperlink w:anchor="_Toc52976832" w:history="1">
            <w:r w:rsidR="00F23E43" w:rsidRPr="00E260A1">
              <w:rPr>
                <w:rStyle w:val="Hyperlink"/>
              </w:rPr>
              <w:t>15</w:t>
            </w:r>
            <w:r w:rsidR="00F23E43">
              <w:rPr>
                <w:rFonts w:asciiTheme="minorHAnsi" w:eastAsiaTheme="minorEastAsia" w:hAnsiTheme="minorHAnsi" w:cstheme="minorBidi"/>
                <w:b w:val="0"/>
                <w:bCs w:val="0"/>
                <w:sz w:val="22"/>
                <w:szCs w:val="22"/>
              </w:rPr>
              <w:tab/>
            </w:r>
            <w:r w:rsidR="00F23E43" w:rsidRPr="00E260A1">
              <w:rPr>
                <w:rStyle w:val="Hyperlink"/>
              </w:rPr>
              <w:t>Assessment feedback report</w:t>
            </w:r>
            <w:r w:rsidR="00F23E43">
              <w:rPr>
                <w:webHidden/>
              </w:rPr>
              <w:tab/>
            </w:r>
            <w:r w:rsidR="00F23E43">
              <w:rPr>
                <w:webHidden/>
              </w:rPr>
              <w:fldChar w:fldCharType="begin"/>
            </w:r>
            <w:r w:rsidR="00F23E43">
              <w:rPr>
                <w:webHidden/>
              </w:rPr>
              <w:instrText xml:space="preserve"> PAGEREF _Toc52976832 \h </w:instrText>
            </w:r>
            <w:r w:rsidR="00F23E43">
              <w:rPr>
                <w:webHidden/>
              </w:rPr>
            </w:r>
            <w:r w:rsidR="00F23E43">
              <w:rPr>
                <w:webHidden/>
              </w:rPr>
              <w:fldChar w:fldCharType="separate"/>
            </w:r>
            <w:r w:rsidR="00F23E43">
              <w:rPr>
                <w:webHidden/>
              </w:rPr>
              <w:t>140</w:t>
            </w:r>
            <w:r w:rsidR="00F23E43">
              <w:rPr>
                <w:webHidden/>
              </w:rPr>
              <w:fldChar w:fldCharType="end"/>
            </w:r>
          </w:hyperlink>
        </w:p>
        <w:p w14:paraId="44698767" w14:textId="159613A1" w:rsidR="00F23E43" w:rsidRDefault="00124EFC">
          <w:pPr>
            <w:pStyle w:val="TOC1"/>
            <w:rPr>
              <w:rFonts w:asciiTheme="minorHAnsi" w:eastAsiaTheme="minorEastAsia" w:hAnsiTheme="minorHAnsi" w:cstheme="minorBidi"/>
              <w:b w:val="0"/>
              <w:bCs w:val="0"/>
              <w:sz w:val="22"/>
              <w:szCs w:val="22"/>
            </w:rPr>
          </w:pPr>
          <w:hyperlink w:anchor="_Toc52976833" w:history="1">
            <w:r w:rsidR="00F23E43" w:rsidRPr="00E260A1">
              <w:rPr>
                <w:rStyle w:val="Hyperlink"/>
              </w:rPr>
              <w:t>16</w:t>
            </w:r>
            <w:r w:rsidR="00F23E43">
              <w:rPr>
                <w:rFonts w:asciiTheme="minorHAnsi" w:eastAsiaTheme="minorEastAsia" w:hAnsiTheme="minorHAnsi" w:cstheme="minorBidi"/>
                <w:b w:val="0"/>
                <w:bCs w:val="0"/>
                <w:sz w:val="22"/>
                <w:szCs w:val="22"/>
              </w:rPr>
              <w:tab/>
            </w:r>
            <w:r w:rsidR="00F23E43" w:rsidRPr="00E260A1">
              <w:rPr>
                <w:rStyle w:val="Hyperlink"/>
              </w:rPr>
              <w:t>Assessor review of assessment – Report to moderator</w:t>
            </w:r>
            <w:r w:rsidR="00F23E43">
              <w:rPr>
                <w:webHidden/>
              </w:rPr>
              <w:tab/>
            </w:r>
            <w:r w:rsidR="00F23E43">
              <w:rPr>
                <w:webHidden/>
              </w:rPr>
              <w:fldChar w:fldCharType="begin"/>
            </w:r>
            <w:r w:rsidR="00F23E43">
              <w:rPr>
                <w:webHidden/>
              </w:rPr>
              <w:instrText xml:space="preserve"> PAGEREF _Toc52976833 \h </w:instrText>
            </w:r>
            <w:r w:rsidR="00F23E43">
              <w:rPr>
                <w:webHidden/>
              </w:rPr>
            </w:r>
            <w:r w:rsidR="00F23E43">
              <w:rPr>
                <w:webHidden/>
              </w:rPr>
              <w:fldChar w:fldCharType="separate"/>
            </w:r>
            <w:r w:rsidR="00F23E43">
              <w:rPr>
                <w:webHidden/>
              </w:rPr>
              <w:t>144</w:t>
            </w:r>
            <w:r w:rsidR="00F23E43">
              <w:rPr>
                <w:webHidden/>
              </w:rPr>
              <w:fldChar w:fldCharType="end"/>
            </w:r>
          </w:hyperlink>
        </w:p>
        <w:p w14:paraId="1F7C4307" w14:textId="41D05C12" w:rsidR="00F23E43" w:rsidRDefault="00124EFC">
          <w:pPr>
            <w:pStyle w:val="TOC1"/>
            <w:rPr>
              <w:rFonts w:asciiTheme="minorHAnsi" w:eastAsiaTheme="minorEastAsia" w:hAnsiTheme="minorHAnsi" w:cstheme="minorBidi"/>
              <w:b w:val="0"/>
              <w:bCs w:val="0"/>
              <w:sz w:val="22"/>
              <w:szCs w:val="22"/>
            </w:rPr>
          </w:pPr>
          <w:hyperlink w:anchor="_Toc52976834" w:history="1">
            <w:r w:rsidR="00F23E43" w:rsidRPr="00E260A1">
              <w:rPr>
                <w:rStyle w:val="Hyperlink"/>
              </w:rPr>
              <w:t>17</w:t>
            </w:r>
            <w:r w:rsidR="00F23E43">
              <w:rPr>
                <w:rFonts w:asciiTheme="minorHAnsi" w:eastAsiaTheme="minorEastAsia" w:hAnsiTheme="minorHAnsi" w:cstheme="minorBidi"/>
                <w:b w:val="0"/>
                <w:bCs w:val="0"/>
                <w:sz w:val="22"/>
                <w:szCs w:val="22"/>
              </w:rPr>
              <w:tab/>
            </w:r>
            <w:r w:rsidR="00F23E43" w:rsidRPr="00E260A1">
              <w:rPr>
                <w:rStyle w:val="Hyperlink"/>
              </w:rPr>
              <w:t>Moderator evaluation on assessment</w:t>
            </w:r>
            <w:r w:rsidR="00F23E43">
              <w:rPr>
                <w:webHidden/>
              </w:rPr>
              <w:tab/>
            </w:r>
            <w:r w:rsidR="00F23E43">
              <w:rPr>
                <w:webHidden/>
              </w:rPr>
              <w:fldChar w:fldCharType="begin"/>
            </w:r>
            <w:r w:rsidR="00F23E43">
              <w:rPr>
                <w:webHidden/>
              </w:rPr>
              <w:instrText xml:space="preserve"> PAGEREF _Toc52976834 \h </w:instrText>
            </w:r>
            <w:r w:rsidR="00F23E43">
              <w:rPr>
                <w:webHidden/>
              </w:rPr>
            </w:r>
            <w:r w:rsidR="00F23E43">
              <w:rPr>
                <w:webHidden/>
              </w:rPr>
              <w:fldChar w:fldCharType="separate"/>
            </w:r>
            <w:r w:rsidR="00F23E43">
              <w:rPr>
                <w:webHidden/>
              </w:rPr>
              <w:t>150</w:t>
            </w:r>
            <w:r w:rsidR="00F23E43">
              <w:rPr>
                <w:webHidden/>
              </w:rPr>
              <w:fldChar w:fldCharType="end"/>
            </w:r>
          </w:hyperlink>
        </w:p>
        <w:p w14:paraId="6F8795DF" w14:textId="21843846" w:rsidR="00B620D7" w:rsidRDefault="00B620D7">
          <w:r w:rsidRPr="00B620D7">
            <w:rPr>
              <w:b/>
              <w:bCs/>
              <w:noProof/>
            </w:rPr>
            <w:fldChar w:fldCharType="end"/>
          </w:r>
        </w:p>
      </w:sdtContent>
    </w:sdt>
    <w:p w14:paraId="79DF38CE" w14:textId="7791C734" w:rsidR="00552F30" w:rsidRDefault="00552F30" w:rsidP="00B93512"/>
    <w:p w14:paraId="2E941C50" w14:textId="030EFDCF" w:rsidR="00B620D7" w:rsidRDefault="00B620D7" w:rsidP="00B93512"/>
    <w:p w14:paraId="712BB262" w14:textId="34673EAF" w:rsidR="00B620D7" w:rsidRDefault="00B620D7" w:rsidP="00B93512"/>
    <w:p w14:paraId="77DC8B53" w14:textId="62D9E17E" w:rsidR="00B620D7" w:rsidRDefault="00B620D7" w:rsidP="00B93512"/>
    <w:p w14:paraId="5BAC7FCE" w14:textId="77777777" w:rsidR="00B620D7" w:rsidRDefault="00B620D7" w:rsidP="00B93512"/>
    <w:p w14:paraId="41126A8D" w14:textId="7A8E7424" w:rsidR="00552F30" w:rsidRDefault="00552F30" w:rsidP="00B93512"/>
    <w:p w14:paraId="460A8FE0" w14:textId="1E3E5586" w:rsidR="00552F30" w:rsidRDefault="00552F30" w:rsidP="00B93512"/>
    <w:p w14:paraId="5863C4A7" w14:textId="067C25BF" w:rsidR="00552F30" w:rsidRDefault="00552F30" w:rsidP="00B93512"/>
    <w:p w14:paraId="63C0B327" w14:textId="77777777" w:rsidR="00552F30" w:rsidRPr="0027055F" w:rsidRDefault="00552F30" w:rsidP="00B93512"/>
    <w:p w14:paraId="1713FF13" w14:textId="77777777" w:rsidR="00564118" w:rsidRDefault="00564118" w:rsidP="00B93512">
      <w:pPr>
        <w:sectPr w:rsidR="00564118" w:rsidSect="00B93A7D">
          <w:headerReference w:type="default" r:id="rId19"/>
          <w:footerReference w:type="default" r:id="rId20"/>
          <w:pgSz w:w="11906" w:h="16838"/>
          <w:pgMar w:top="1440" w:right="1440" w:bottom="1440" w:left="1440" w:header="720" w:footer="720" w:gutter="0"/>
          <w:pgNumType w:start="1"/>
          <w:cols w:space="720"/>
          <w:docGrid w:linePitch="360"/>
        </w:sectPr>
      </w:pPr>
    </w:p>
    <w:tbl>
      <w:tblPr>
        <w:tblW w:w="0" w:type="auto"/>
        <w:tblCellMar>
          <w:top w:w="108" w:type="dxa"/>
          <w:bottom w:w="108" w:type="dxa"/>
        </w:tblCellMar>
        <w:tblLook w:val="04A0" w:firstRow="1" w:lastRow="0" w:firstColumn="1" w:lastColumn="0" w:noHBand="0" w:noVBand="1"/>
      </w:tblPr>
      <w:tblGrid>
        <w:gridCol w:w="9026"/>
      </w:tblGrid>
      <w:tr w:rsidR="004A3EBF" w14:paraId="4E07C60D" w14:textId="77777777" w:rsidTr="00505D4A">
        <w:tc>
          <w:tcPr>
            <w:tcW w:w="9026" w:type="dxa"/>
            <w:tcBorders>
              <w:top w:val="nil"/>
              <w:left w:val="nil"/>
              <w:bottom w:val="nil"/>
              <w:right w:val="nil"/>
            </w:tcBorders>
            <w:shd w:val="clear" w:color="auto" w:fill="7F7F7F" w:themeFill="text1" w:themeFillTint="80"/>
          </w:tcPr>
          <w:p w14:paraId="1A948039" w14:textId="41FA003B" w:rsidR="004A3EBF" w:rsidRPr="008E2290" w:rsidRDefault="004A3EBF" w:rsidP="003A7E95">
            <w:pPr>
              <w:pStyle w:val="Heading1"/>
              <w:numPr>
                <w:ilvl w:val="0"/>
                <w:numId w:val="0"/>
              </w:numPr>
              <w:ind w:left="605" w:hanging="568"/>
              <w:jc w:val="left"/>
            </w:pPr>
            <w:bookmarkStart w:id="3" w:name="_Toc46592988"/>
            <w:bookmarkStart w:id="4" w:name="_Toc52976794"/>
            <w:bookmarkStart w:id="5" w:name="_Hlk38831093"/>
            <w:r>
              <w:lastRenderedPageBreak/>
              <w:t>1</w:t>
            </w:r>
            <w:r>
              <w:tab/>
            </w:r>
            <w:bookmarkEnd w:id="3"/>
            <w:r w:rsidR="00D13D7F">
              <w:t>About this Assessment Guide</w:t>
            </w:r>
            <w:bookmarkEnd w:id="4"/>
          </w:p>
        </w:tc>
      </w:tr>
    </w:tbl>
    <w:p w14:paraId="1B45B52B" w14:textId="7B6673FC" w:rsidR="004A3EBF" w:rsidRPr="00D13D7F" w:rsidRDefault="004A3EBF" w:rsidP="00D13D7F">
      <w:pPr>
        <w:jc w:val="both"/>
      </w:pPr>
    </w:p>
    <w:p w14:paraId="54689A48" w14:textId="1616ADEA" w:rsidR="00D13D7F" w:rsidRDefault="00D13D7F" w:rsidP="0015221F">
      <w:pPr>
        <w:pStyle w:val="ListParagraph"/>
        <w:numPr>
          <w:ilvl w:val="1"/>
          <w:numId w:val="4"/>
        </w:numPr>
        <w:contextualSpacing w:val="0"/>
        <w:jc w:val="both"/>
      </w:pPr>
      <w:r w:rsidRPr="00D13D7F">
        <w:t>The purpose of this guide is to provide the Assessor with guidelines on the assessment of the knowledge component and practical component.</w:t>
      </w:r>
    </w:p>
    <w:p w14:paraId="503ED8F9" w14:textId="77777777" w:rsidR="00D13D7F" w:rsidRPr="00D13D7F" w:rsidRDefault="00D13D7F" w:rsidP="00D13D7F">
      <w:pPr>
        <w:pStyle w:val="ListParagraph"/>
        <w:ind w:left="705"/>
        <w:contextualSpacing w:val="0"/>
        <w:jc w:val="both"/>
      </w:pPr>
    </w:p>
    <w:p w14:paraId="4BF3B17E" w14:textId="2BF88FAF" w:rsidR="00D13D7F" w:rsidRDefault="00D13D7F" w:rsidP="0015221F">
      <w:pPr>
        <w:pStyle w:val="ListParagraph"/>
        <w:numPr>
          <w:ilvl w:val="1"/>
          <w:numId w:val="4"/>
        </w:numPr>
        <w:contextualSpacing w:val="0"/>
        <w:jc w:val="both"/>
      </w:pPr>
      <w:r w:rsidRPr="00D13D7F">
        <w:t>This Assessment guide must be read and used in conjunction with the Facilitator’s guide (containing model answers/guidelines for formative activities), as well as the Assessment strategy policy and process of the Training provider.</w:t>
      </w:r>
    </w:p>
    <w:p w14:paraId="02CDCB30" w14:textId="77777777" w:rsidR="00D13D7F" w:rsidRPr="00D13D7F" w:rsidRDefault="00D13D7F" w:rsidP="00D13D7F">
      <w:pPr>
        <w:jc w:val="both"/>
      </w:pPr>
    </w:p>
    <w:p w14:paraId="5EED19D8" w14:textId="4F64E700" w:rsidR="00D13D7F" w:rsidRDefault="00D13D7F" w:rsidP="0015221F">
      <w:pPr>
        <w:pStyle w:val="ListParagraph"/>
        <w:numPr>
          <w:ilvl w:val="1"/>
          <w:numId w:val="4"/>
        </w:numPr>
        <w:contextualSpacing w:val="0"/>
        <w:jc w:val="both"/>
      </w:pPr>
      <w:r w:rsidRPr="00D13D7F">
        <w:t xml:space="preserve">This Assessment guide is for the </w:t>
      </w:r>
      <w:r w:rsidRPr="00D13D7F">
        <w:rPr>
          <w:b/>
          <w:i/>
        </w:rPr>
        <w:t>confidential</w:t>
      </w:r>
      <w:r w:rsidRPr="00D13D7F">
        <w:t xml:space="preserve"> use by Assessors.</w:t>
      </w:r>
    </w:p>
    <w:p w14:paraId="17EF38DB" w14:textId="77777777" w:rsidR="00D13D7F" w:rsidRPr="00D13D7F" w:rsidRDefault="00D13D7F" w:rsidP="00D13D7F">
      <w:pPr>
        <w:jc w:val="both"/>
      </w:pPr>
    </w:p>
    <w:p w14:paraId="490562F6" w14:textId="77777777" w:rsidR="00D13D7F" w:rsidRPr="00D13D7F" w:rsidRDefault="00D13D7F" w:rsidP="00D13D7F">
      <w:pPr>
        <w:spacing w:after="120"/>
        <w:ind w:left="709" w:hanging="709"/>
        <w:jc w:val="both"/>
      </w:pPr>
      <w:r w:rsidRPr="00D13D7F">
        <w:t>1.5</w:t>
      </w:r>
      <w:r w:rsidRPr="00D13D7F">
        <w:tab/>
        <w:t>This document contains the following:</w:t>
      </w:r>
    </w:p>
    <w:p w14:paraId="6EB25BFE" w14:textId="77777777" w:rsidR="00D13D7F" w:rsidRPr="00D13D7F" w:rsidRDefault="00D13D7F" w:rsidP="0015221F">
      <w:pPr>
        <w:pStyle w:val="ListParagraph"/>
        <w:numPr>
          <w:ilvl w:val="0"/>
          <w:numId w:val="3"/>
        </w:numPr>
        <w:spacing w:after="120"/>
        <w:contextualSpacing w:val="0"/>
        <w:jc w:val="both"/>
      </w:pPr>
      <w:r w:rsidRPr="00D13D7F">
        <w:t xml:space="preserve">Assessment Plan and Preparation </w:t>
      </w:r>
    </w:p>
    <w:p w14:paraId="4B801D4D" w14:textId="77777777" w:rsidR="00D13D7F" w:rsidRPr="00D13D7F" w:rsidRDefault="00D13D7F" w:rsidP="0015221F">
      <w:pPr>
        <w:pStyle w:val="ListParagraph"/>
        <w:numPr>
          <w:ilvl w:val="0"/>
          <w:numId w:val="3"/>
        </w:numPr>
        <w:spacing w:after="120"/>
        <w:contextualSpacing w:val="0"/>
        <w:jc w:val="both"/>
      </w:pPr>
      <w:r w:rsidRPr="00D13D7F">
        <w:t>Model answers for knowledge tests</w:t>
      </w:r>
    </w:p>
    <w:p w14:paraId="0CF100E5" w14:textId="50DF8532" w:rsidR="00D13D7F" w:rsidRDefault="00D13D7F" w:rsidP="0015221F">
      <w:pPr>
        <w:pStyle w:val="ListParagraph"/>
        <w:numPr>
          <w:ilvl w:val="0"/>
          <w:numId w:val="3"/>
        </w:numPr>
        <w:contextualSpacing w:val="0"/>
        <w:jc w:val="both"/>
      </w:pPr>
      <w:r w:rsidRPr="00D13D7F">
        <w:t>Assessment Review</w:t>
      </w:r>
    </w:p>
    <w:p w14:paraId="2A05B166" w14:textId="77777777" w:rsidR="00D13D7F" w:rsidRPr="00D13D7F" w:rsidRDefault="00D13D7F" w:rsidP="00D13D7F">
      <w:pPr>
        <w:jc w:val="both"/>
      </w:pPr>
    </w:p>
    <w:p w14:paraId="14BC1694" w14:textId="77777777" w:rsidR="00D13D7F" w:rsidRPr="00D047D7" w:rsidRDefault="00D13D7F" w:rsidP="00D13D7F">
      <w:pPr>
        <w:spacing w:after="120"/>
        <w:ind w:left="709" w:hanging="709"/>
        <w:jc w:val="both"/>
      </w:pPr>
      <w:r>
        <w:t>1.6</w:t>
      </w:r>
      <w:r>
        <w:tab/>
        <w:t>Portfolio checklist</w:t>
      </w:r>
    </w:p>
    <w:p w14:paraId="0EBAE6E3" w14:textId="77777777" w:rsidR="00D13D7F" w:rsidRDefault="00D13D7F" w:rsidP="00D13D7F">
      <w:pPr>
        <w:ind w:left="709"/>
        <w:jc w:val="both"/>
      </w:pPr>
      <w:r>
        <w:t>Please refer to the Portfolio guide – a Portfolio c</w:t>
      </w:r>
      <w:r w:rsidRPr="00D047D7">
        <w:t xml:space="preserve">hecklist is included that must be completed by the </w:t>
      </w:r>
      <w:r>
        <w:t xml:space="preserve">learner and checked by the </w:t>
      </w:r>
      <w:r w:rsidRPr="00D047D7">
        <w:t xml:space="preserve">assessor as a quality assurance tool. </w:t>
      </w:r>
    </w:p>
    <w:p w14:paraId="247C8881" w14:textId="4096F528" w:rsidR="00D13D7F" w:rsidRDefault="00D13D7F" w:rsidP="00D13D7F">
      <w:pPr>
        <w:jc w:val="both"/>
      </w:pPr>
    </w:p>
    <w:p w14:paraId="7A47E894" w14:textId="163A2B7E" w:rsidR="00D13D7F" w:rsidRDefault="00D13D7F" w:rsidP="00D13D7F">
      <w:pPr>
        <w:jc w:val="both"/>
      </w:pPr>
    </w:p>
    <w:p w14:paraId="50A3300D" w14:textId="77777777" w:rsidR="00D13D7F" w:rsidRDefault="00D13D7F" w:rsidP="004A3EBF"/>
    <w:bookmarkEnd w:id="5"/>
    <w:p w14:paraId="0DEE49EF" w14:textId="77777777" w:rsidR="00C00C46" w:rsidRPr="00352273" w:rsidRDefault="00C00C46" w:rsidP="00352273"/>
    <w:p w14:paraId="0792C3C2" w14:textId="77777777" w:rsidR="00A61E63" w:rsidRDefault="00A61E63" w:rsidP="00352273">
      <w:pPr>
        <w:rPr>
          <w:highlight w:val="yellow"/>
        </w:rPr>
        <w:sectPr w:rsidR="00A61E63" w:rsidSect="0007525E">
          <w:pgSz w:w="11906" w:h="16838"/>
          <w:pgMar w:top="1440" w:right="1440" w:bottom="1440" w:left="1440" w:header="720" w:footer="720" w:gutter="0"/>
          <w:pgNumType w:start="3"/>
          <w:cols w:space="720"/>
          <w:docGrid w:linePitch="360"/>
        </w:sectPr>
      </w:pPr>
    </w:p>
    <w:tbl>
      <w:tblPr>
        <w:tblW w:w="0" w:type="auto"/>
        <w:tblCellMar>
          <w:top w:w="108" w:type="dxa"/>
          <w:bottom w:w="108" w:type="dxa"/>
        </w:tblCellMar>
        <w:tblLook w:val="04A0" w:firstRow="1" w:lastRow="0" w:firstColumn="1" w:lastColumn="0" w:noHBand="0" w:noVBand="1"/>
      </w:tblPr>
      <w:tblGrid>
        <w:gridCol w:w="9026"/>
      </w:tblGrid>
      <w:tr w:rsidR="00791E2D" w14:paraId="2261ED24" w14:textId="77777777" w:rsidTr="00D13D7F">
        <w:tc>
          <w:tcPr>
            <w:tcW w:w="9026" w:type="dxa"/>
            <w:tcBorders>
              <w:top w:val="nil"/>
              <w:left w:val="nil"/>
              <w:bottom w:val="nil"/>
              <w:right w:val="nil"/>
            </w:tcBorders>
            <w:shd w:val="clear" w:color="auto" w:fill="7F7F7F" w:themeFill="text1" w:themeFillTint="80"/>
          </w:tcPr>
          <w:p w14:paraId="0139D30B" w14:textId="02258135" w:rsidR="00791E2D" w:rsidRPr="008E2290" w:rsidRDefault="00EE5E9A" w:rsidP="003A7E95">
            <w:pPr>
              <w:pStyle w:val="Heading1"/>
              <w:numPr>
                <w:ilvl w:val="0"/>
                <w:numId w:val="0"/>
              </w:numPr>
              <w:ind w:left="605" w:hanging="568"/>
              <w:jc w:val="left"/>
            </w:pPr>
            <w:bookmarkStart w:id="6" w:name="_Toc52976795"/>
            <w:r>
              <w:lastRenderedPageBreak/>
              <w:t>2</w:t>
            </w:r>
            <w:r w:rsidR="00791E2D">
              <w:tab/>
            </w:r>
            <w:r w:rsidR="00D13D7F">
              <w:t>Assessment principles</w:t>
            </w:r>
            <w:bookmarkEnd w:id="6"/>
          </w:p>
        </w:tc>
      </w:tr>
    </w:tbl>
    <w:p w14:paraId="21D35500" w14:textId="77777777" w:rsidR="00791E2D" w:rsidRDefault="00791E2D" w:rsidP="00791E2D"/>
    <w:p w14:paraId="1A659CBF" w14:textId="470E31A7" w:rsidR="00D13D7F" w:rsidRDefault="00D13D7F" w:rsidP="00D13D7F">
      <w:pPr>
        <w:jc w:val="both"/>
      </w:pPr>
      <w:r w:rsidRPr="00D13D7F">
        <w:t xml:space="preserve">The Assessor should ensure that the principles of assessment are applied in all assessments conducted.  </w:t>
      </w:r>
    </w:p>
    <w:p w14:paraId="0693A7BE" w14:textId="77777777" w:rsidR="00D13D7F" w:rsidRPr="00D13D7F" w:rsidRDefault="00D13D7F" w:rsidP="00D13D7F"/>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4A0" w:firstRow="1" w:lastRow="0" w:firstColumn="1" w:lastColumn="0" w:noHBand="0" w:noVBand="1"/>
      </w:tblPr>
      <w:tblGrid>
        <w:gridCol w:w="644"/>
        <w:gridCol w:w="1621"/>
        <w:gridCol w:w="6751"/>
      </w:tblGrid>
      <w:tr w:rsidR="00D13D7F" w:rsidRPr="00D13D7F" w14:paraId="258B0344" w14:textId="77777777" w:rsidTr="00D13D7F">
        <w:tc>
          <w:tcPr>
            <w:tcW w:w="357" w:type="pct"/>
            <w:shd w:val="clear" w:color="auto" w:fill="D9D9D9"/>
            <w:vAlign w:val="center"/>
          </w:tcPr>
          <w:p w14:paraId="473B187D" w14:textId="77777777" w:rsidR="00D13D7F" w:rsidRPr="00D13D7F" w:rsidRDefault="00D13D7F" w:rsidP="00D13D7F">
            <w:pPr>
              <w:spacing w:line="240" w:lineRule="auto"/>
              <w:jc w:val="center"/>
              <w:rPr>
                <w:b/>
                <w:bCs/>
              </w:rPr>
            </w:pPr>
            <w:r w:rsidRPr="00D13D7F">
              <w:rPr>
                <w:b/>
                <w:bCs/>
              </w:rPr>
              <w:t>No.</w:t>
            </w:r>
          </w:p>
        </w:tc>
        <w:tc>
          <w:tcPr>
            <w:tcW w:w="899" w:type="pct"/>
            <w:shd w:val="clear" w:color="auto" w:fill="D9D9D9"/>
            <w:vAlign w:val="center"/>
          </w:tcPr>
          <w:p w14:paraId="412749BA" w14:textId="77777777" w:rsidR="00D13D7F" w:rsidRPr="00D13D7F" w:rsidRDefault="00D13D7F" w:rsidP="00D13D7F">
            <w:pPr>
              <w:spacing w:line="240" w:lineRule="auto"/>
              <w:jc w:val="center"/>
              <w:rPr>
                <w:b/>
                <w:bCs/>
              </w:rPr>
            </w:pPr>
            <w:r w:rsidRPr="00D13D7F">
              <w:rPr>
                <w:b/>
                <w:bCs/>
              </w:rPr>
              <w:t>Principles</w:t>
            </w:r>
          </w:p>
        </w:tc>
        <w:tc>
          <w:tcPr>
            <w:tcW w:w="3745" w:type="pct"/>
            <w:shd w:val="clear" w:color="auto" w:fill="D9D9D9"/>
            <w:vAlign w:val="center"/>
          </w:tcPr>
          <w:p w14:paraId="1B444801" w14:textId="77777777" w:rsidR="00D13D7F" w:rsidRPr="00D13D7F" w:rsidRDefault="00D13D7F" w:rsidP="00D13D7F">
            <w:pPr>
              <w:spacing w:line="240" w:lineRule="auto"/>
              <w:jc w:val="center"/>
              <w:rPr>
                <w:b/>
                <w:bCs/>
              </w:rPr>
            </w:pPr>
            <w:r w:rsidRPr="00D13D7F">
              <w:rPr>
                <w:b/>
                <w:bCs/>
              </w:rPr>
              <w:t>Description</w:t>
            </w:r>
          </w:p>
        </w:tc>
      </w:tr>
      <w:tr w:rsidR="00D13D7F" w:rsidRPr="00D13D7F" w14:paraId="00DE4C3E" w14:textId="77777777" w:rsidTr="00D13D7F">
        <w:tc>
          <w:tcPr>
            <w:tcW w:w="357" w:type="pct"/>
          </w:tcPr>
          <w:p w14:paraId="61090452" w14:textId="77777777" w:rsidR="00D13D7F" w:rsidRPr="00D13D7F" w:rsidRDefault="00D13D7F" w:rsidP="00D13D7F">
            <w:r w:rsidRPr="00D13D7F">
              <w:t>1.</w:t>
            </w:r>
          </w:p>
        </w:tc>
        <w:tc>
          <w:tcPr>
            <w:tcW w:w="899" w:type="pct"/>
          </w:tcPr>
          <w:p w14:paraId="31F7959B" w14:textId="77777777" w:rsidR="00D13D7F" w:rsidRPr="00D13D7F" w:rsidRDefault="00D13D7F" w:rsidP="00D13D7F">
            <w:r w:rsidRPr="00D13D7F">
              <w:t>Fair</w:t>
            </w:r>
          </w:p>
        </w:tc>
        <w:tc>
          <w:tcPr>
            <w:tcW w:w="3745" w:type="pct"/>
          </w:tcPr>
          <w:p w14:paraId="023330A8" w14:textId="77777777" w:rsidR="00D13D7F" w:rsidRPr="00D13D7F" w:rsidRDefault="00D13D7F" w:rsidP="00D13D7F">
            <w:r w:rsidRPr="00D13D7F">
              <w:t>The method chosen to assess the achievements must be fair and must not present any barriers that are not related to the evidence.</w:t>
            </w:r>
          </w:p>
        </w:tc>
      </w:tr>
      <w:tr w:rsidR="00D13D7F" w:rsidRPr="00D13D7F" w14:paraId="057CA26E" w14:textId="77777777" w:rsidTr="00D13D7F">
        <w:tc>
          <w:tcPr>
            <w:tcW w:w="357" w:type="pct"/>
          </w:tcPr>
          <w:p w14:paraId="6B1F8445" w14:textId="77777777" w:rsidR="00D13D7F" w:rsidRPr="00D13D7F" w:rsidRDefault="00D13D7F" w:rsidP="00D13D7F">
            <w:r w:rsidRPr="00D13D7F">
              <w:t>2.</w:t>
            </w:r>
          </w:p>
        </w:tc>
        <w:tc>
          <w:tcPr>
            <w:tcW w:w="899" w:type="pct"/>
          </w:tcPr>
          <w:p w14:paraId="3322402D" w14:textId="77777777" w:rsidR="00D13D7F" w:rsidRPr="00D13D7F" w:rsidRDefault="00D13D7F" w:rsidP="00D13D7F">
            <w:r w:rsidRPr="00D13D7F">
              <w:t>Systematic</w:t>
            </w:r>
          </w:p>
        </w:tc>
        <w:tc>
          <w:tcPr>
            <w:tcW w:w="3745" w:type="pct"/>
          </w:tcPr>
          <w:p w14:paraId="4404C169" w14:textId="77777777" w:rsidR="00D13D7F" w:rsidRPr="00D13D7F" w:rsidRDefault="00D13D7F" w:rsidP="00D13D7F">
            <w:r w:rsidRPr="00D13D7F">
              <w:t>The assessment must be planned and recorded to ensure that the assessment is fair.</w:t>
            </w:r>
          </w:p>
        </w:tc>
      </w:tr>
      <w:tr w:rsidR="00D13D7F" w:rsidRPr="00D13D7F" w14:paraId="0BCBE5F6" w14:textId="77777777" w:rsidTr="00D13D7F">
        <w:tc>
          <w:tcPr>
            <w:tcW w:w="357" w:type="pct"/>
          </w:tcPr>
          <w:p w14:paraId="196FFBCD" w14:textId="77777777" w:rsidR="00D13D7F" w:rsidRPr="00D13D7F" w:rsidRDefault="00D13D7F" w:rsidP="00D13D7F">
            <w:r w:rsidRPr="00D13D7F">
              <w:t>3.</w:t>
            </w:r>
          </w:p>
        </w:tc>
        <w:tc>
          <w:tcPr>
            <w:tcW w:w="899" w:type="pct"/>
          </w:tcPr>
          <w:p w14:paraId="781BB6E5" w14:textId="77777777" w:rsidR="00D13D7F" w:rsidRPr="00D13D7F" w:rsidRDefault="00D13D7F" w:rsidP="00D13D7F">
            <w:r w:rsidRPr="00D13D7F">
              <w:t>Appropriate</w:t>
            </w:r>
          </w:p>
        </w:tc>
        <w:tc>
          <w:tcPr>
            <w:tcW w:w="3745" w:type="pct"/>
          </w:tcPr>
          <w:p w14:paraId="5A445DB6" w14:textId="77777777" w:rsidR="00D13D7F" w:rsidRPr="00D13D7F" w:rsidRDefault="00D13D7F" w:rsidP="00D13D7F">
            <w:r w:rsidRPr="00D13D7F">
              <w:t>The method of assessment is suited for the performance being assessed.</w:t>
            </w:r>
          </w:p>
        </w:tc>
      </w:tr>
      <w:tr w:rsidR="00D13D7F" w:rsidRPr="00D13D7F" w14:paraId="54866AF5" w14:textId="77777777" w:rsidTr="00D13D7F">
        <w:tc>
          <w:tcPr>
            <w:tcW w:w="357" w:type="pct"/>
          </w:tcPr>
          <w:p w14:paraId="2841D5DA" w14:textId="77777777" w:rsidR="00D13D7F" w:rsidRPr="00D13D7F" w:rsidRDefault="00D13D7F" w:rsidP="00D13D7F">
            <w:r w:rsidRPr="00D13D7F">
              <w:t>4.</w:t>
            </w:r>
          </w:p>
        </w:tc>
        <w:tc>
          <w:tcPr>
            <w:tcW w:w="899" w:type="pct"/>
          </w:tcPr>
          <w:p w14:paraId="00B5CA9D" w14:textId="77777777" w:rsidR="00D13D7F" w:rsidRPr="00D13D7F" w:rsidRDefault="00D13D7F" w:rsidP="00D13D7F">
            <w:r w:rsidRPr="00D13D7F">
              <w:t>Manageable</w:t>
            </w:r>
          </w:p>
        </w:tc>
        <w:tc>
          <w:tcPr>
            <w:tcW w:w="3745" w:type="pct"/>
          </w:tcPr>
          <w:p w14:paraId="592AA846" w14:textId="77777777" w:rsidR="00D13D7F" w:rsidRPr="00D13D7F" w:rsidRDefault="00D13D7F" w:rsidP="00D13D7F">
            <w:r w:rsidRPr="00D13D7F">
              <w:t>The methods used must be accessible, cost-effective and must not interfere with the learning.</w:t>
            </w:r>
          </w:p>
        </w:tc>
      </w:tr>
      <w:tr w:rsidR="00D13D7F" w:rsidRPr="00D13D7F" w14:paraId="381C059E" w14:textId="77777777" w:rsidTr="00D13D7F">
        <w:tc>
          <w:tcPr>
            <w:tcW w:w="357" w:type="pct"/>
          </w:tcPr>
          <w:p w14:paraId="43C22307" w14:textId="77777777" w:rsidR="00D13D7F" w:rsidRPr="00D13D7F" w:rsidRDefault="00D13D7F" w:rsidP="00D13D7F">
            <w:r w:rsidRPr="00D13D7F">
              <w:t>5.</w:t>
            </w:r>
          </w:p>
        </w:tc>
        <w:tc>
          <w:tcPr>
            <w:tcW w:w="899" w:type="pct"/>
          </w:tcPr>
          <w:p w14:paraId="09C69E36" w14:textId="77777777" w:rsidR="00D13D7F" w:rsidRPr="00D13D7F" w:rsidRDefault="00D13D7F" w:rsidP="00D13D7F">
            <w:r w:rsidRPr="00D13D7F">
              <w:t>Time efficient</w:t>
            </w:r>
          </w:p>
        </w:tc>
        <w:tc>
          <w:tcPr>
            <w:tcW w:w="3745" w:type="pct"/>
          </w:tcPr>
          <w:p w14:paraId="23B028DA" w14:textId="77777777" w:rsidR="00D13D7F" w:rsidRPr="00D13D7F" w:rsidRDefault="00D13D7F" w:rsidP="00D13D7F">
            <w:r w:rsidRPr="00D13D7F">
              <w:t>Ensure that the assessment does not interfere with the normal daily activities or productivity of the candidate.</w:t>
            </w:r>
          </w:p>
        </w:tc>
      </w:tr>
      <w:tr w:rsidR="00D13D7F" w:rsidRPr="00D13D7F" w14:paraId="25E64884" w14:textId="77777777" w:rsidTr="00D13D7F">
        <w:tc>
          <w:tcPr>
            <w:tcW w:w="357" w:type="pct"/>
          </w:tcPr>
          <w:p w14:paraId="261050BF" w14:textId="77777777" w:rsidR="00D13D7F" w:rsidRPr="00D13D7F" w:rsidRDefault="00D13D7F" w:rsidP="00D13D7F">
            <w:r w:rsidRPr="00D13D7F">
              <w:t>6.</w:t>
            </w:r>
          </w:p>
        </w:tc>
        <w:tc>
          <w:tcPr>
            <w:tcW w:w="899" w:type="pct"/>
          </w:tcPr>
          <w:p w14:paraId="5AF67AC3" w14:textId="77777777" w:rsidR="00D13D7F" w:rsidRPr="00D13D7F" w:rsidRDefault="00D13D7F" w:rsidP="00D13D7F">
            <w:r w:rsidRPr="00D13D7F">
              <w:t>Open</w:t>
            </w:r>
          </w:p>
        </w:tc>
        <w:tc>
          <w:tcPr>
            <w:tcW w:w="3745" w:type="pct"/>
          </w:tcPr>
          <w:p w14:paraId="3CD080B4" w14:textId="77777777" w:rsidR="00D13D7F" w:rsidRPr="00D13D7F" w:rsidRDefault="00D13D7F" w:rsidP="00D13D7F">
            <w:r w:rsidRPr="00D13D7F">
              <w:t>The candidate must contribute to the planning and collecting of evidence.  The candidate must understand the assessment process and the criteria used.</w:t>
            </w:r>
          </w:p>
        </w:tc>
      </w:tr>
      <w:tr w:rsidR="00D13D7F" w:rsidRPr="00D13D7F" w14:paraId="15E2B11A" w14:textId="77777777" w:rsidTr="00D13D7F">
        <w:tc>
          <w:tcPr>
            <w:tcW w:w="357" w:type="pct"/>
          </w:tcPr>
          <w:p w14:paraId="0E78C29A" w14:textId="77777777" w:rsidR="00D13D7F" w:rsidRPr="00D13D7F" w:rsidRDefault="00D13D7F" w:rsidP="00D13D7F">
            <w:r w:rsidRPr="00D13D7F">
              <w:t>7.</w:t>
            </w:r>
          </w:p>
        </w:tc>
        <w:tc>
          <w:tcPr>
            <w:tcW w:w="899" w:type="pct"/>
          </w:tcPr>
          <w:p w14:paraId="49CE4ED5" w14:textId="77777777" w:rsidR="00D13D7F" w:rsidRPr="00D13D7F" w:rsidRDefault="00D13D7F" w:rsidP="00D13D7F">
            <w:r w:rsidRPr="00D13D7F">
              <w:t>Consistent</w:t>
            </w:r>
          </w:p>
        </w:tc>
        <w:tc>
          <w:tcPr>
            <w:tcW w:w="3745" w:type="pct"/>
          </w:tcPr>
          <w:p w14:paraId="0AB326C3" w14:textId="77777777" w:rsidR="00D13D7F" w:rsidRPr="00D13D7F" w:rsidRDefault="00D13D7F" w:rsidP="00D13D7F">
            <w:r w:rsidRPr="00D13D7F">
              <w:t>The same assessor must make the same judgement under the same or similar circumstances.</w:t>
            </w:r>
          </w:p>
        </w:tc>
      </w:tr>
    </w:tbl>
    <w:p w14:paraId="5C53CFFD" w14:textId="165F0178" w:rsidR="00D13D7F" w:rsidRDefault="00D13D7F" w:rsidP="00FD73A4"/>
    <w:p w14:paraId="689A4D59" w14:textId="4914EB27" w:rsidR="00EE5E9A" w:rsidRDefault="00EE5E9A" w:rsidP="00FD73A4"/>
    <w:p w14:paraId="428E2277" w14:textId="77777777" w:rsidR="00D13D7F" w:rsidRDefault="00D13D7F" w:rsidP="00FD73A4"/>
    <w:tbl>
      <w:tblPr>
        <w:tblW w:w="0" w:type="auto"/>
        <w:tblCellMar>
          <w:top w:w="108" w:type="dxa"/>
          <w:bottom w:w="108" w:type="dxa"/>
        </w:tblCellMar>
        <w:tblLook w:val="04A0" w:firstRow="1" w:lastRow="0" w:firstColumn="1" w:lastColumn="0" w:noHBand="0" w:noVBand="1"/>
      </w:tblPr>
      <w:tblGrid>
        <w:gridCol w:w="9026"/>
      </w:tblGrid>
      <w:tr w:rsidR="00EE5E9A" w14:paraId="0AEA58D0" w14:textId="77777777" w:rsidTr="00D13D7F">
        <w:tc>
          <w:tcPr>
            <w:tcW w:w="9026" w:type="dxa"/>
            <w:tcBorders>
              <w:top w:val="nil"/>
              <w:left w:val="nil"/>
              <w:bottom w:val="nil"/>
              <w:right w:val="nil"/>
            </w:tcBorders>
            <w:shd w:val="clear" w:color="auto" w:fill="7F7F7F" w:themeFill="text1" w:themeFillTint="80"/>
          </w:tcPr>
          <w:p w14:paraId="2EF51318" w14:textId="6D639294" w:rsidR="00EE5E9A" w:rsidRPr="008E2290" w:rsidRDefault="00EE5E9A" w:rsidP="003A7E95">
            <w:pPr>
              <w:pStyle w:val="Heading1"/>
              <w:numPr>
                <w:ilvl w:val="0"/>
                <w:numId w:val="0"/>
              </w:numPr>
              <w:ind w:left="605" w:hanging="568"/>
              <w:jc w:val="left"/>
            </w:pPr>
            <w:bookmarkStart w:id="7" w:name="_Toc52976796"/>
            <w:r>
              <w:t>3</w:t>
            </w:r>
            <w:r>
              <w:tab/>
            </w:r>
            <w:r w:rsidR="00D13D7F" w:rsidRPr="00D13D7F">
              <w:t>Qualification document and curriculum</w:t>
            </w:r>
            <w:bookmarkEnd w:id="7"/>
          </w:p>
        </w:tc>
      </w:tr>
    </w:tbl>
    <w:p w14:paraId="74CE8AA5" w14:textId="49C3E48C" w:rsidR="00EE5E9A" w:rsidRPr="00D13D7F" w:rsidRDefault="00EE5E9A" w:rsidP="00D13D7F">
      <w:bookmarkStart w:id="8" w:name="_Toc316850235"/>
    </w:p>
    <w:p w14:paraId="1DF81C18" w14:textId="318E5B7D" w:rsidR="00D13D7F" w:rsidRPr="00D13D7F" w:rsidRDefault="00D13D7F" w:rsidP="00D13D7F">
      <w:r w:rsidRPr="00D13D7F">
        <w:t>The full qualification document and the curriculum can be found on the QCTO web page at this link</w:t>
      </w:r>
      <w:r>
        <w:t>:</w:t>
      </w:r>
    </w:p>
    <w:p w14:paraId="525A999D" w14:textId="260280D3" w:rsidR="00D13D7F" w:rsidRPr="00D13D7F" w:rsidRDefault="00D13D7F" w:rsidP="00D13D7F">
      <w:pPr>
        <w:rPr>
          <w:i/>
          <w:iCs/>
        </w:rPr>
      </w:pPr>
      <w:r w:rsidRPr="00D13D7F">
        <w:rPr>
          <w:i/>
          <w:iCs/>
        </w:rPr>
        <w:t>https://qcto.org.za/index.php?option=com_edocman&amp;view=category&amp;layout=table&amp;id=328&amp;Itemid=</w:t>
      </w:r>
      <w:r>
        <w:rPr>
          <w:i/>
          <w:iCs/>
        </w:rPr>
        <w:br/>
      </w:r>
      <w:r w:rsidRPr="00D13D7F">
        <w:rPr>
          <w:i/>
          <w:iCs/>
        </w:rPr>
        <w:t>555</w:t>
      </w:r>
    </w:p>
    <w:p w14:paraId="78C3EE27" w14:textId="77777777" w:rsidR="00D13D7F" w:rsidRPr="00D13D7F" w:rsidRDefault="00D13D7F" w:rsidP="00D13D7F">
      <w:r w:rsidRPr="00D13D7F">
        <w:t>All assessment criteria are listed in the alignment matrix (refer to Section 6 of this assessment guide).</w:t>
      </w:r>
    </w:p>
    <w:p w14:paraId="0F94515F" w14:textId="77777777" w:rsidR="00D13D7F" w:rsidRPr="00D13D7F" w:rsidRDefault="00D13D7F" w:rsidP="00D13D7F"/>
    <w:p w14:paraId="6A83F7A7" w14:textId="74EE78C6" w:rsidR="00EE5E9A" w:rsidRDefault="00EE5E9A" w:rsidP="00EE5E9A">
      <w:r>
        <w:br w:type="page"/>
      </w:r>
    </w:p>
    <w:tbl>
      <w:tblPr>
        <w:tblW w:w="0" w:type="auto"/>
        <w:tblCellMar>
          <w:top w:w="108" w:type="dxa"/>
          <w:bottom w:w="108" w:type="dxa"/>
        </w:tblCellMar>
        <w:tblLook w:val="04A0" w:firstRow="1" w:lastRow="0" w:firstColumn="1" w:lastColumn="0" w:noHBand="0" w:noVBand="1"/>
      </w:tblPr>
      <w:tblGrid>
        <w:gridCol w:w="9026"/>
      </w:tblGrid>
      <w:tr w:rsidR="00EE5E9A" w14:paraId="357E5682" w14:textId="77777777" w:rsidTr="00D13D7F">
        <w:tc>
          <w:tcPr>
            <w:tcW w:w="9026" w:type="dxa"/>
            <w:tcBorders>
              <w:top w:val="nil"/>
              <w:left w:val="nil"/>
              <w:bottom w:val="nil"/>
              <w:right w:val="nil"/>
            </w:tcBorders>
            <w:shd w:val="clear" w:color="auto" w:fill="7F7F7F" w:themeFill="text1" w:themeFillTint="80"/>
          </w:tcPr>
          <w:p w14:paraId="32A9C1D8" w14:textId="7FDDCDF5" w:rsidR="00EE5E9A" w:rsidRPr="008E2290" w:rsidRDefault="00EE5E9A" w:rsidP="003A7E95">
            <w:pPr>
              <w:pStyle w:val="Heading1"/>
              <w:numPr>
                <w:ilvl w:val="0"/>
                <w:numId w:val="0"/>
              </w:numPr>
              <w:ind w:left="605" w:hanging="568"/>
              <w:jc w:val="left"/>
            </w:pPr>
            <w:bookmarkStart w:id="9" w:name="_Toc52976797"/>
            <w:r>
              <w:lastRenderedPageBreak/>
              <w:t>4</w:t>
            </w:r>
            <w:r>
              <w:tab/>
            </w:r>
            <w:bookmarkStart w:id="10" w:name="_Toc495566585"/>
            <w:bookmarkStart w:id="11" w:name="_Toc496170829"/>
            <w:bookmarkStart w:id="12" w:name="_Toc504931541"/>
            <w:bookmarkStart w:id="13" w:name="_Toc510781392"/>
            <w:r w:rsidR="00D13D7F" w:rsidRPr="00D13D7F">
              <w:t>The role players in assessment and moderation</w:t>
            </w:r>
            <w:bookmarkEnd w:id="9"/>
            <w:bookmarkEnd w:id="10"/>
            <w:bookmarkEnd w:id="11"/>
            <w:bookmarkEnd w:id="12"/>
            <w:bookmarkEnd w:id="13"/>
          </w:p>
        </w:tc>
      </w:tr>
    </w:tbl>
    <w:p w14:paraId="4AC9874D" w14:textId="298F74C0" w:rsidR="00EE5E9A" w:rsidRPr="00D13D7F" w:rsidRDefault="00EE5E9A" w:rsidP="00EE5E9A"/>
    <w:p w14:paraId="6DFE1478" w14:textId="77777777" w:rsidR="00D13D7F" w:rsidRPr="00D13D7F" w:rsidRDefault="00D13D7F" w:rsidP="00D13D7F">
      <w:pPr>
        <w:pStyle w:val="Heading2"/>
      </w:pPr>
      <w:bookmarkStart w:id="14" w:name="_Toc495566586"/>
      <w:bookmarkStart w:id="15" w:name="_Toc496170830"/>
      <w:bookmarkStart w:id="16" w:name="_Toc504931542"/>
      <w:bookmarkStart w:id="17" w:name="_Toc510781393"/>
      <w:bookmarkStart w:id="18" w:name="_Toc52826863"/>
      <w:bookmarkStart w:id="19" w:name="_Toc52976798"/>
      <w:r w:rsidRPr="00D13D7F">
        <w:t>4.1</w:t>
      </w:r>
      <w:r w:rsidRPr="00D13D7F">
        <w:tab/>
        <w:t>Learner</w:t>
      </w:r>
      <w:bookmarkEnd w:id="14"/>
      <w:bookmarkEnd w:id="15"/>
      <w:bookmarkEnd w:id="16"/>
      <w:bookmarkEnd w:id="17"/>
      <w:bookmarkEnd w:id="18"/>
      <w:bookmarkEnd w:id="19"/>
    </w:p>
    <w:p w14:paraId="47642EDD" w14:textId="77777777" w:rsidR="00D13D7F" w:rsidRPr="00CF57A2" w:rsidRDefault="00D13D7F" w:rsidP="00F337B9">
      <w:pPr>
        <w:spacing w:after="120"/>
        <w:jc w:val="both"/>
      </w:pPr>
      <w:r w:rsidRPr="00CF57A2">
        <w:t>Learners have the following responsibilities in terms of assessment:</w:t>
      </w:r>
    </w:p>
    <w:p w14:paraId="6966A415" w14:textId="77777777" w:rsidR="00D13D7F" w:rsidRPr="00CF57A2" w:rsidRDefault="00D13D7F" w:rsidP="0015221F">
      <w:pPr>
        <w:pStyle w:val="ListParagraph"/>
        <w:numPr>
          <w:ilvl w:val="0"/>
          <w:numId w:val="5"/>
        </w:numPr>
        <w:spacing w:after="120"/>
        <w:contextualSpacing w:val="0"/>
        <w:jc w:val="both"/>
      </w:pPr>
      <w:bookmarkStart w:id="20" w:name="_Toc495566587"/>
      <w:r w:rsidRPr="00F337B9">
        <w:rPr>
          <w:b/>
        </w:rPr>
        <w:t>Self-assessment.</w:t>
      </w:r>
      <w:r w:rsidRPr="00CF57A2">
        <w:t xml:space="preserve"> Learners should actively participate in learning, complete formative assessment activities during the contact session and conduct self-assessment. The learner should then ask for assistance if necessary.</w:t>
      </w:r>
      <w:bookmarkEnd w:id="20"/>
    </w:p>
    <w:p w14:paraId="21B1A4A1" w14:textId="77777777" w:rsidR="00D13D7F" w:rsidRPr="00CF57A2" w:rsidRDefault="00D13D7F" w:rsidP="0015221F">
      <w:pPr>
        <w:pStyle w:val="ListParagraph"/>
        <w:numPr>
          <w:ilvl w:val="0"/>
          <w:numId w:val="5"/>
        </w:numPr>
        <w:spacing w:after="120"/>
        <w:contextualSpacing w:val="0"/>
        <w:jc w:val="both"/>
      </w:pPr>
      <w:bookmarkStart w:id="21" w:name="_Toc495566588"/>
      <w:r w:rsidRPr="00F337B9">
        <w:rPr>
          <w:b/>
        </w:rPr>
        <w:t>Complete the portfolio.</w:t>
      </w:r>
      <w:r w:rsidRPr="00CF57A2">
        <w:t xml:space="preserve"> The portfolio guide contains guidelines for completing the portfolio. Every summative assessment question describes what you have to do. Ensure that you understand the question. Ask for assistance if you need it.</w:t>
      </w:r>
      <w:bookmarkEnd w:id="21"/>
    </w:p>
    <w:p w14:paraId="370576A7" w14:textId="77777777" w:rsidR="00D13D7F" w:rsidRPr="00CF57A2" w:rsidRDefault="00D13D7F" w:rsidP="0015221F">
      <w:pPr>
        <w:pStyle w:val="ListParagraph"/>
        <w:numPr>
          <w:ilvl w:val="0"/>
          <w:numId w:val="5"/>
        </w:numPr>
        <w:spacing w:after="120"/>
        <w:contextualSpacing w:val="0"/>
        <w:jc w:val="both"/>
      </w:pPr>
      <w:bookmarkStart w:id="22" w:name="_Toc495566589"/>
      <w:r w:rsidRPr="00F337B9">
        <w:rPr>
          <w:b/>
        </w:rPr>
        <w:t>Receive feedback from the assessor</w:t>
      </w:r>
      <w:r w:rsidRPr="00CF57A2">
        <w:t>. The assessor will give you written feedback. If you do not understand the feedback, it is your responsibility to ask the assessor to clarify.</w:t>
      </w:r>
      <w:bookmarkEnd w:id="22"/>
    </w:p>
    <w:p w14:paraId="67A5A70D" w14:textId="77777777" w:rsidR="00D13D7F" w:rsidRPr="00CF57A2" w:rsidRDefault="00D13D7F" w:rsidP="0015221F">
      <w:pPr>
        <w:pStyle w:val="ListParagraph"/>
        <w:numPr>
          <w:ilvl w:val="0"/>
          <w:numId w:val="5"/>
        </w:numPr>
        <w:spacing w:after="120"/>
        <w:contextualSpacing w:val="0"/>
        <w:jc w:val="both"/>
      </w:pPr>
      <w:r w:rsidRPr="00F337B9">
        <w:rPr>
          <w:b/>
        </w:rPr>
        <w:t>Accept or decline the assessment finding</w:t>
      </w:r>
      <w:r w:rsidRPr="00CF57A2">
        <w:t>. you receive your final</w:t>
      </w:r>
      <w:r w:rsidRPr="00F337B9">
        <w:rPr>
          <w:rStyle w:val="Heading3Char"/>
          <w:rFonts w:eastAsiaTheme="minorHAnsi"/>
        </w:rPr>
        <w:t xml:space="preserve"> </w:t>
      </w:r>
      <w:r w:rsidRPr="00CF57A2">
        <w:t>assessment report, you will be asked to sign the report and to indicate whether or not you accept the assessor’s decision. If not, you have a right to lodge an appeal.</w:t>
      </w:r>
    </w:p>
    <w:p w14:paraId="59069B60" w14:textId="31990275" w:rsidR="00D13D7F" w:rsidRDefault="00D13D7F" w:rsidP="0015221F">
      <w:pPr>
        <w:pStyle w:val="ListParagraph"/>
        <w:numPr>
          <w:ilvl w:val="0"/>
          <w:numId w:val="5"/>
        </w:numPr>
        <w:jc w:val="both"/>
      </w:pPr>
      <w:r w:rsidRPr="00F337B9">
        <w:rPr>
          <w:b/>
        </w:rPr>
        <w:t>Evaluate the assessment process</w:t>
      </w:r>
      <w:r w:rsidRPr="00CF57A2">
        <w:t>. After completion of the assessment, you will be asked to complete a form to evaluate the assessment process. The purpose of this is to help the provider improve the assessment process.</w:t>
      </w:r>
    </w:p>
    <w:p w14:paraId="560010CE" w14:textId="1AF24A18" w:rsidR="00F337B9" w:rsidRDefault="00F337B9" w:rsidP="00F337B9">
      <w:pPr>
        <w:jc w:val="both"/>
      </w:pPr>
    </w:p>
    <w:p w14:paraId="5C114BDD" w14:textId="77777777" w:rsidR="00F337B9" w:rsidRPr="00CF57A2" w:rsidRDefault="00F337B9" w:rsidP="00F337B9">
      <w:pPr>
        <w:jc w:val="both"/>
      </w:pPr>
    </w:p>
    <w:p w14:paraId="6D83A32A" w14:textId="77777777" w:rsidR="00D13D7F" w:rsidRPr="00CF57A2" w:rsidRDefault="00D13D7F" w:rsidP="00D13D7F">
      <w:pPr>
        <w:pStyle w:val="Heading2"/>
      </w:pPr>
      <w:bookmarkStart w:id="23" w:name="_Toc495566590"/>
      <w:bookmarkStart w:id="24" w:name="_Toc496170831"/>
      <w:bookmarkStart w:id="25" w:name="_Toc504931543"/>
      <w:bookmarkStart w:id="26" w:name="_Toc510781394"/>
      <w:bookmarkStart w:id="27" w:name="_Toc52826864"/>
      <w:bookmarkStart w:id="28" w:name="_Toc52976799"/>
      <w:r>
        <w:t>4</w:t>
      </w:r>
      <w:r w:rsidRPr="00CF57A2">
        <w:t>.2</w:t>
      </w:r>
      <w:r w:rsidRPr="00CF57A2">
        <w:tab/>
        <w:t>Assessor</w:t>
      </w:r>
      <w:bookmarkEnd w:id="23"/>
      <w:bookmarkEnd w:id="24"/>
      <w:bookmarkEnd w:id="25"/>
      <w:bookmarkEnd w:id="26"/>
      <w:bookmarkEnd w:id="27"/>
      <w:bookmarkEnd w:id="28"/>
    </w:p>
    <w:p w14:paraId="6E1774AC" w14:textId="77777777" w:rsidR="00D13D7F" w:rsidRPr="00CF57A2" w:rsidRDefault="00D13D7F" w:rsidP="00F337B9">
      <w:pPr>
        <w:jc w:val="both"/>
      </w:pPr>
      <w:r w:rsidRPr="00CF57A2">
        <w:t>Assessors have the following responsibilities in terms of assessment:</w:t>
      </w:r>
    </w:p>
    <w:p w14:paraId="5C503265" w14:textId="7FCD523C" w:rsidR="00F337B9" w:rsidRDefault="00F337B9" w:rsidP="00F337B9">
      <w:pPr>
        <w:pStyle w:val="Heading3"/>
        <w:jc w:val="both"/>
      </w:pPr>
      <w:bookmarkStart w:id="29" w:name="_Toc52826865"/>
    </w:p>
    <w:p w14:paraId="02D8C262" w14:textId="77777777" w:rsidR="00F337B9" w:rsidRPr="00F337B9" w:rsidRDefault="00F337B9" w:rsidP="00F337B9"/>
    <w:p w14:paraId="14E3D26A" w14:textId="1AC6EBC9" w:rsidR="00D13D7F" w:rsidRPr="00CF57A2" w:rsidRDefault="00D13D7F" w:rsidP="00F337B9">
      <w:pPr>
        <w:pStyle w:val="Heading3"/>
        <w:jc w:val="both"/>
      </w:pPr>
      <w:bookmarkStart w:id="30" w:name="_Toc52976800"/>
      <w:r>
        <w:t>4</w:t>
      </w:r>
      <w:r w:rsidRPr="00CF57A2">
        <w:t>.2.1</w:t>
      </w:r>
      <w:r w:rsidRPr="00CF57A2">
        <w:tab/>
        <w:t>Formative assessment</w:t>
      </w:r>
      <w:bookmarkEnd w:id="29"/>
      <w:bookmarkEnd w:id="30"/>
    </w:p>
    <w:p w14:paraId="19642348" w14:textId="77777777" w:rsidR="00F337B9" w:rsidRDefault="00F337B9" w:rsidP="00F337B9">
      <w:pPr>
        <w:jc w:val="both"/>
      </w:pPr>
    </w:p>
    <w:p w14:paraId="030BDD97" w14:textId="00102E76" w:rsidR="00D13D7F" w:rsidRDefault="00D13D7F" w:rsidP="00F337B9">
      <w:pPr>
        <w:jc w:val="both"/>
      </w:pPr>
      <w:r w:rsidRPr="00CF57A2">
        <w:t>Formative assessment activities ae competed during the contact session. They serve as regular checkpoints for the facilitator/assessor to determine whether learners are progressing as planned.</w:t>
      </w:r>
    </w:p>
    <w:p w14:paraId="07D30F81" w14:textId="77777777" w:rsidR="00F337B9" w:rsidRPr="00CF57A2" w:rsidRDefault="00F337B9" w:rsidP="00F337B9">
      <w:pPr>
        <w:jc w:val="both"/>
      </w:pPr>
    </w:p>
    <w:p w14:paraId="79409C5B" w14:textId="31AA2D84" w:rsidR="00D13D7F" w:rsidRDefault="00D13D7F" w:rsidP="00F337B9">
      <w:pPr>
        <w:jc w:val="both"/>
      </w:pPr>
      <w:r w:rsidRPr="00CF57A2">
        <w:t>Formative assessment activities are not assessed formally, but evidence from these activities may be considered in cases where a small amount of evidence has been found lacking during the summative assessments.</w:t>
      </w:r>
    </w:p>
    <w:p w14:paraId="68A0E8CF" w14:textId="15B85DCF" w:rsidR="00F337B9" w:rsidRDefault="00F337B9" w:rsidP="00F337B9">
      <w:pPr>
        <w:jc w:val="both"/>
      </w:pPr>
    </w:p>
    <w:p w14:paraId="5CF37B9B" w14:textId="03D9C600" w:rsidR="00F337B9" w:rsidRDefault="00F337B9" w:rsidP="00F337B9">
      <w:pPr>
        <w:jc w:val="both"/>
      </w:pPr>
    </w:p>
    <w:p w14:paraId="548D9590" w14:textId="6640E2BE" w:rsidR="00F337B9" w:rsidRDefault="00F337B9" w:rsidP="00F337B9">
      <w:pPr>
        <w:jc w:val="both"/>
      </w:pPr>
    </w:p>
    <w:p w14:paraId="624775A1" w14:textId="77777777" w:rsidR="00F337B9" w:rsidRPr="00CF57A2" w:rsidRDefault="00F337B9" w:rsidP="00F337B9">
      <w:pPr>
        <w:jc w:val="both"/>
      </w:pPr>
    </w:p>
    <w:p w14:paraId="3EBB393C" w14:textId="77777777" w:rsidR="00D13D7F" w:rsidRPr="00CF57A2" w:rsidRDefault="00D13D7F" w:rsidP="00F337B9">
      <w:pPr>
        <w:pStyle w:val="Heading3"/>
      </w:pPr>
      <w:bookmarkStart w:id="31" w:name="_Toc52826866"/>
      <w:bookmarkStart w:id="32" w:name="_Toc52976801"/>
      <w:r>
        <w:lastRenderedPageBreak/>
        <w:t>4.</w:t>
      </w:r>
      <w:r w:rsidRPr="00CF57A2">
        <w:t>2.2</w:t>
      </w:r>
      <w:r w:rsidRPr="00CF57A2">
        <w:tab/>
        <w:t>Prepare the learner for assessment and reach agreement on the assessment plan</w:t>
      </w:r>
      <w:bookmarkEnd w:id="31"/>
      <w:bookmarkEnd w:id="32"/>
    </w:p>
    <w:p w14:paraId="6313884B" w14:textId="77777777" w:rsidR="00F337B9" w:rsidRDefault="00F337B9" w:rsidP="00F337B9">
      <w:pPr>
        <w:jc w:val="both"/>
      </w:pPr>
    </w:p>
    <w:p w14:paraId="2F8F8C0A" w14:textId="733F124C" w:rsidR="00D13D7F" w:rsidRDefault="00D13D7F" w:rsidP="00F337B9">
      <w:pPr>
        <w:jc w:val="both"/>
      </w:pPr>
      <w:r w:rsidRPr="00CF57A2">
        <w:t>Obtain the unit standard and the assessment guide.</w:t>
      </w:r>
    </w:p>
    <w:p w14:paraId="55ADE293" w14:textId="77777777" w:rsidR="00F337B9" w:rsidRPr="00CF57A2" w:rsidRDefault="00F337B9" w:rsidP="00F337B9">
      <w:pPr>
        <w:jc w:val="both"/>
      </w:pPr>
    </w:p>
    <w:p w14:paraId="30FC1BEC" w14:textId="0ADA00A4" w:rsidR="00D13D7F" w:rsidRDefault="00D13D7F" w:rsidP="00F337B9">
      <w:pPr>
        <w:jc w:val="both"/>
      </w:pPr>
      <w:r w:rsidRPr="00CF57A2">
        <w:t>Ensure learners are informed of learning outcomes, assessment criteria, assessment and feedback procedure, as well as dates.</w:t>
      </w:r>
    </w:p>
    <w:p w14:paraId="685741E2" w14:textId="77777777" w:rsidR="00F337B9" w:rsidRPr="00CF57A2" w:rsidRDefault="00F337B9" w:rsidP="00F337B9">
      <w:pPr>
        <w:jc w:val="both"/>
      </w:pPr>
    </w:p>
    <w:p w14:paraId="52C800BA" w14:textId="76875EAE" w:rsidR="00D13D7F" w:rsidRDefault="00D13D7F" w:rsidP="00F337B9">
      <w:pPr>
        <w:jc w:val="both"/>
      </w:pPr>
      <w:r w:rsidRPr="00CF57A2">
        <w:t>Explain to learners what valid, authentic, current and sufficient evidence is.</w:t>
      </w:r>
    </w:p>
    <w:p w14:paraId="42482269" w14:textId="77777777" w:rsidR="00F337B9" w:rsidRPr="00CF57A2" w:rsidRDefault="00F337B9" w:rsidP="00F337B9">
      <w:pPr>
        <w:jc w:val="both"/>
      </w:pPr>
    </w:p>
    <w:p w14:paraId="5DD0D129" w14:textId="645CF0E1" w:rsidR="00D13D7F" w:rsidRDefault="00D13D7F" w:rsidP="00F337B9">
      <w:pPr>
        <w:jc w:val="both"/>
      </w:pPr>
      <w:r w:rsidRPr="00CF57A2">
        <w:t>Determine learner readiness for assessment and ensure agreement is reached.</w:t>
      </w:r>
    </w:p>
    <w:p w14:paraId="5C91E6AA" w14:textId="77777777" w:rsidR="00F337B9" w:rsidRPr="00CF57A2" w:rsidRDefault="00F337B9" w:rsidP="00F337B9">
      <w:pPr>
        <w:jc w:val="both"/>
      </w:pPr>
    </w:p>
    <w:p w14:paraId="2EF4F9D2" w14:textId="7F609DA7" w:rsidR="00D13D7F" w:rsidRDefault="00D13D7F" w:rsidP="00F337B9">
      <w:pPr>
        <w:jc w:val="both"/>
      </w:pPr>
      <w:r w:rsidRPr="00CF57A2">
        <w:t>Inform learners of their rights relating to assessment and appeal and ensure they understand the appeal procedure.</w:t>
      </w:r>
    </w:p>
    <w:p w14:paraId="388D0BE6" w14:textId="50A5E35F" w:rsidR="00F337B9" w:rsidRDefault="00F337B9" w:rsidP="00F337B9">
      <w:pPr>
        <w:jc w:val="both"/>
      </w:pPr>
    </w:p>
    <w:p w14:paraId="07108F15" w14:textId="77777777" w:rsidR="00F337B9" w:rsidRPr="00CF57A2" w:rsidRDefault="00F337B9" w:rsidP="00F337B9">
      <w:pPr>
        <w:jc w:val="both"/>
      </w:pPr>
    </w:p>
    <w:p w14:paraId="0720C4A9" w14:textId="77777777" w:rsidR="00D13D7F" w:rsidRPr="00CF57A2" w:rsidRDefault="00D13D7F" w:rsidP="00F337B9">
      <w:pPr>
        <w:pStyle w:val="Heading3"/>
        <w:jc w:val="both"/>
      </w:pPr>
      <w:bookmarkStart w:id="33" w:name="_Toc52826867"/>
      <w:bookmarkStart w:id="34" w:name="_Toc52976802"/>
      <w:r>
        <w:t>4</w:t>
      </w:r>
      <w:r w:rsidRPr="00CF57A2">
        <w:t>.2.3</w:t>
      </w:r>
      <w:r w:rsidRPr="00CF57A2">
        <w:tab/>
        <w:t>Identify and address special needs</w:t>
      </w:r>
      <w:bookmarkEnd w:id="33"/>
      <w:bookmarkEnd w:id="34"/>
    </w:p>
    <w:p w14:paraId="1DBB6751" w14:textId="77777777" w:rsidR="00F337B9" w:rsidRDefault="00F337B9" w:rsidP="00F337B9">
      <w:pPr>
        <w:jc w:val="both"/>
      </w:pPr>
    </w:p>
    <w:p w14:paraId="0F2532EE" w14:textId="208FBE49" w:rsidR="00D13D7F" w:rsidRDefault="00D13D7F" w:rsidP="00F337B9">
      <w:pPr>
        <w:jc w:val="both"/>
      </w:pPr>
      <w:r w:rsidRPr="00CF57A2">
        <w:t>If a learner has indicated that he or she has special needs or is experiencing a particular barrier to learning, assessments will be adapted as required to ensure a fair, valid and reliable assessment.</w:t>
      </w:r>
    </w:p>
    <w:p w14:paraId="4583C592" w14:textId="77777777" w:rsidR="00F337B9" w:rsidRPr="00CF57A2" w:rsidRDefault="00F337B9" w:rsidP="00F337B9">
      <w:pPr>
        <w:jc w:val="both"/>
      </w:pPr>
    </w:p>
    <w:p w14:paraId="211F9C65" w14:textId="77777777" w:rsidR="00D13D7F" w:rsidRPr="00CF57A2" w:rsidRDefault="00D13D7F" w:rsidP="00F337B9">
      <w:pPr>
        <w:jc w:val="both"/>
      </w:pPr>
      <w:r w:rsidRPr="00CF57A2">
        <w:t>Special needs and barriers may include, among others:</w:t>
      </w:r>
    </w:p>
    <w:p w14:paraId="54BF908D" w14:textId="77777777" w:rsidR="00D13D7F" w:rsidRPr="00CF57A2" w:rsidRDefault="00D13D7F" w:rsidP="0015221F">
      <w:pPr>
        <w:pStyle w:val="ListParagraph"/>
        <w:numPr>
          <w:ilvl w:val="0"/>
          <w:numId w:val="6"/>
        </w:numPr>
      </w:pPr>
      <w:r w:rsidRPr="00CF57A2">
        <w:t>Physical disabilities</w:t>
      </w:r>
    </w:p>
    <w:p w14:paraId="54196476" w14:textId="77777777" w:rsidR="00D13D7F" w:rsidRPr="00CF57A2" w:rsidRDefault="00D13D7F" w:rsidP="0015221F">
      <w:pPr>
        <w:pStyle w:val="ListParagraph"/>
        <w:numPr>
          <w:ilvl w:val="0"/>
          <w:numId w:val="6"/>
        </w:numPr>
      </w:pPr>
      <w:r w:rsidRPr="00CF57A2">
        <w:t>Hearing impairments</w:t>
      </w:r>
    </w:p>
    <w:p w14:paraId="6D2FEAA4" w14:textId="77777777" w:rsidR="00D13D7F" w:rsidRPr="00CF57A2" w:rsidRDefault="00D13D7F" w:rsidP="0015221F">
      <w:pPr>
        <w:pStyle w:val="ListParagraph"/>
        <w:numPr>
          <w:ilvl w:val="0"/>
          <w:numId w:val="6"/>
        </w:numPr>
      </w:pPr>
      <w:r w:rsidRPr="00CF57A2">
        <w:t>Poor vision</w:t>
      </w:r>
    </w:p>
    <w:p w14:paraId="6249855F" w14:textId="77777777" w:rsidR="00D13D7F" w:rsidRPr="00CF57A2" w:rsidRDefault="00D13D7F" w:rsidP="0015221F">
      <w:pPr>
        <w:pStyle w:val="ListParagraph"/>
        <w:numPr>
          <w:ilvl w:val="0"/>
          <w:numId w:val="6"/>
        </w:numPr>
      </w:pPr>
      <w:r w:rsidRPr="00CF57A2">
        <w:t>Language and communication barriers</w:t>
      </w:r>
    </w:p>
    <w:p w14:paraId="398E67A7" w14:textId="77777777" w:rsidR="00D13D7F" w:rsidRPr="00CF57A2" w:rsidRDefault="00D13D7F" w:rsidP="0015221F">
      <w:pPr>
        <w:pStyle w:val="ListParagraph"/>
        <w:numPr>
          <w:ilvl w:val="0"/>
          <w:numId w:val="6"/>
        </w:numPr>
      </w:pPr>
      <w:r w:rsidRPr="00CF57A2">
        <w:t>Psychological and emotional challenges</w:t>
      </w:r>
    </w:p>
    <w:p w14:paraId="272B38DA" w14:textId="39775263" w:rsidR="00D13D7F" w:rsidRDefault="00D13D7F" w:rsidP="0015221F">
      <w:pPr>
        <w:pStyle w:val="ListParagraph"/>
        <w:numPr>
          <w:ilvl w:val="0"/>
          <w:numId w:val="6"/>
        </w:numPr>
      </w:pPr>
      <w:r w:rsidRPr="00CF57A2">
        <w:t>Medical conditions</w:t>
      </w:r>
    </w:p>
    <w:p w14:paraId="31A07024" w14:textId="214DBB66" w:rsidR="00F337B9" w:rsidRDefault="00F337B9" w:rsidP="00F337B9">
      <w:pPr>
        <w:spacing w:after="160" w:line="259" w:lineRule="auto"/>
        <w:jc w:val="both"/>
      </w:pPr>
    </w:p>
    <w:p w14:paraId="3E1AF652" w14:textId="77777777" w:rsidR="00F337B9" w:rsidRPr="00CF57A2" w:rsidRDefault="00F337B9" w:rsidP="00F337B9">
      <w:pPr>
        <w:spacing w:after="160" w:line="259" w:lineRule="auto"/>
        <w:jc w:val="both"/>
      </w:pPr>
    </w:p>
    <w:p w14:paraId="4030CC1A" w14:textId="77777777" w:rsidR="00D13D7F" w:rsidRPr="00CF57A2" w:rsidRDefault="00D13D7F" w:rsidP="00F337B9">
      <w:pPr>
        <w:pStyle w:val="Heading3"/>
        <w:jc w:val="both"/>
      </w:pPr>
      <w:bookmarkStart w:id="35" w:name="_Toc52826868"/>
      <w:bookmarkStart w:id="36" w:name="_Toc52976803"/>
      <w:r>
        <w:t>4.</w:t>
      </w:r>
      <w:r w:rsidRPr="00CF57A2">
        <w:t>2.4</w:t>
      </w:r>
      <w:r w:rsidRPr="00CF57A2">
        <w:tab/>
        <w:t>Prepare for the assessment</w:t>
      </w:r>
      <w:bookmarkEnd w:id="35"/>
      <w:bookmarkEnd w:id="36"/>
    </w:p>
    <w:p w14:paraId="03CA9A3A" w14:textId="77777777" w:rsidR="00F337B9" w:rsidRDefault="00F337B9" w:rsidP="00F337B9">
      <w:pPr>
        <w:jc w:val="both"/>
      </w:pPr>
    </w:p>
    <w:p w14:paraId="2B12D12C" w14:textId="0E8B6310" w:rsidR="00D13D7F" w:rsidRDefault="00D13D7F" w:rsidP="00F337B9">
      <w:pPr>
        <w:jc w:val="both"/>
      </w:pPr>
      <w:r w:rsidRPr="00CF57A2">
        <w:t>Preparing for assessment includes organising and preparing resources, people, schedules, venues, assessment instruments and documents.</w:t>
      </w:r>
    </w:p>
    <w:p w14:paraId="146414F0" w14:textId="77777777" w:rsidR="00F337B9" w:rsidRPr="00CF57A2" w:rsidRDefault="00F337B9" w:rsidP="00F337B9">
      <w:pPr>
        <w:jc w:val="both"/>
      </w:pPr>
    </w:p>
    <w:p w14:paraId="0BEF42A7" w14:textId="1A54C99F" w:rsidR="00D13D7F" w:rsidRDefault="00D13D7F" w:rsidP="00F337B9">
      <w:pPr>
        <w:jc w:val="both"/>
      </w:pPr>
      <w:r w:rsidRPr="00CF57A2">
        <w:t>Prepare yourself by determining the learning context, assessment policies and administration requirements.</w:t>
      </w:r>
    </w:p>
    <w:p w14:paraId="41C789FD" w14:textId="77777777" w:rsidR="00F337B9" w:rsidRPr="00CF57A2" w:rsidRDefault="00F337B9" w:rsidP="00F337B9">
      <w:pPr>
        <w:jc w:val="both"/>
      </w:pPr>
    </w:p>
    <w:p w14:paraId="74DCC6F3" w14:textId="1F0595B7" w:rsidR="00D13D7F" w:rsidRDefault="00D13D7F" w:rsidP="00F337B9">
      <w:pPr>
        <w:jc w:val="both"/>
      </w:pPr>
      <w:r w:rsidRPr="00CF57A2">
        <w:t xml:space="preserve">Obtain the </w:t>
      </w:r>
      <w:r>
        <w:t>qualification document and curriculum from the QCTO web page.</w:t>
      </w:r>
    </w:p>
    <w:p w14:paraId="344D490D" w14:textId="77777777" w:rsidR="00F337B9" w:rsidRPr="00CF57A2" w:rsidRDefault="00F337B9" w:rsidP="00F337B9">
      <w:pPr>
        <w:jc w:val="both"/>
      </w:pPr>
    </w:p>
    <w:p w14:paraId="54C940A7" w14:textId="13F83AB6" w:rsidR="00D13D7F" w:rsidRDefault="00D13D7F" w:rsidP="00F337B9">
      <w:pPr>
        <w:jc w:val="both"/>
      </w:pPr>
      <w:r w:rsidRPr="00CF57A2">
        <w:lastRenderedPageBreak/>
        <w:t>Determine learner readiness for assessment and ensure agreement is reached.</w:t>
      </w:r>
    </w:p>
    <w:p w14:paraId="34F11A6E" w14:textId="70BB3274" w:rsidR="00F337B9" w:rsidRDefault="00F337B9" w:rsidP="00F337B9">
      <w:pPr>
        <w:jc w:val="both"/>
      </w:pPr>
    </w:p>
    <w:p w14:paraId="588B75DD" w14:textId="77777777" w:rsidR="00F337B9" w:rsidRPr="00CF57A2" w:rsidRDefault="00F337B9" w:rsidP="00F337B9">
      <w:pPr>
        <w:jc w:val="both"/>
      </w:pPr>
    </w:p>
    <w:p w14:paraId="47C2218E" w14:textId="77777777" w:rsidR="00D13D7F" w:rsidRPr="00CF57A2" w:rsidRDefault="00D13D7F" w:rsidP="00F337B9">
      <w:pPr>
        <w:pStyle w:val="Heading3"/>
        <w:jc w:val="both"/>
      </w:pPr>
      <w:bookmarkStart w:id="37" w:name="_Toc52826869"/>
      <w:bookmarkStart w:id="38" w:name="_Toc52976804"/>
      <w:r>
        <w:t>4</w:t>
      </w:r>
      <w:r w:rsidRPr="00CF57A2">
        <w:t>.2.5</w:t>
      </w:r>
      <w:r w:rsidRPr="00CF57A2">
        <w:tab/>
        <w:t>Administration</w:t>
      </w:r>
      <w:bookmarkEnd w:id="37"/>
      <w:bookmarkEnd w:id="38"/>
    </w:p>
    <w:p w14:paraId="2BC28DF5" w14:textId="77777777" w:rsidR="00F337B9" w:rsidRDefault="00F337B9" w:rsidP="00F337B9">
      <w:pPr>
        <w:jc w:val="both"/>
      </w:pPr>
    </w:p>
    <w:p w14:paraId="7D8E2B16" w14:textId="76B43BFD" w:rsidR="00D13D7F" w:rsidRDefault="00D13D7F" w:rsidP="00F337B9">
      <w:r w:rsidRPr="00CF57A2">
        <w:t xml:space="preserve">Perform administrative duties when you receive </w:t>
      </w:r>
      <w:r>
        <w:t>documents for assessment</w:t>
      </w:r>
      <w:r w:rsidRPr="00CF57A2">
        <w:t>. These duties include, but are not limited to ensuring the following:</w:t>
      </w:r>
    </w:p>
    <w:p w14:paraId="7B6E439B" w14:textId="77777777" w:rsidR="00F337B9" w:rsidRPr="00CF57A2" w:rsidRDefault="00F337B9" w:rsidP="00F337B9"/>
    <w:p w14:paraId="5217D76A" w14:textId="61CCB7DC" w:rsidR="00D13D7F" w:rsidRDefault="00D13D7F" w:rsidP="0015221F">
      <w:pPr>
        <w:pStyle w:val="ListParagraph"/>
        <w:numPr>
          <w:ilvl w:val="0"/>
          <w:numId w:val="7"/>
        </w:numPr>
      </w:pPr>
      <w:r w:rsidRPr="00CF57A2">
        <w:t>The assessment plan/agreement/learner preparation checklist is completed in full and the learner has signed this</w:t>
      </w:r>
      <w:r>
        <w:t xml:space="preserve"> (can be found in the Portfolio guide that is intended for collecting all documents to be submitted to the Assessment Centre for enrolling learners for Final External Integrated Assessment).</w:t>
      </w:r>
    </w:p>
    <w:p w14:paraId="05B6542F" w14:textId="73EC2687" w:rsidR="00F337B9" w:rsidRDefault="00F337B9" w:rsidP="00F337B9">
      <w:pPr>
        <w:spacing w:after="160" w:line="259" w:lineRule="auto"/>
        <w:jc w:val="both"/>
      </w:pPr>
    </w:p>
    <w:p w14:paraId="458EF7C9" w14:textId="77777777" w:rsidR="00F337B9" w:rsidRPr="00CF57A2" w:rsidRDefault="00F337B9" w:rsidP="00F337B9">
      <w:pPr>
        <w:spacing w:after="160" w:line="259" w:lineRule="auto"/>
        <w:jc w:val="both"/>
      </w:pPr>
    </w:p>
    <w:p w14:paraId="77AFD10D" w14:textId="77777777" w:rsidR="00D13D7F" w:rsidRPr="00CF57A2" w:rsidRDefault="00D13D7F" w:rsidP="00F337B9">
      <w:pPr>
        <w:pStyle w:val="Heading3"/>
        <w:jc w:val="both"/>
      </w:pPr>
      <w:bookmarkStart w:id="39" w:name="_Toc52826870"/>
      <w:bookmarkStart w:id="40" w:name="_Toc52976805"/>
      <w:r>
        <w:t>4</w:t>
      </w:r>
      <w:r w:rsidRPr="00CF57A2">
        <w:t>.2.6</w:t>
      </w:r>
      <w:r w:rsidRPr="00CF57A2">
        <w:tab/>
        <w:t xml:space="preserve">Conduct </w:t>
      </w:r>
      <w:r>
        <w:t xml:space="preserve">internal </w:t>
      </w:r>
      <w:r w:rsidRPr="00CF57A2">
        <w:t>summative assessment</w:t>
      </w:r>
      <w:bookmarkEnd w:id="39"/>
      <w:bookmarkEnd w:id="40"/>
    </w:p>
    <w:p w14:paraId="225ABC28" w14:textId="77777777" w:rsidR="00F337B9" w:rsidRDefault="00F337B9" w:rsidP="00F337B9">
      <w:pPr>
        <w:jc w:val="both"/>
      </w:pPr>
    </w:p>
    <w:p w14:paraId="2EF3CDDE" w14:textId="50248453" w:rsidR="00D13D7F" w:rsidRDefault="00D13D7F" w:rsidP="00F337B9">
      <w:pPr>
        <w:jc w:val="both"/>
      </w:pPr>
      <w:r>
        <w:t>Internal s</w:t>
      </w:r>
      <w:r w:rsidRPr="00CF57A2">
        <w:t xml:space="preserve">ummative assessment </w:t>
      </w:r>
      <w:r>
        <w:t>for knowledge components takes</w:t>
      </w:r>
      <w:r w:rsidRPr="00CF57A2">
        <w:t xml:space="preserve"> in the form of a knowledge test</w:t>
      </w:r>
      <w:r>
        <w:t>.</w:t>
      </w:r>
      <w:r w:rsidRPr="00CF57A2">
        <w:t xml:space="preserve"> </w:t>
      </w:r>
    </w:p>
    <w:p w14:paraId="23F5371A" w14:textId="77777777" w:rsidR="00F337B9" w:rsidRPr="00CF57A2" w:rsidRDefault="00F337B9" w:rsidP="00F337B9">
      <w:pPr>
        <w:jc w:val="both"/>
      </w:pPr>
    </w:p>
    <w:p w14:paraId="5A2D9816" w14:textId="114F96D9" w:rsidR="00D13D7F" w:rsidRDefault="00D13D7F" w:rsidP="00F337B9">
      <w:pPr>
        <w:jc w:val="both"/>
      </w:pPr>
      <w:r w:rsidRPr="00CF57A2">
        <w:t>Portfolios are typically submitted 4 to 6 weeks after the contact session.</w:t>
      </w:r>
      <w:r>
        <w:t xml:space="preserve"> Timeframes to be decided by the accredited provider and agreed with learners in the Assessment agreement.</w:t>
      </w:r>
    </w:p>
    <w:p w14:paraId="355AB15D" w14:textId="77777777" w:rsidR="00F337B9" w:rsidRPr="00CF57A2" w:rsidRDefault="00F337B9" w:rsidP="00F337B9">
      <w:pPr>
        <w:jc w:val="both"/>
      </w:pPr>
    </w:p>
    <w:p w14:paraId="2230670D" w14:textId="73530EE7" w:rsidR="00D13D7F" w:rsidRDefault="00D13D7F" w:rsidP="00F337B9">
      <w:pPr>
        <w:jc w:val="both"/>
      </w:pPr>
      <w:r w:rsidRPr="00CF57A2">
        <w:t>Evaluate the evidence based on the criteria and guidelines in the assessment guide.</w:t>
      </w:r>
    </w:p>
    <w:p w14:paraId="546FB71E" w14:textId="77777777" w:rsidR="00F337B9" w:rsidRPr="00CF57A2" w:rsidRDefault="00F337B9" w:rsidP="00F337B9">
      <w:pPr>
        <w:jc w:val="both"/>
      </w:pPr>
    </w:p>
    <w:p w14:paraId="35EE1625" w14:textId="0DF1177C" w:rsidR="00D13D7F" w:rsidRDefault="00D13D7F" w:rsidP="00F337B9">
      <w:pPr>
        <w:jc w:val="both"/>
      </w:pPr>
      <w:r w:rsidRPr="00CF57A2">
        <w:t>Keep record of communication with learners.</w:t>
      </w:r>
    </w:p>
    <w:p w14:paraId="751EB86D" w14:textId="6036765E" w:rsidR="00F337B9" w:rsidRDefault="00F337B9" w:rsidP="00F337B9">
      <w:pPr>
        <w:jc w:val="both"/>
      </w:pPr>
    </w:p>
    <w:p w14:paraId="2467CF90" w14:textId="77777777" w:rsidR="00F337B9" w:rsidRPr="00CF57A2" w:rsidRDefault="00F337B9" w:rsidP="00F337B9">
      <w:pPr>
        <w:jc w:val="both"/>
      </w:pPr>
    </w:p>
    <w:p w14:paraId="09D45AAB" w14:textId="77777777" w:rsidR="00D13D7F" w:rsidRPr="00CF57A2" w:rsidRDefault="00D13D7F" w:rsidP="00F337B9">
      <w:pPr>
        <w:pStyle w:val="Heading3"/>
        <w:jc w:val="both"/>
      </w:pPr>
      <w:bookmarkStart w:id="41" w:name="_Toc52826871"/>
      <w:bookmarkStart w:id="42" w:name="_Toc52976806"/>
      <w:r>
        <w:t>4</w:t>
      </w:r>
      <w:r w:rsidRPr="00CF57A2">
        <w:t>.2.7</w:t>
      </w:r>
      <w:r w:rsidRPr="00CF57A2">
        <w:tab/>
        <w:t>Provide feedback</w:t>
      </w:r>
      <w:bookmarkEnd w:id="41"/>
      <w:bookmarkEnd w:id="42"/>
    </w:p>
    <w:p w14:paraId="7D73DAEF" w14:textId="77777777" w:rsidR="00F337B9" w:rsidRDefault="00F337B9" w:rsidP="00F337B9">
      <w:pPr>
        <w:jc w:val="both"/>
      </w:pPr>
    </w:p>
    <w:p w14:paraId="32A701B4" w14:textId="5CD0D5D6" w:rsidR="00D13D7F" w:rsidRDefault="00D13D7F" w:rsidP="00F337B9">
      <w:pPr>
        <w:jc w:val="both"/>
      </w:pPr>
      <w:r w:rsidRPr="00CF57A2">
        <w:t>Provide feedback to learners in the format of the detailed assessment feedback report supplied by the provider.</w:t>
      </w:r>
    </w:p>
    <w:p w14:paraId="52A847B6" w14:textId="77777777" w:rsidR="00F337B9" w:rsidRPr="00CF57A2" w:rsidRDefault="00F337B9" w:rsidP="00F337B9">
      <w:pPr>
        <w:jc w:val="both"/>
      </w:pPr>
    </w:p>
    <w:p w14:paraId="4BF916FA" w14:textId="77777777" w:rsidR="00D13D7F" w:rsidRPr="00CF57A2" w:rsidRDefault="00D13D7F" w:rsidP="00F337B9">
      <w:pPr>
        <w:spacing w:after="120"/>
        <w:jc w:val="both"/>
      </w:pPr>
      <w:r w:rsidRPr="00CF57A2">
        <w:t>Ensure feedback meets the following criteria:</w:t>
      </w:r>
    </w:p>
    <w:p w14:paraId="2DF364B1" w14:textId="77777777" w:rsidR="00D13D7F" w:rsidRPr="00CF57A2" w:rsidRDefault="00D13D7F" w:rsidP="0015221F">
      <w:pPr>
        <w:pStyle w:val="ListParagraph"/>
        <w:numPr>
          <w:ilvl w:val="0"/>
          <w:numId w:val="7"/>
        </w:numPr>
        <w:spacing w:after="120"/>
        <w:contextualSpacing w:val="0"/>
      </w:pPr>
      <w:r w:rsidRPr="00CF57A2">
        <w:t>Assessment feedback and results are handled as confidential.</w:t>
      </w:r>
    </w:p>
    <w:p w14:paraId="6D6A950B" w14:textId="77777777" w:rsidR="00D13D7F" w:rsidRPr="00CF57A2" w:rsidRDefault="00D13D7F" w:rsidP="0015221F">
      <w:pPr>
        <w:pStyle w:val="ListParagraph"/>
        <w:numPr>
          <w:ilvl w:val="0"/>
          <w:numId w:val="7"/>
        </w:numPr>
        <w:spacing w:after="120"/>
        <w:contextualSpacing w:val="0"/>
      </w:pPr>
      <w:r w:rsidRPr="00CF57A2">
        <w:t xml:space="preserve">Provide feedback to learners within 30 days of receiving </w:t>
      </w:r>
      <w:r>
        <w:t>documents for assessment.</w:t>
      </w:r>
    </w:p>
    <w:p w14:paraId="2CE4B06C" w14:textId="60A2FB28" w:rsidR="00D13D7F" w:rsidRDefault="00D13D7F" w:rsidP="0015221F">
      <w:pPr>
        <w:pStyle w:val="ListParagraph"/>
        <w:numPr>
          <w:ilvl w:val="0"/>
          <w:numId w:val="7"/>
        </w:numPr>
      </w:pPr>
      <w:r w:rsidRPr="00CF57A2">
        <w:t>Provide learners who are found Not Yet Competent with the necessary advice and support.</w:t>
      </w:r>
    </w:p>
    <w:p w14:paraId="678A22F1" w14:textId="0DEB7DCE" w:rsidR="00F337B9" w:rsidRDefault="00F337B9" w:rsidP="00F337B9">
      <w:pPr>
        <w:spacing w:after="160" w:line="259" w:lineRule="auto"/>
        <w:jc w:val="both"/>
      </w:pPr>
    </w:p>
    <w:p w14:paraId="1E45F000" w14:textId="0ACE55B3" w:rsidR="00F337B9" w:rsidRDefault="00F337B9" w:rsidP="00F337B9">
      <w:pPr>
        <w:spacing w:after="160" w:line="259" w:lineRule="auto"/>
        <w:jc w:val="both"/>
      </w:pPr>
    </w:p>
    <w:p w14:paraId="28BA6209" w14:textId="77777777" w:rsidR="00F337B9" w:rsidRPr="00CF57A2" w:rsidRDefault="00F337B9" w:rsidP="00F337B9">
      <w:pPr>
        <w:spacing w:after="160" w:line="259" w:lineRule="auto"/>
        <w:jc w:val="both"/>
      </w:pPr>
    </w:p>
    <w:p w14:paraId="5C50E896" w14:textId="77777777" w:rsidR="00D13D7F" w:rsidRPr="00CF57A2" w:rsidRDefault="00D13D7F" w:rsidP="00F337B9">
      <w:pPr>
        <w:pStyle w:val="Heading3"/>
        <w:jc w:val="both"/>
      </w:pPr>
      <w:bookmarkStart w:id="43" w:name="_Toc52826872"/>
      <w:bookmarkStart w:id="44" w:name="_Toc52976807"/>
      <w:r>
        <w:lastRenderedPageBreak/>
        <w:t>4</w:t>
      </w:r>
      <w:r w:rsidRPr="00CF57A2">
        <w:t>.2.8</w:t>
      </w:r>
      <w:r w:rsidRPr="00CF57A2">
        <w:tab/>
        <w:t>Re-assessment</w:t>
      </w:r>
      <w:bookmarkEnd w:id="43"/>
      <w:bookmarkEnd w:id="44"/>
    </w:p>
    <w:p w14:paraId="42D01C62" w14:textId="77777777" w:rsidR="00F337B9" w:rsidRDefault="00F337B9" w:rsidP="00F337B9">
      <w:pPr>
        <w:spacing w:after="160" w:line="259" w:lineRule="auto"/>
        <w:jc w:val="both"/>
      </w:pPr>
    </w:p>
    <w:p w14:paraId="26F7BC07" w14:textId="36E103EB" w:rsidR="00D13D7F" w:rsidRDefault="00D13D7F" w:rsidP="0015221F">
      <w:pPr>
        <w:pStyle w:val="ListParagraph"/>
        <w:numPr>
          <w:ilvl w:val="0"/>
          <w:numId w:val="8"/>
        </w:numPr>
      </w:pPr>
      <w:r w:rsidRPr="00CF57A2">
        <w:t>Learners who are deemed not yet competent on a summative assessment will normally not be allowed to be re-assessed on more than two occasions.</w:t>
      </w:r>
    </w:p>
    <w:p w14:paraId="71602642" w14:textId="77777777" w:rsidR="00F337B9" w:rsidRPr="00CF57A2" w:rsidRDefault="00F337B9" w:rsidP="00F337B9">
      <w:pPr>
        <w:pStyle w:val="ListParagraph"/>
        <w:ind w:left="360"/>
      </w:pPr>
    </w:p>
    <w:p w14:paraId="08F523D9" w14:textId="332211CF" w:rsidR="00D13D7F" w:rsidRPr="00CF57A2" w:rsidRDefault="00D13D7F" w:rsidP="0015221F">
      <w:pPr>
        <w:pStyle w:val="ListParagraph"/>
        <w:numPr>
          <w:ilvl w:val="0"/>
          <w:numId w:val="8"/>
        </w:numPr>
        <w:spacing w:after="120"/>
        <w:contextualSpacing w:val="0"/>
      </w:pPr>
      <w:r w:rsidRPr="00CF57A2">
        <w:t>When learners have to undergo re-assessment, the following conditions will</w:t>
      </w:r>
      <w:r w:rsidR="00F337B9">
        <w:t xml:space="preserve"> </w:t>
      </w:r>
      <w:r w:rsidRPr="00CF57A2">
        <w:t>apply:</w:t>
      </w:r>
    </w:p>
    <w:p w14:paraId="3F6D045D" w14:textId="78435A43" w:rsidR="00D13D7F" w:rsidRPr="00CF57A2" w:rsidRDefault="00D13D7F" w:rsidP="0015221F">
      <w:pPr>
        <w:pStyle w:val="ListParagraph"/>
        <w:numPr>
          <w:ilvl w:val="2"/>
          <w:numId w:val="9"/>
        </w:numPr>
        <w:spacing w:after="120"/>
        <w:ind w:left="851" w:hanging="425"/>
        <w:contextualSpacing w:val="0"/>
      </w:pPr>
      <w:r w:rsidRPr="00CF57A2">
        <w:t>Specific feedback will be given so that candidates can concentrate only on</w:t>
      </w:r>
      <w:r w:rsidR="00F337B9">
        <w:t xml:space="preserve"> </w:t>
      </w:r>
      <w:r w:rsidRPr="00CF57A2">
        <w:t>those areas in which they were assessed as not yet competent</w:t>
      </w:r>
    </w:p>
    <w:p w14:paraId="544D3708" w14:textId="288CA6A0" w:rsidR="00D13D7F" w:rsidRPr="00CF57A2" w:rsidRDefault="00D13D7F" w:rsidP="0015221F">
      <w:pPr>
        <w:pStyle w:val="ListParagraph"/>
        <w:numPr>
          <w:ilvl w:val="2"/>
          <w:numId w:val="9"/>
        </w:numPr>
        <w:spacing w:after="120"/>
        <w:ind w:left="851" w:hanging="425"/>
        <w:contextualSpacing w:val="0"/>
      </w:pPr>
      <w:r w:rsidRPr="00CF57A2">
        <w:t>Re-assessment will take place in the same situation or context and under the</w:t>
      </w:r>
      <w:r w:rsidR="00F337B9">
        <w:t xml:space="preserve"> </w:t>
      </w:r>
      <w:r w:rsidRPr="00CF57A2">
        <w:t>same conditions as the original assessment</w:t>
      </w:r>
    </w:p>
    <w:p w14:paraId="3145002E" w14:textId="213A0B6F" w:rsidR="00D13D7F" w:rsidRDefault="00D13D7F" w:rsidP="0015221F">
      <w:pPr>
        <w:pStyle w:val="ListParagraph"/>
        <w:numPr>
          <w:ilvl w:val="2"/>
          <w:numId w:val="9"/>
        </w:numPr>
        <w:ind w:left="851" w:hanging="425"/>
      </w:pPr>
      <w:r w:rsidRPr="00CF57A2">
        <w:t>Only the specific outcomes that were not achieved will be re-assessed</w:t>
      </w:r>
    </w:p>
    <w:p w14:paraId="4AD56881" w14:textId="77777777" w:rsidR="00F337B9" w:rsidRPr="00CF57A2" w:rsidRDefault="00F337B9" w:rsidP="00F337B9"/>
    <w:p w14:paraId="3F24A91F" w14:textId="53182957" w:rsidR="00D13D7F" w:rsidRDefault="00D13D7F" w:rsidP="0015221F">
      <w:pPr>
        <w:pStyle w:val="ListParagraph"/>
        <w:numPr>
          <w:ilvl w:val="0"/>
          <w:numId w:val="9"/>
        </w:numPr>
      </w:pPr>
      <w:r w:rsidRPr="00CF57A2">
        <w:t>Candidates who are repeatedly unsuccessful should be given guidance on other</w:t>
      </w:r>
      <w:r w:rsidR="00F337B9">
        <w:t xml:space="preserve"> </w:t>
      </w:r>
      <w:r w:rsidRPr="00CF57A2">
        <w:t>possible and more suitable learning avenues.</w:t>
      </w:r>
    </w:p>
    <w:p w14:paraId="69343512" w14:textId="5D14F504" w:rsidR="00F337B9" w:rsidRDefault="00F337B9" w:rsidP="00F337B9">
      <w:pPr>
        <w:spacing w:after="160" w:line="259" w:lineRule="auto"/>
        <w:jc w:val="both"/>
      </w:pPr>
    </w:p>
    <w:p w14:paraId="0808823C" w14:textId="77777777" w:rsidR="00F337B9" w:rsidRPr="00CF57A2" w:rsidRDefault="00F337B9" w:rsidP="00F337B9">
      <w:pPr>
        <w:spacing w:after="160" w:line="259" w:lineRule="auto"/>
        <w:jc w:val="both"/>
      </w:pPr>
    </w:p>
    <w:p w14:paraId="7C78DDE1" w14:textId="77777777" w:rsidR="00D13D7F" w:rsidRPr="00CF57A2" w:rsidRDefault="00D13D7F" w:rsidP="00F337B9">
      <w:pPr>
        <w:pStyle w:val="Heading3"/>
        <w:jc w:val="both"/>
      </w:pPr>
      <w:bookmarkStart w:id="45" w:name="_Toc52826873"/>
      <w:bookmarkStart w:id="46" w:name="_Toc52976808"/>
      <w:r>
        <w:t>4</w:t>
      </w:r>
      <w:r w:rsidRPr="00CF57A2">
        <w:t>.2.9</w:t>
      </w:r>
      <w:r w:rsidRPr="00CF57A2">
        <w:tab/>
        <w:t>Review of assessment</w:t>
      </w:r>
      <w:bookmarkEnd w:id="45"/>
      <w:bookmarkEnd w:id="46"/>
    </w:p>
    <w:p w14:paraId="6E485756" w14:textId="77777777" w:rsidR="00F337B9" w:rsidRDefault="00F337B9" w:rsidP="00F337B9">
      <w:pPr>
        <w:jc w:val="both"/>
      </w:pPr>
    </w:p>
    <w:p w14:paraId="43E4F5DA" w14:textId="4F9A51FE" w:rsidR="00D13D7F" w:rsidRPr="00CF57A2" w:rsidRDefault="00D13D7F" w:rsidP="00F337B9">
      <w:r w:rsidRPr="00CF57A2">
        <w:t>The assessor shall review the assessment in terms of:</w:t>
      </w:r>
    </w:p>
    <w:p w14:paraId="41B88270" w14:textId="77777777" w:rsidR="00D13D7F" w:rsidRPr="00CF57A2" w:rsidRDefault="00D13D7F" w:rsidP="0015221F">
      <w:pPr>
        <w:pStyle w:val="ListParagraph"/>
        <w:numPr>
          <w:ilvl w:val="0"/>
          <w:numId w:val="10"/>
        </w:numPr>
      </w:pPr>
      <w:r w:rsidRPr="00CF57A2">
        <w:t>Process</w:t>
      </w:r>
    </w:p>
    <w:p w14:paraId="5E70DF26" w14:textId="77777777" w:rsidR="00D13D7F" w:rsidRPr="00CF57A2" w:rsidRDefault="00D13D7F" w:rsidP="0015221F">
      <w:pPr>
        <w:pStyle w:val="ListParagraph"/>
        <w:numPr>
          <w:ilvl w:val="0"/>
          <w:numId w:val="10"/>
        </w:numPr>
      </w:pPr>
      <w:r w:rsidRPr="00CF57A2">
        <w:t>Evidence requirements</w:t>
      </w:r>
    </w:p>
    <w:p w14:paraId="2B2D9431" w14:textId="77777777" w:rsidR="00D13D7F" w:rsidRPr="00CF57A2" w:rsidRDefault="00D13D7F" w:rsidP="0015221F">
      <w:pPr>
        <w:pStyle w:val="ListParagraph"/>
        <w:numPr>
          <w:ilvl w:val="0"/>
          <w:numId w:val="10"/>
        </w:numPr>
      </w:pPr>
      <w:r w:rsidRPr="00CF57A2">
        <w:t>Assessment method</w:t>
      </w:r>
    </w:p>
    <w:p w14:paraId="1F3C3746" w14:textId="77777777" w:rsidR="00F337B9" w:rsidRDefault="00F337B9" w:rsidP="00F337B9">
      <w:pPr>
        <w:jc w:val="both"/>
      </w:pPr>
    </w:p>
    <w:p w14:paraId="0E9AD80C" w14:textId="642131E6" w:rsidR="00D13D7F" w:rsidRDefault="00D13D7F" w:rsidP="00F337B9">
      <w:pPr>
        <w:jc w:val="both"/>
      </w:pPr>
      <w:r w:rsidRPr="00CF57A2">
        <w:t>The assessment guide typically provides the format for the assessment review.</w:t>
      </w:r>
    </w:p>
    <w:p w14:paraId="68842A9B" w14:textId="77777777" w:rsidR="00F337B9" w:rsidRPr="00CF57A2" w:rsidRDefault="00F337B9" w:rsidP="00F337B9">
      <w:pPr>
        <w:jc w:val="both"/>
      </w:pPr>
    </w:p>
    <w:p w14:paraId="655EF955" w14:textId="684B64D1" w:rsidR="00D13D7F" w:rsidRDefault="00D13D7F" w:rsidP="00F337B9">
      <w:pPr>
        <w:jc w:val="both"/>
      </w:pPr>
      <w:r w:rsidRPr="00CF57A2">
        <w:t>The assessment review report is prepared for a batch of assessments and is submitted to the moderator, together with the list of assessment results, for the moderator to select portfolios for moderation.</w:t>
      </w:r>
    </w:p>
    <w:p w14:paraId="2F679964" w14:textId="5C755EC7" w:rsidR="00F337B9" w:rsidRDefault="00F337B9" w:rsidP="00F337B9">
      <w:pPr>
        <w:jc w:val="both"/>
      </w:pPr>
    </w:p>
    <w:p w14:paraId="1DC1E790" w14:textId="77777777" w:rsidR="00F337B9" w:rsidRPr="00CF57A2" w:rsidRDefault="00F337B9" w:rsidP="00F337B9">
      <w:pPr>
        <w:jc w:val="both"/>
      </w:pPr>
    </w:p>
    <w:p w14:paraId="07901BD5" w14:textId="77777777" w:rsidR="00D13D7F" w:rsidRPr="00CF57A2" w:rsidRDefault="00D13D7F" w:rsidP="00F337B9">
      <w:pPr>
        <w:pStyle w:val="Heading3"/>
        <w:jc w:val="both"/>
      </w:pPr>
      <w:bookmarkStart w:id="47" w:name="_Toc52826874"/>
      <w:bookmarkStart w:id="48" w:name="_Toc52976809"/>
      <w:r>
        <w:t>4</w:t>
      </w:r>
      <w:r w:rsidRPr="00CF57A2">
        <w:t>.2.10</w:t>
      </w:r>
      <w:r w:rsidRPr="00CF57A2">
        <w:tab/>
        <w:t>The assessor’s role in terms of moderation</w:t>
      </w:r>
      <w:bookmarkEnd w:id="47"/>
      <w:bookmarkEnd w:id="48"/>
    </w:p>
    <w:p w14:paraId="0D9B3210" w14:textId="77777777" w:rsidR="00F337B9" w:rsidRDefault="00F337B9" w:rsidP="00F337B9">
      <w:pPr>
        <w:jc w:val="both"/>
      </w:pPr>
    </w:p>
    <w:p w14:paraId="3E8867B6" w14:textId="31636549" w:rsidR="00D13D7F" w:rsidRDefault="00D13D7F" w:rsidP="00F337B9">
      <w:pPr>
        <w:jc w:val="both"/>
      </w:pPr>
      <w:r w:rsidRPr="00CF57A2">
        <w:t>The assessor will receive a copy of the moderator’s report for the purposes of analysis and self-development.</w:t>
      </w:r>
    </w:p>
    <w:p w14:paraId="4D31675A" w14:textId="77777777" w:rsidR="00F337B9" w:rsidRPr="00CF57A2" w:rsidRDefault="00F337B9" w:rsidP="00F337B9">
      <w:pPr>
        <w:jc w:val="both"/>
      </w:pPr>
    </w:p>
    <w:p w14:paraId="11FF86D7" w14:textId="7B56CC9F" w:rsidR="00D13D7F" w:rsidRDefault="00D13D7F" w:rsidP="00F337B9">
      <w:pPr>
        <w:jc w:val="both"/>
      </w:pPr>
      <w:r w:rsidRPr="00CF57A2">
        <w:t>An assessor may be requested to redo assessments at no additional remuneration if the moderator found that the assessor did not adhere to all principles of good assessment.</w:t>
      </w:r>
    </w:p>
    <w:p w14:paraId="4BF4E34D" w14:textId="77777777" w:rsidR="00F337B9" w:rsidRPr="00CF57A2" w:rsidRDefault="00F337B9" w:rsidP="00F337B9">
      <w:pPr>
        <w:jc w:val="both"/>
      </w:pPr>
    </w:p>
    <w:p w14:paraId="12E491CB" w14:textId="15DC4F34" w:rsidR="00D13D7F" w:rsidRDefault="00D13D7F" w:rsidP="00F337B9">
      <w:pPr>
        <w:jc w:val="both"/>
      </w:pPr>
      <w:r w:rsidRPr="00CF57A2">
        <w:t>Assessors have a right to appeal against findings of the moderator.</w:t>
      </w:r>
    </w:p>
    <w:p w14:paraId="65B9C840" w14:textId="77777777" w:rsidR="00D13D7F" w:rsidRPr="00CF57A2" w:rsidRDefault="00D13D7F" w:rsidP="00F337B9">
      <w:pPr>
        <w:pStyle w:val="Heading2"/>
        <w:jc w:val="both"/>
      </w:pPr>
      <w:bookmarkStart w:id="49" w:name="_Toc495566591"/>
      <w:bookmarkStart w:id="50" w:name="_Toc496170832"/>
      <w:bookmarkStart w:id="51" w:name="_Toc504931544"/>
      <w:bookmarkStart w:id="52" w:name="_Toc510781395"/>
      <w:bookmarkStart w:id="53" w:name="_Toc52826875"/>
      <w:bookmarkStart w:id="54" w:name="_Toc52976810"/>
      <w:r>
        <w:lastRenderedPageBreak/>
        <w:t>4</w:t>
      </w:r>
      <w:r w:rsidRPr="00CF57A2">
        <w:t>.3</w:t>
      </w:r>
      <w:r w:rsidRPr="00CF57A2">
        <w:tab/>
        <w:t>Moderator</w:t>
      </w:r>
      <w:bookmarkEnd w:id="49"/>
      <w:bookmarkEnd w:id="50"/>
      <w:bookmarkEnd w:id="51"/>
      <w:bookmarkEnd w:id="52"/>
      <w:bookmarkEnd w:id="53"/>
      <w:bookmarkEnd w:id="54"/>
    </w:p>
    <w:p w14:paraId="23441F3C" w14:textId="77777777" w:rsidR="00D13D7F" w:rsidRPr="00CF57A2" w:rsidRDefault="00D13D7F" w:rsidP="00F337B9">
      <w:pPr>
        <w:spacing w:after="120"/>
        <w:jc w:val="both"/>
      </w:pPr>
      <w:r w:rsidRPr="00CF57A2">
        <w:t>Moderators are expected to:</w:t>
      </w:r>
    </w:p>
    <w:p w14:paraId="076F0E6D" w14:textId="77777777" w:rsidR="00D13D7F" w:rsidRPr="00CF57A2" w:rsidRDefault="00D13D7F" w:rsidP="0015221F">
      <w:pPr>
        <w:pStyle w:val="ListParagraph"/>
        <w:numPr>
          <w:ilvl w:val="0"/>
          <w:numId w:val="11"/>
        </w:numPr>
        <w:spacing w:after="120"/>
        <w:contextualSpacing w:val="0"/>
      </w:pPr>
      <w:r w:rsidRPr="00CF57A2">
        <w:t>Verify assessor registration.</w:t>
      </w:r>
    </w:p>
    <w:p w14:paraId="4A8925F7" w14:textId="77777777" w:rsidR="00D13D7F" w:rsidRPr="00CF57A2" w:rsidRDefault="00D13D7F" w:rsidP="0015221F">
      <w:pPr>
        <w:pStyle w:val="ListParagraph"/>
        <w:numPr>
          <w:ilvl w:val="0"/>
          <w:numId w:val="11"/>
        </w:numPr>
        <w:spacing w:after="120"/>
        <w:contextualSpacing w:val="0"/>
      </w:pPr>
      <w:r w:rsidRPr="00CF57A2">
        <w:t>Verify that assessments are fair, valid, reliable and practicable.</w:t>
      </w:r>
    </w:p>
    <w:p w14:paraId="0A8261AE" w14:textId="77777777" w:rsidR="00D13D7F" w:rsidRPr="00CF57A2" w:rsidRDefault="00D13D7F" w:rsidP="0015221F">
      <w:pPr>
        <w:pStyle w:val="ListParagraph"/>
        <w:numPr>
          <w:ilvl w:val="0"/>
          <w:numId w:val="11"/>
        </w:numPr>
        <w:spacing w:after="120"/>
        <w:contextualSpacing w:val="0"/>
      </w:pPr>
      <w:r w:rsidRPr="00CF57A2">
        <w:t>Evaluate assessment design, assessment process and assessment outcomes including documenting proof of learners’ competence status.</w:t>
      </w:r>
    </w:p>
    <w:p w14:paraId="46EA07BC" w14:textId="77777777" w:rsidR="00D13D7F" w:rsidRPr="00CF57A2" w:rsidRDefault="00D13D7F" w:rsidP="0015221F">
      <w:pPr>
        <w:pStyle w:val="ListParagraph"/>
        <w:numPr>
          <w:ilvl w:val="0"/>
          <w:numId w:val="11"/>
        </w:numPr>
        <w:spacing w:after="120"/>
        <w:contextualSpacing w:val="0"/>
      </w:pPr>
      <w:r w:rsidRPr="00CF57A2">
        <w:t>Evaluate the performance of registered assessors.</w:t>
      </w:r>
    </w:p>
    <w:p w14:paraId="1B3781A1" w14:textId="77777777" w:rsidR="00D13D7F" w:rsidRPr="00CF57A2" w:rsidRDefault="00D13D7F" w:rsidP="0015221F">
      <w:pPr>
        <w:pStyle w:val="ListParagraph"/>
        <w:numPr>
          <w:ilvl w:val="0"/>
          <w:numId w:val="11"/>
        </w:numPr>
        <w:spacing w:after="120"/>
        <w:contextualSpacing w:val="0"/>
      </w:pPr>
      <w:r w:rsidRPr="00CF57A2">
        <w:t>Identify areas for improvement within the assessment process.</w:t>
      </w:r>
    </w:p>
    <w:p w14:paraId="3B74B828" w14:textId="77777777" w:rsidR="00D13D7F" w:rsidRPr="00CF57A2" w:rsidRDefault="00D13D7F" w:rsidP="0015221F">
      <w:pPr>
        <w:pStyle w:val="ListParagraph"/>
        <w:numPr>
          <w:ilvl w:val="0"/>
          <w:numId w:val="11"/>
        </w:numPr>
        <w:spacing w:after="120"/>
        <w:contextualSpacing w:val="0"/>
      </w:pPr>
      <w:r w:rsidRPr="00CF57A2">
        <w:t>Identify the need for re-design of assessment tools/instruments.</w:t>
      </w:r>
    </w:p>
    <w:p w14:paraId="07C9B8FE" w14:textId="77777777" w:rsidR="00D13D7F" w:rsidRPr="00CF57A2" w:rsidRDefault="00D13D7F" w:rsidP="0015221F">
      <w:pPr>
        <w:pStyle w:val="ListParagraph"/>
        <w:numPr>
          <w:ilvl w:val="0"/>
          <w:numId w:val="11"/>
        </w:numPr>
        <w:spacing w:after="120"/>
        <w:contextualSpacing w:val="0"/>
      </w:pPr>
      <w:r w:rsidRPr="00CF57A2">
        <w:t>Evaluate the moderation process and identify areas for improvement.</w:t>
      </w:r>
    </w:p>
    <w:p w14:paraId="60CA8F4F" w14:textId="77777777" w:rsidR="00D13D7F" w:rsidRPr="00CF57A2" w:rsidRDefault="00D13D7F" w:rsidP="0015221F">
      <w:pPr>
        <w:pStyle w:val="ListParagraph"/>
        <w:numPr>
          <w:ilvl w:val="0"/>
          <w:numId w:val="11"/>
        </w:numPr>
        <w:spacing w:after="120"/>
        <w:contextualSpacing w:val="0"/>
      </w:pPr>
      <w:r w:rsidRPr="00CF57A2">
        <w:t>Provide an appeals procedure.</w:t>
      </w:r>
    </w:p>
    <w:p w14:paraId="55E8BBE4" w14:textId="77777777" w:rsidR="00D13D7F" w:rsidRDefault="00D13D7F" w:rsidP="0015221F">
      <w:pPr>
        <w:pStyle w:val="ListParagraph"/>
        <w:numPr>
          <w:ilvl w:val="0"/>
          <w:numId w:val="11"/>
        </w:numPr>
      </w:pPr>
      <w:r w:rsidRPr="00CF57A2">
        <w:t>Provide feedback on assessments to the relevant SETA.</w:t>
      </w:r>
    </w:p>
    <w:p w14:paraId="7F7EC443" w14:textId="439BB73F" w:rsidR="00D13D7F" w:rsidRDefault="00D13D7F" w:rsidP="00EE5E9A"/>
    <w:p w14:paraId="47D1BA30" w14:textId="54252902" w:rsidR="00D13D7F" w:rsidRDefault="00D13D7F" w:rsidP="00EE5E9A"/>
    <w:p w14:paraId="540D2623" w14:textId="77777777" w:rsidR="00F337B9" w:rsidRDefault="00F337B9" w:rsidP="00EE5E9A">
      <w:pPr>
        <w:sectPr w:rsidR="00F337B9" w:rsidSect="005E66B7">
          <w:headerReference w:type="default" r:id="rId21"/>
          <w:footerReference w:type="default" r:id="rId22"/>
          <w:pgSz w:w="11906" w:h="16838"/>
          <w:pgMar w:top="1440" w:right="1440" w:bottom="1440" w:left="1440" w:header="720" w:footer="720" w:gutter="0"/>
          <w:pgNumType w:start="4"/>
          <w:cols w:space="720"/>
          <w:docGrid w:linePitch="360"/>
        </w:sectPr>
      </w:pPr>
    </w:p>
    <w:tbl>
      <w:tblPr>
        <w:tblW w:w="0" w:type="auto"/>
        <w:tblCellMar>
          <w:top w:w="108" w:type="dxa"/>
          <w:bottom w:w="108" w:type="dxa"/>
        </w:tblCellMar>
        <w:tblLook w:val="04A0" w:firstRow="1" w:lastRow="0" w:firstColumn="1" w:lastColumn="0" w:noHBand="0" w:noVBand="1"/>
      </w:tblPr>
      <w:tblGrid>
        <w:gridCol w:w="9026"/>
      </w:tblGrid>
      <w:tr w:rsidR="001666DE" w14:paraId="0C62B19E" w14:textId="77777777" w:rsidTr="00D13D7F">
        <w:tc>
          <w:tcPr>
            <w:tcW w:w="9026" w:type="dxa"/>
            <w:tcBorders>
              <w:top w:val="nil"/>
              <w:left w:val="nil"/>
              <w:bottom w:val="nil"/>
              <w:right w:val="nil"/>
            </w:tcBorders>
            <w:shd w:val="clear" w:color="auto" w:fill="7F7F7F" w:themeFill="text1" w:themeFillTint="80"/>
          </w:tcPr>
          <w:p w14:paraId="6392A8CD" w14:textId="7C2A22BF" w:rsidR="001666DE" w:rsidRPr="008E2290" w:rsidRDefault="003A7E95" w:rsidP="003A7E95">
            <w:pPr>
              <w:pStyle w:val="Heading1"/>
              <w:numPr>
                <w:ilvl w:val="0"/>
                <w:numId w:val="0"/>
              </w:numPr>
              <w:ind w:left="605" w:hanging="605"/>
              <w:jc w:val="left"/>
            </w:pPr>
            <w:bookmarkStart w:id="55" w:name="_Toc52976811"/>
            <w:bookmarkStart w:id="56" w:name="_Toc316850236"/>
            <w:bookmarkStart w:id="57" w:name="_Toc488571543"/>
            <w:bookmarkEnd w:id="8"/>
            <w:r>
              <w:lastRenderedPageBreak/>
              <w:t>5</w:t>
            </w:r>
            <w:r>
              <w:tab/>
            </w:r>
            <w:r w:rsidR="00F337B9" w:rsidRPr="00F337B9">
              <w:t>Learner rights relating to assessment</w:t>
            </w:r>
            <w:bookmarkEnd w:id="55"/>
          </w:p>
        </w:tc>
      </w:tr>
    </w:tbl>
    <w:p w14:paraId="4144B884" w14:textId="36B29A6B" w:rsidR="001666DE" w:rsidRDefault="001666DE" w:rsidP="003A7E95">
      <w:pPr>
        <w:jc w:val="both"/>
      </w:pPr>
    </w:p>
    <w:bookmarkEnd w:id="56"/>
    <w:bookmarkEnd w:id="57"/>
    <w:p w14:paraId="7AD786E4" w14:textId="77777777" w:rsidR="00F337B9" w:rsidRPr="00F337B9" w:rsidRDefault="00F337B9" w:rsidP="00F337B9">
      <w:pPr>
        <w:spacing w:after="120"/>
      </w:pPr>
      <w:r w:rsidRPr="00F337B9">
        <w:t>Learners have the following rights relating to assessment:</w:t>
      </w:r>
    </w:p>
    <w:p w14:paraId="395EC639" w14:textId="77777777" w:rsidR="00F337B9" w:rsidRPr="00F337B9" w:rsidRDefault="00F337B9" w:rsidP="0015221F">
      <w:pPr>
        <w:pStyle w:val="ListParagraph"/>
        <w:numPr>
          <w:ilvl w:val="0"/>
          <w:numId w:val="12"/>
        </w:numPr>
        <w:spacing w:after="120"/>
        <w:contextualSpacing w:val="0"/>
      </w:pPr>
      <w:r w:rsidRPr="00F337B9">
        <w:t>To be informed about the requirements for assessment, for ex ample, when and how assessment will take place; assessment activities they will be required to perform; type an amount of evidence required</w:t>
      </w:r>
    </w:p>
    <w:p w14:paraId="03E75A0B" w14:textId="77777777" w:rsidR="00F337B9" w:rsidRPr="00F337B9" w:rsidRDefault="00F337B9" w:rsidP="0015221F">
      <w:pPr>
        <w:pStyle w:val="ListParagraph"/>
        <w:numPr>
          <w:ilvl w:val="0"/>
          <w:numId w:val="12"/>
        </w:numPr>
        <w:spacing w:after="120"/>
        <w:contextualSpacing w:val="0"/>
      </w:pPr>
      <w:r w:rsidRPr="00F337B9">
        <w:t>Timing of assessment to be suitable, i.e. when the learner is ready for assessment</w:t>
      </w:r>
    </w:p>
    <w:p w14:paraId="5D760999" w14:textId="77777777" w:rsidR="00F337B9" w:rsidRPr="00F337B9" w:rsidRDefault="00F337B9" w:rsidP="0015221F">
      <w:pPr>
        <w:pStyle w:val="ListParagraph"/>
        <w:numPr>
          <w:ilvl w:val="0"/>
          <w:numId w:val="12"/>
        </w:numPr>
        <w:spacing w:after="120"/>
        <w:contextualSpacing w:val="0"/>
      </w:pPr>
      <w:r w:rsidRPr="00F337B9">
        <w:t>Fair assessment</w:t>
      </w:r>
    </w:p>
    <w:p w14:paraId="145B15DD" w14:textId="77777777" w:rsidR="00F337B9" w:rsidRPr="00CF57A2" w:rsidRDefault="00F337B9" w:rsidP="0015221F">
      <w:pPr>
        <w:pStyle w:val="ListParagraph"/>
        <w:numPr>
          <w:ilvl w:val="0"/>
          <w:numId w:val="12"/>
        </w:numPr>
        <w:spacing w:after="120"/>
        <w:contextualSpacing w:val="0"/>
      </w:pPr>
      <w:r w:rsidRPr="00CF57A2">
        <w:t>Feedback on assessment, including an indication of what further evidence is required if that is the case</w:t>
      </w:r>
    </w:p>
    <w:p w14:paraId="05628C9D" w14:textId="77777777" w:rsidR="00F337B9" w:rsidRPr="00CF57A2" w:rsidRDefault="00F337B9" w:rsidP="0015221F">
      <w:pPr>
        <w:pStyle w:val="ListParagraph"/>
        <w:numPr>
          <w:ilvl w:val="0"/>
          <w:numId w:val="12"/>
        </w:numPr>
        <w:spacing w:after="120"/>
        <w:contextualSpacing w:val="0"/>
      </w:pPr>
      <w:r w:rsidRPr="00CF57A2">
        <w:t>Re-assessment – the Training provider will provide information on re-assessment opportunities</w:t>
      </w:r>
    </w:p>
    <w:p w14:paraId="30B927E5" w14:textId="77777777" w:rsidR="00F337B9" w:rsidRPr="00CF57A2" w:rsidRDefault="00F337B9" w:rsidP="0015221F">
      <w:pPr>
        <w:pStyle w:val="ListParagraph"/>
        <w:numPr>
          <w:ilvl w:val="0"/>
          <w:numId w:val="12"/>
        </w:numPr>
        <w:spacing w:after="120"/>
        <w:contextualSpacing w:val="0"/>
      </w:pPr>
      <w:r w:rsidRPr="00CF57A2">
        <w:t>Guidance on further learning opportunities in the event that the learner is repeatedly found Not Yet Competent</w:t>
      </w:r>
    </w:p>
    <w:p w14:paraId="4A3C5342" w14:textId="77777777" w:rsidR="00F337B9" w:rsidRPr="00CF57A2" w:rsidRDefault="00F337B9" w:rsidP="0015221F">
      <w:pPr>
        <w:pStyle w:val="ListParagraph"/>
        <w:numPr>
          <w:ilvl w:val="0"/>
          <w:numId w:val="12"/>
        </w:numPr>
        <w:spacing w:after="120"/>
        <w:contextualSpacing w:val="0"/>
      </w:pPr>
      <w:r w:rsidRPr="00CF57A2">
        <w:t>To be assessed in language of preference, as far as practicable, or to have an interpreter available</w:t>
      </w:r>
    </w:p>
    <w:p w14:paraId="0752E75E" w14:textId="77777777" w:rsidR="00F337B9" w:rsidRPr="00CF57A2" w:rsidRDefault="00F337B9" w:rsidP="0015221F">
      <w:pPr>
        <w:pStyle w:val="ListParagraph"/>
        <w:numPr>
          <w:ilvl w:val="0"/>
          <w:numId w:val="12"/>
        </w:numPr>
        <w:spacing w:after="120"/>
        <w:contextualSpacing w:val="0"/>
      </w:pPr>
      <w:r w:rsidRPr="00CF57A2">
        <w:t>To have special needs accommodated, for example, hearing, speaking or physical impairment, where possible</w:t>
      </w:r>
    </w:p>
    <w:p w14:paraId="1282B334" w14:textId="77777777" w:rsidR="00F337B9" w:rsidRPr="00CF57A2" w:rsidRDefault="00F337B9" w:rsidP="0015221F">
      <w:pPr>
        <w:pStyle w:val="ListParagraph"/>
        <w:numPr>
          <w:ilvl w:val="0"/>
          <w:numId w:val="12"/>
        </w:numPr>
        <w:spacing w:after="120"/>
        <w:contextualSpacing w:val="0"/>
      </w:pPr>
      <w:r w:rsidRPr="00CF57A2">
        <w:t>The assessment to be free from barriers to a fair assessment, for example, access to venue for assessment, cost of assessment, working shifts</w:t>
      </w:r>
    </w:p>
    <w:p w14:paraId="3B219241" w14:textId="77777777" w:rsidR="00F337B9" w:rsidRPr="00CF57A2" w:rsidRDefault="00F337B9" w:rsidP="0015221F">
      <w:pPr>
        <w:pStyle w:val="ListParagraph"/>
        <w:numPr>
          <w:ilvl w:val="0"/>
          <w:numId w:val="12"/>
        </w:numPr>
      </w:pPr>
      <w:r w:rsidRPr="00CF57A2">
        <w:t>Appeal against an assessment in the event of:</w:t>
      </w:r>
    </w:p>
    <w:p w14:paraId="11F4A294" w14:textId="77777777" w:rsidR="00F337B9" w:rsidRPr="00CF57A2" w:rsidRDefault="00F337B9" w:rsidP="0015221F">
      <w:pPr>
        <w:pStyle w:val="ListParagraph"/>
        <w:numPr>
          <w:ilvl w:val="1"/>
          <w:numId w:val="12"/>
        </w:numPr>
        <w:ind w:left="851" w:hanging="567"/>
      </w:pPr>
      <w:r w:rsidRPr="00CF57A2">
        <w:t>An unfair assessment</w:t>
      </w:r>
    </w:p>
    <w:p w14:paraId="710DCEDF" w14:textId="77777777" w:rsidR="00F337B9" w:rsidRPr="00CF57A2" w:rsidRDefault="00F337B9" w:rsidP="0015221F">
      <w:pPr>
        <w:pStyle w:val="ListParagraph"/>
        <w:numPr>
          <w:ilvl w:val="1"/>
          <w:numId w:val="12"/>
        </w:numPr>
        <w:ind w:left="851" w:hanging="567"/>
      </w:pPr>
      <w:r w:rsidRPr="00CF57A2">
        <w:t>An invalid assessment, i.e. the assessment did not assess what was supposed to be assessed</w:t>
      </w:r>
    </w:p>
    <w:p w14:paraId="39C62950" w14:textId="77777777" w:rsidR="00F337B9" w:rsidRPr="00CF57A2" w:rsidRDefault="00F337B9" w:rsidP="0015221F">
      <w:pPr>
        <w:pStyle w:val="ListParagraph"/>
        <w:numPr>
          <w:ilvl w:val="1"/>
          <w:numId w:val="12"/>
        </w:numPr>
        <w:ind w:left="851" w:hanging="567"/>
      </w:pPr>
      <w:r w:rsidRPr="00CF57A2">
        <w:t>Disagreement with the assessor’s judgement</w:t>
      </w:r>
    </w:p>
    <w:p w14:paraId="022BB5E9" w14:textId="77777777" w:rsidR="00F337B9" w:rsidRPr="00CF57A2" w:rsidRDefault="00F337B9" w:rsidP="0015221F">
      <w:pPr>
        <w:pStyle w:val="ListParagraph"/>
        <w:numPr>
          <w:ilvl w:val="1"/>
          <w:numId w:val="12"/>
        </w:numPr>
        <w:ind w:left="851" w:hanging="567"/>
      </w:pPr>
      <w:r w:rsidRPr="00CF57A2">
        <w:t>Unethical behaviour of the assessor</w:t>
      </w:r>
    </w:p>
    <w:p w14:paraId="20E8BC7D" w14:textId="77777777" w:rsidR="00FD73A4" w:rsidRPr="001666DE" w:rsidRDefault="00FD73A4" w:rsidP="003A7E95">
      <w:pPr>
        <w:jc w:val="both"/>
      </w:pPr>
    </w:p>
    <w:p w14:paraId="7018D4A7" w14:textId="77777777" w:rsidR="00F337B9" w:rsidRDefault="00F337B9" w:rsidP="003A7E95">
      <w:pPr>
        <w:sectPr w:rsidR="00F337B9" w:rsidSect="00B93A7D">
          <w:pgSz w:w="11906" w:h="16838"/>
          <w:pgMar w:top="1440" w:right="1440" w:bottom="1440" w:left="1440" w:header="720" w:footer="720" w:gutter="0"/>
          <w:pgNumType w:start="10"/>
          <w:cols w:space="720"/>
          <w:docGrid w:linePitch="360"/>
        </w:sectPr>
      </w:pPr>
    </w:p>
    <w:tbl>
      <w:tblPr>
        <w:tblW w:w="5000" w:type="pct"/>
        <w:tblCellMar>
          <w:top w:w="108" w:type="dxa"/>
          <w:bottom w:w="108" w:type="dxa"/>
        </w:tblCellMar>
        <w:tblLook w:val="04A0" w:firstRow="1" w:lastRow="0" w:firstColumn="1" w:lastColumn="0" w:noHBand="0" w:noVBand="1"/>
      </w:tblPr>
      <w:tblGrid>
        <w:gridCol w:w="13958"/>
      </w:tblGrid>
      <w:tr w:rsidR="00F337B9" w14:paraId="51C198EF" w14:textId="77777777" w:rsidTr="00F337B9">
        <w:tc>
          <w:tcPr>
            <w:tcW w:w="5000" w:type="pct"/>
            <w:tcBorders>
              <w:top w:val="nil"/>
              <w:left w:val="nil"/>
              <w:bottom w:val="nil"/>
              <w:right w:val="nil"/>
            </w:tcBorders>
            <w:shd w:val="clear" w:color="auto" w:fill="7F7F7F" w:themeFill="text1" w:themeFillTint="80"/>
          </w:tcPr>
          <w:p w14:paraId="6FDB7919" w14:textId="3427C27A" w:rsidR="00F337B9" w:rsidRPr="008E2290" w:rsidRDefault="00F337B9" w:rsidP="00F337B9">
            <w:pPr>
              <w:pStyle w:val="Heading1"/>
              <w:numPr>
                <w:ilvl w:val="0"/>
                <w:numId w:val="0"/>
              </w:numPr>
              <w:ind w:left="605" w:hanging="568"/>
              <w:jc w:val="left"/>
            </w:pPr>
            <w:bookmarkStart w:id="58" w:name="_Toc52976812"/>
            <w:r>
              <w:lastRenderedPageBreak/>
              <w:t>6</w:t>
            </w:r>
            <w:r>
              <w:tab/>
              <w:t>Alignment matrix with assessments</w:t>
            </w:r>
            <w:bookmarkEnd w:id="58"/>
          </w:p>
        </w:tc>
      </w:tr>
    </w:tbl>
    <w:p w14:paraId="0B14F58C" w14:textId="77777777" w:rsidR="00F337B9" w:rsidRDefault="00F337B9" w:rsidP="00F337B9"/>
    <w:p w14:paraId="6E9433D5" w14:textId="77777777" w:rsidR="00F337B9" w:rsidRDefault="00F337B9" w:rsidP="00F337B9">
      <w:pPr>
        <w:pStyle w:val="Heading2"/>
      </w:pPr>
      <w:bookmarkStart w:id="59" w:name="_Toc52976813"/>
      <w:r w:rsidRPr="006943B7">
        <w:t>KNOWLEDGE MODULES</w:t>
      </w:r>
      <w:bookmarkEnd w:id="59"/>
    </w:p>
    <w:p w14:paraId="469563AC" w14:textId="0C17F227" w:rsidR="00F337B9" w:rsidRDefault="00F337B9" w:rsidP="00F337B9">
      <w:pPr>
        <w:pStyle w:val="Heading3"/>
      </w:pPr>
      <w:bookmarkStart w:id="60" w:name="_Toc52976814"/>
      <w:r>
        <w:t>KM-01 Supplier relationships and merchandise performance</w:t>
      </w:r>
      <w:bookmarkEnd w:id="60"/>
    </w:p>
    <w:p w14:paraId="0DB17665" w14:textId="77777777" w:rsidR="00F337B9" w:rsidRPr="00F337B9" w:rsidRDefault="00F337B9" w:rsidP="00F337B9"/>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1E0" w:firstRow="1" w:lastRow="1" w:firstColumn="1" w:lastColumn="1" w:noHBand="0" w:noVBand="0"/>
      </w:tblPr>
      <w:tblGrid>
        <w:gridCol w:w="3231"/>
        <w:gridCol w:w="5724"/>
        <w:gridCol w:w="739"/>
        <w:gridCol w:w="700"/>
        <w:gridCol w:w="700"/>
        <w:gridCol w:w="2084"/>
        <w:gridCol w:w="770"/>
      </w:tblGrid>
      <w:tr w:rsidR="00F337B9" w:rsidRPr="00495E68" w14:paraId="00944D23" w14:textId="77777777" w:rsidTr="00F337B9">
        <w:trPr>
          <w:cantSplit/>
          <w:trHeight w:val="2423"/>
          <w:tblHeader/>
        </w:trPr>
        <w:tc>
          <w:tcPr>
            <w:tcW w:w="1158" w:type="pct"/>
            <w:shd w:val="clear" w:color="auto" w:fill="D9D9D9" w:themeFill="background1" w:themeFillShade="D9"/>
            <w:vAlign w:val="bottom"/>
          </w:tcPr>
          <w:p w14:paraId="6C1D8989" w14:textId="77777777" w:rsidR="00F337B9" w:rsidRPr="00495E68" w:rsidRDefault="00F337B9" w:rsidP="00F337B9">
            <w:pPr>
              <w:spacing w:line="240" w:lineRule="auto"/>
              <w:rPr>
                <w:rFonts w:eastAsia="Times New Roman"/>
                <w:b/>
                <w:sz w:val="18"/>
                <w:szCs w:val="18"/>
              </w:rPr>
            </w:pPr>
            <w:r w:rsidRPr="00495E68">
              <w:rPr>
                <w:rFonts w:eastAsia="Times New Roman"/>
                <w:b/>
                <w:sz w:val="18"/>
                <w:szCs w:val="18"/>
              </w:rPr>
              <w:t>KM#</w:t>
            </w:r>
          </w:p>
        </w:tc>
        <w:tc>
          <w:tcPr>
            <w:tcW w:w="2052" w:type="pct"/>
            <w:shd w:val="clear" w:color="auto" w:fill="D9D9D9" w:themeFill="background1" w:themeFillShade="D9"/>
            <w:vAlign w:val="bottom"/>
          </w:tcPr>
          <w:p w14:paraId="4432349F" w14:textId="77777777" w:rsidR="00F337B9" w:rsidRPr="00495E68" w:rsidRDefault="00F337B9" w:rsidP="00F337B9">
            <w:pPr>
              <w:spacing w:line="240" w:lineRule="auto"/>
              <w:rPr>
                <w:rFonts w:eastAsia="Times New Roman"/>
                <w:b/>
                <w:sz w:val="18"/>
                <w:szCs w:val="18"/>
              </w:rPr>
            </w:pPr>
            <w:r w:rsidRPr="00495E68">
              <w:rPr>
                <w:rFonts w:eastAsia="Times New Roman"/>
                <w:b/>
                <w:sz w:val="18"/>
                <w:szCs w:val="18"/>
              </w:rPr>
              <w:t>IAC #</w:t>
            </w:r>
          </w:p>
          <w:p w14:paraId="5519884F" w14:textId="77777777" w:rsidR="00F337B9" w:rsidRPr="00495E68" w:rsidRDefault="00F337B9" w:rsidP="00F337B9">
            <w:pPr>
              <w:spacing w:line="240" w:lineRule="auto"/>
              <w:rPr>
                <w:rFonts w:eastAsia="Times New Roman"/>
                <w:b/>
                <w:sz w:val="18"/>
                <w:szCs w:val="18"/>
              </w:rPr>
            </w:pPr>
            <w:r w:rsidRPr="00495E68">
              <w:rPr>
                <w:rFonts w:eastAsia="Times New Roman"/>
                <w:b/>
                <w:sz w:val="18"/>
                <w:szCs w:val="18"/>
              </w:rPr>
              <w:t>Internal Assessment criteria description</w:t>
            </w:r>
          </w:p>
        </w:tc>
        <w:tc>
          <w:tcPr>
            <w:tcW w:w="265" w:type="pct"/>
            <w:shd w:val="clear" w:color="auto" w:fill="D9D9D9" w:themeFill="background1" w:themeFillShade="D9"/>
            <w:textDirection w:val="btLr"/>
            <w:vAlign w:val="center"/>
          </w:tcPr>
          <w:p w14:paraId="4F8F22A7" w14:textId="77777777" w:rsidR="00F337B9" w:rsidRPr="00495E68" w:rsidRDefault="00F337B9" w:rsidP="00F337B9">
            <w:pPr>
              <w:spacing w:line="240" w:lineRule="auto"/>
              <w:ind w:left="113" w:right="113"/>
              <w:rPr>
                <w:b/>
                <w:bCs/>
                <w:sz w:val="18"/>
                <w:szCs w:val="18"/>
              </w:rPr>
            </w:pPr>
            <w:r w:rsidRPr="00495E68">
              <w:rPr>
                <w:b/>
                <w:bCs/>
                <w:sz w:val="18"/>
                <w:szCs w:val="18"/>
              </w:rPr>
              <w:t>Learner guide Module #</w:t>
            </w:r>
          </w:p>
        </w:tc>
        <w:tc>
          <w:tcPr>
            <w:tcW w:w="251" w:type="pct"/>
            <w:shd w:val="clear" w:color="auto" w:fill="D9D9D9" w:themeFill="background1" w:themeFillShade="D9"/>
            <w:textDirection w:val="btLr"/>
            <w:vAlign w:val="center"/>
          </w:tcPr>
          <w:p w14:paraId="41314659" w14:textId="77777777" w:rsidR="00F337B9" w:rsidRPr="00495E68" w:rsidRDefault="00F337B9" w:rsidP="00F337B9">
            <w:pPr>
              <w:spacing w:line="240" w:lineRule="auto"/>
              <w:ind w:left="113" w:right="113"/>
              <w:rPr>
                <w:b/>
                <w:bCs/>
                <w:sz w:val="18"/>
                <w:szCs w:val="18"/>
              </w:rPr>
            </w:pPr>
            <w:r w:rsidRPr="00495E68">
              <w:rPr>
                <w:b/>
                <w:bCs/>
                <w:sz w:val="18"/>
                <w:szCs w:val="18"/>
              </w:rPr>
              <w:t>Section # in Learner guide</w:t>
            </w:r>
          </w:p>
        </w:tc>
        <w:tc>
          <w:tcPr>
            <w:tcW w:w="251" w:type="pct"/>
            <w:shd w:val="clear" w:color="auto" w:fill="D9D9D9" w:themeFill="background1" w:themeFillShade="D9"/>
            <w:textDirection w:val="btLr"/>
            <w:vAlign w:val="center"/>
          </w:tcPr>
          <w:p w14:paraId="1A648A78" w14:textId="77777777" w:rsidR="00F337B9" w:rsidRPr="00495E68" w:rsidRDefault="00F337B9" w:rsidP="00F337B9">
            <w:pPr>
              <w:spacing w:line="240" w:lineRule="auto"/>
              <w:ind w:left="113" w:right="113"/>
              <w:rPr>
                <w:b/>
                <w:bCs/>
                <w:sz w:val="18"/>
                <w:szCs w:val="18"/>
              </w:rPr>
            </w:pPr>
            <w:r w:rsidRPr="00495E68">
              <w:rPr>
                <w:b/>
                <w:bCs/>
                <w:sz w:val="18"/>
                <w:szCs w:val="18"/>
              </w:rPr>
              <w:t>Formative activity #</w:t>
            </w:r>
          </w:p>
        </w:tc>
        <w:tc>
          <w:tcPr>
            <w:tcW w:w="747" w:type="pct"/>
            <w:shd w:val="clear" w:color="auto" w:fill="D9D9D9" w:themeFill="background1" w:themeFillShade="D9"/>
            <w:textDirection w:val="btLr"/>
            <w:vAlign w:val="center"/>
          </w:tcPr>
          <w:p w14:paraId="1E20D1AC" w14:textId="77777777" w:rsidR="00F337B9" w:rsidRPr="00495E68" w:rsidRDefault="00F337B9" w:rsidP="00F337B9">
            <w:pPr>
              <w:spacing w:line="240" w:lineRule="auto"/>
              <w:ind w:left="113" w:right="113"/>
              <w:rPr>
                <w:b/>
                <w:bCs/>
                <w:sz w:val="18"/>
                <w:szCs w:val="18"/>
              </w:rPr>
            </w:pPr>
            <w:r w:rsidRPr="00495E68">
              <w:rPr>
                <w:b/>
                <w:bCs/>
                <w:sz w:val="18"/>
                <w:szCs w:val="18"/>
              </w:rPr>
              <w:t>Internal assessment test question no.</w:t>
            </w:r>
          </w:p>
        </w:tc>
        <w:tc>
          <w:tcPr>
            <w:tcW w:w="276" w:type="pct"/>
            <w:shd w:val="clear" w:color="auto" w:fill="D9D9D9" w:themeFill="background1" w:themeFillShade="D9"/>
            <w:textDirection w:val="btLr"/>
            <w:vAlign w:val="center"/>
          </w:tcPr>
          <w:p w14:paraId="6C18702D" w14:textId="77777777" w:rsidR="00F337B9" w:rsidRPr="00495E68" w:rsidRDefault="00F337B9" w:rsidP="00F337B9">
            <w:pPr>
              <w:spacing w:line="240" w:lineRule="auto"/>
              <w:ind w:left="125" w:right="113"/>
              <w:rPr>
                <w:b/>
                <w:bCs/>
                <w:sz w:val="18"/>
                <w:szCs w:val="18"/>
              </w:rPr>
            </w:pPr>
            <w:r w:rsidRPr="00495E68">
              <w:rPr>
                <w:b/>
                <w:bCs/>
                <w:sz w:val="18"/>
                <w:szCs w:val="18"/>
              </w:rPr>
              <w:t>Notional hours in training</w:t>
            </w:r>
          </w:p>
        </w:tc>
      </w:tr>
      <w:tr w:rsidR="00F337B9" w:rsidRPr="00495E68" w14:paraId="55E088EB" w14:textId="77777777" w:rsidTr="00F337B9">
        <w:trPr>
          <w:cantSplit/>
        </w:trPr>
        <w:tc>
          <w:tcPr>
            <w:tcW w:w="1158" w:type="pct"/>
            <w:vMerge w:val="restart"/>
            <w:shd w:val="clear" w:color="auto" w:fill="auto"/>
          </w:tcPr>
          <w:p w14:paraId="545FE2A6" w14:textId="77777777" w:rsidR="00F337B9" w:rsidRPr="00495E68" w:rsidRDefault="00F337B9" w:rsidP="00F337B9">
            <w:pPr>
              <w:autoSpaceDE w:val="0"/>
              <w:autoSpaceDN w:val="0"/>
              <w:adjustRightInd w:val="0"/>
              <w:rPr>
                <w:b/>
                <w:bCs/>
                <w:color w:val="000000"/>
                <w:sz w:val="18"/>
                <w:szCs w:val="18"/>
              </w:rPr>
            </w:pPr>
            <w:r w:rsidRPr="00495E68">
              <w:rPr>
                <w:b/>
                <w:bCs/>
                <w:color w:val="000000"/>
                <w:sz w:val="18"/>
                <w:szCs w:val="18"/>
              </w:rPr>
              <w:t xml:space="preserve">KM-01-KT01: The role of buying and planning (35%) </w:t>
            </w:r>
          </w:p>
        </w:tc>
        <w:tc>
          <w:tcPr>
            <w:tcW w:w="2052" w:type="pct"/>
            <w:shd w:val="clear" w:color="auto" w:fill="auto"/>
            <w:vAlign w:val="center"/>
          </w:tcPr>
          <w:p w14:paraId="7D86D737" w14:textId="77777777" w:rsidR="00F337B9" w:rsidRPr="00495E68" w:rsidRDefault="00F337B9" w:rsidP="00F337B9">
            <w:pPr>
              <w:rPr>
                <w:rFonts w:eastAsia="Arial"/>
                <w:sz w:val="18"/>
                <w:szCs w:val="18"/>
              </w:rPr>
            </w:pPr>
            <w:r w:rsidRPr="00495E68">
              <w:rPr>
                <w:color w:val="000000"/>
                <w:sz w:val="18"/>
                <w:szCs w:val="18"/>
              </w:rPr>
              <w:t>IAC0101 Discuss the role players and their role in the buying cycle and how each impacts on the buying cycle</w:t>
            </w:r>
          </w:p>
        </w:tc>
        <w:tc>
          <w:tcPr>
            <w:tcW w:w="265" w:type="pct"/>
            <w:vAlign w:val="center"/>
          </w:tcPr>
          <w:p w14:paraId="38FB4747"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1AEA30A8" w14:textId="77777777" w:rsidR="00F337B9" w:rsidRPr="00495E68" w:rsidRDefault="00F337B9" w:rsidP="00F337B9">
            <w:pPr>
              <w:jc w:val="center"/>
              <w:rPr>
                <w:bCs/>
                <w:sz w:val="18"/>
                <w:szCs w:val="18"/>
              </w:rPr>
            </w:pPr>
            <w:r w:rsidRPr="00495E68">
              <w:rPr>
                <w:bCs/>
                <w:sz w:val="18"/>
                <w:szCs w:val="18"/>
              </w:rPr>
              <w:t>1.6</w:t>
            </w:r>
          </w:p>
        </w:tc>
        <w:tc>
          <w:tcPr>
            <w:tcW w:w="251" w:type="pct"/>
            <w:shd w:val="clear" w:color="auto" w:fill="auto"/>
            <w:vAlign w:val="center"/>
          </w:tcPr>
          <w:p w14:paraId="255969E9" w14:textId="77777777" w:rsidR="00F337B9" w:rsidRPr="00495E68" w:rsidRDefault="00F337B9" w:rsidP="00F337B9">
            <w:pPr>
              <w:jc w:val="center"/>
              <w:rPr>
                <w:bCs/>
                <w:sz w:val="18"/>
                <w:szCs w:val="18"/>
              </w:rPr>
            </w:pPr>
            <w:r w:rsidRPr="00495E68">
              <w:rPr>
                <w:bCs/>
                <w:sz w:val="18"/>
                <w:szCs w:val="18"/>
              </w:rPr>
              <w:t>15</w:t>
            </w:r>
          </w:p>
          <w:p w14:paraId="7240D10E" w14:textId="77777777" w:rsidR="00F337B9" w:rsidRPr="00495E68" w:rsidRDefault="00F337B9" w:rsidP="00F337B9">
            <w:pPr>
              <w:jc w:val="center"/>
              <w:rPr>
                <w:bCs/>
                <w:sz w:val="18"/>
                <w:szCs w:val="18"/>
              </w:rPr>
            </w:pPr>
            <w:r w:rsidRPr="00495E68">
              <w:rPr>
                <w:bCs/>
                <w:sz w:val="18"/>
                <w:szCs w:val="18"/>
              </w:rPr>
              <w:t>19</w:t>
            </w:r>
          </w:p>
        </w:tc>
        <w:tc>
          <w:tcPr>
            <w:tcW w:w="747" w:type="pct"/>
            <w:shd w:val="clear" w:color="auto" w:fill="auto"/>
            <w:vAlign w:val="center"/>
          </w:tcPr>
          <w:p w14:paraId="3BA0F5E1" w14:textId="77777777" w:rsidR="00F337B9" w:rsidRPr="00495E68" w:rsidRDefault="00F337B9" w:rsidP="00F337B9">
            <w:pPr>
              <w:ind w:left="151" w:hanging="151"/>
              <w:jc w:val="center"/>
              <w:rPr>
                <w:bCs/>
                <w:sz w:val="18"/>
                <w:szCs w:val="18"/>
              </w:rPr>
            </w:pPr>
            <w:r w:rsidRPr="00495E68">
              <w:rPr>
                <w:bCs/>
                <w:sz w:val="18"/>
                <w:szCs w:val="18"/>
              </w:rPr>
              <w:t>Test 1 Q1, Q2, Q3</w:t>
            </w:r>
          </w:p>
        </w:tc>
        <w:tc>
          <w:tcPr>
            <w:tcW w:w="276" w:type="pct"/>
            <w:vAlign w:val="center"/>
          </w:tcPr>
          <w:p w14:paraId="290592E1" w14:textId="77777777" w:rsidR="00F337B9" w:rsidRPr="00495E68" w:rsidRDefault="00F337B9" w:rsidP="00F337B9">
            <w:pPr>
              <w:ind w:left="125"/>
              <w:rPr>
                <w:bCs/>
                <w:sz w:val="18"/>
                <w:szCs w:val="18"/>
              </w:rPr>
            </w:pPr>
            <w:r w:rsidRPr="00495E68">
              <w:rPr>
                <w:bCs/>
                <w:sz w:val="18"/>
                <w:szCs w:val="18"/>
              </w:rPr>
              <w:t>4</w:t>
            </w:r>
          </w:p>
        </w:tc>
      </w:tr>
      <w:tr w:rsidR="00F337B9" w:rsidRPr="00495E68" w14:paraId="652B89D2" w14:textId="77777777" w:rsidTr="00F337B9">
        <w:trPr>
          <w:cantSplit/>
        </w:trPr>
        <w:tc>
          <w:tcPr>
            <w:tcW w:w="1158" w:type="pct"/>
            <w:vMerge/>
            <w:shd w:val="clear" w:color="auto" w:fill="auto"/>
          </w:tcPr>
          <w:p w14:paraId="21F18EA4" w14:textId="77777777" w:rsidR="00F337B9" w:rsidRPr="00495E68" w:rsidRDefault="00F337B9" w:rsidP="00F337B9">
            <w:pPr>
              <w:rPr>
                <w:rFonts w:eastAsia="Arial"/>
                <w:b/>
                <w:spacing w:val="-3"/>
                <w:sz w:val="18"/>
                <w:szCs w:val="18"/>
              </w:rPr>
            </w:pPr>
          </w:p>
        </w:tc>
        <w:tc>
          <w:tcPr>
            <w:tcW w:w="2052" w:type="pct"/>
            <w:shd w:val="clear" w:color="auto" w:fill="auto"/>
            <w:vAlign w:val="center"/>
          </w:tcPr>
          <w:p w14:paraId="4AF9F94D" w14:textId="77777777" w:rsidR="00F337B9" w:rsidRPr="00495E68" w:rsidRDefault="00F337B9" w:rsidP="00F337B9">
            <w:pPr>
              <w:rPr>
                <w:rFonts w:eastAsia="Arial"/>
                <w:spacing w:val="1"/>
                <w:sz w:val="18"/>
                <w:szCs w:val="18"/>
              </w:rPr>
            </w:pPr>
            <w:r w:rsidRPr="00495E68">
              <w:rPr>
                <w:color w:val="000000"/>
                <w:sz w:val="18"/>
                <w:szCs w:val="18"/>
              </w:rPr>
              <w:t>IAC0102 Explain how the buying and planning functions will impact on the finances and Brand of the business, and turnover, shrinkage and profitability</w:t>
            </w:r>
          </w:p>
        </w:tc>
        <w:tc>
          <w:tcPr>
            <w:tcW w:w="265" w:type="pct"/>
          </w:tcPr>
          <w:p w14:paraId="72DDE300"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455A63A5" w14:textId="77777777" w:rsidR="00F337B9" w:rsidRPr="00495E68" w:rsidRDefault="00F337B9" w:rsidP="00F337B9">
            <w:pPr>
              <w:jc w:val="center"/>
              <w:rPr>
                <w:bCs/>
                <w:sz w:val="18"/>
                <w:szCs w:val="18"/>
              </w:rPr>
            </w:pPr>
            <w:r w:rsidRPr="00495E68">
              <w:rPr>
                <w:bCs/>
                <w:sz w:val="18"/>
                <w:szCs w:val="18"/>
              </w:rPr>
              <w:t>1.7</w:t>
            </w:r>
          </w:p>
        </w:tc>
        <w:tc>
          <w:tcPr>
            <w:tcW w:w="251" w:type="pct"/>
            <w:shd w:val="clear" w:color="auto" w:fill="auto"/>
            <w:vAlign w:val="center"/>
          </w:tcPr>
          <w:p w14:paraId="37AD9978" w14:textId="77777777" w:rsidR="00F337B9" w:rsidRPr="00495E68" w:rsidRDefault="00F337B9" w:rsidP="00F337B9">
            <w:pPr>
              <w:jc w:val="center"/>
              <w:rPr>
                <w:bCs/>
                <w:sz w:val="18"/>
                <w:szCs w:val="18"/>
              </w:rPr>
            </w:pPr>
            <w:r w:rsidRPr="00495E68">
              <w:rPr>
                <w:bCs/>
                <w:sz w:val="18"/>
                <w:szCs w:val="18"/>
              </w:rPr>
              <w:t>3</w:t>
            </w:r>
          </w:p>
          <w:p w14:paraId="19E552FC" w14:textId="77777777" w:rsidR="00F337B9" w:rsidRPr="00495E68" w:rsidRDefault="00F337B9" w:rsidP="00F337B9">
            <w:pPr>
              <w:jc w:val="center"/>
              <w:rPr>
                <w:bCs/>
                <w:sz w:val="18"/>
                <w:szCs w:val="18"/>
              </w:rPr>
            </w:pPr>
            <w:r w:rsidRPr="00495E68">
              <w:rPr>
                <w:bCs/>
                <w:sz w:val="18"/>
                <w:szCs w:val="18"/>
              </w:rPr>
              <w:t>4</w:t>
            </w:r>
          </w:p>
          <w:p w14:paraId="0DAD3E7A" w14:textId="77777777" w:rsidR="00F337B9" w:rsidRPr="00495E68" w:rsidRDefault="00F337B9" w:rsidP="00F337B9">
            <w:pPr>
              <w:jc w:val="center"/>
              <w:rPr>
                <w:bCs/>
                <w:sz w:val="18"/>
                <w:szCs w:val="18"/>
              </w:rPr>
            </w:pPr>
            <w:r w:rsidRPr="00495E68">
              <w:rPr>
                <w:bCs/>
                <w:sz w:val="18"/>
                <w:szCs w:val="18"/>
              </w:rPr>
              <w:t>19</w:t>
            </w:r>
          </w:p>
        </w:tc>
        <w:tc>
          <w:tcPr>
            <w:tcW w:w="747" w:type="pct"/>
            <w:shd w:val="clear" w:color="auto" w:fill="auto"/>
            <w:vAlign w:val="center"/>
          </w:tcPr>
          <w:p w14:paraId="4A429940" w14:textId="77777777" w:rsidR="00F337B9" w:rsidRPr="00495E68" w:rsidRDefault="00F337B9" w:rsidP="00F337B9">
            <w:pPr>
              <w:jc w:val="center"/>
              <w:rPr>
                <w:bCs/>
                <w:sz w:val="18"/>
                <w:szCs w:val="18"/>
              </w:rPr>
            </w:pPr>
            <w:r w:rsidRPr="00495E68">
              <w:rPr>
                <w:bCs/>
                <w:sz w:val="18"/>
                <w:szCs w:val="18"/>
              </w:rPr>
              <w:t>Test 1 Q4, 5, 6</w:t>
            </w:r>
          </w:p>
        </w:tc>
        <w:tc>
          <w:tcPr>
            <w:tcW w:w="276" w:type="pct"/>
            <w:vAlign w:val="center"/>
          </w:tcPr>
          <w:p w14:paraId="77FDF84D" w14:textId="77777777" w:rsidR="00F337B9" w:rsidRPr="00495E68" w:rsidRDefault="00F337B9" w:rsidP="00F337B9">
            <w:pPr>
              <w:ind w:left="125"/>
              <w:rPr>
                <w:bCs/>
                <w:sz w:val="18"/>
                <w:szCs w:val="18"/>
              </w:rPr>
            </w:pPr>
            <w:r w:rsidRPr="00495E68">
              <w:rPr>
                <w:bCs/>
                <w:sz w:val="18"/>
                <w:szCs w:val="18"/>
              </w:rPr>
              <w:t>4</w:t>
            </w:r>
          </w:p>
        </w:tc>
      </w:tr>
      <w:tr w:rsidR="00F337B9" w:rsidRPr="00495E68" w14:paraId="4A6CC251" w14:textId="77777777" w:rsidTr="00F337B9">
        <w:trPr>
          <w:cantSplit/>
        </w:trPr>
        <w:tc>
          <w:tcPr>
            <w:tcW w:w="1158" w:type="pct"/>
            <w:vMerge/>
            <w:shd w:val="clear" w:color="auto" w:fill="auto"/>
          </w:tcPr>
          <w:p w14:paraId="52533433" w14:textId="77777777" w:rsidR="00F337B9" w:rsidRPr="00495E68" w:rsidRDefault="00F337B9" w:rsidP="00F337B9">
            <w:pPr>
              <w:rPr>
                <w:rFonts w:eastAsia="Arial"/>
                <w:b/>
                <w:spacing w:val="-3"/>
                <w:sz w:val="18"/>
                <w:szCs w:val="18"/>
              </w:rPr>
            </w:pPr>
          </w:p>
        </w:tc>
        <w:tc>
          <w:tcPr>
            <w:tcW w:w="2052" w:type="pct"/>
            <w:shd w:val="clear" w:color="auto" w:fill="auto"/>
            <w:vAlign w:val="center"/>
          </w:tcPr>
          <w:p w14:paraId="5D066C7B" w14:textId="77777777" w:rsidR="00F337B9" w:rsidRPr="00495E68" w:rsidRDefault="00F337B9" w:rsidP="00F337B9">
            <w:pPr>
              <w:rPr>
                <w:rFonts w:eastAsia="Arial"/>
                <w:spacing w:val="1"/>
                <w:sz w:val="18"/>
                <w:szCs w:val="18"/>
              </w:rPr>
            </w:pPr>
            <w:r w:rsidRPr="00495E68">
              <w:rPr>
                <w:color w:val="000000"/>
                <w:sz w:val="18"/>
                <w:szCs w:val="18"/>
              </w:rPr>
              <w:t>IAC0103 Discuss the inter-relationship between the buying and planning functions and other areas of the business</w:t>
            </w:r>
          </w:p>
        </w:tc>
        <w:tc>
          <w:tcPr>
            <w:tcW w:w="265" w:type="pct"/>
          </w:tcPr>
          <w:p w14:paraId="5A7C905C"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77BB05EA" w14:textId="77777777" w:rsidR="00F337B9" w:rsidRPr="00495E68" w:rsidRDefault="00F337B9" w:rsidP="00F337B9">
            <w:pPr>
              <w:jc w:val="center"/>
              <w:rPr>
                <w:bCs/>
                <w:sz w:val="18"/>
                <w:szCs w:val="18"/>
              </w:rPr>
            </w:pPr>
            <w:r w:rsidRPr="00495E68">
              <w:rPr>
                <w:bCs/>
                <w:sz w:val="18"/>
                <w:szCs w:val="18"/>
              </w:rPr>
              <w:t>1.8</w:t>
            </w:r>
          </w:p>
        </w:tc>
        <w:tc>
          <w:tcPr>
            <w:tcW w:w="251" w:type="pct"/>
            <w:shd w:val="clear" w:color="auto" w:fill="auto"/>
            <w:vAlign w:val="center"/>
          </w:tcPr>
          <w:p w14:paraId="5CDEE2CF" w14:textId="77777777" w:rsidR="00F337B9" w:rsidRPr="00495E68" w:rsidRDefault="00F337B9" w:rsidP="00F337B9">
            <w:pPr>
              <w:jc w:val="center"/>
              <w:rPr>
                <w:bCs/>
                <w:sz w:val="18"/>
                <w:szCs w:val="18"/>
              </w:rPr>
            </w:pPr>
            <w:r w:rsidRPr="00495E68">
              <w:rPr>
                <w:bCs/>
                <w:sz w:val="18"/>
                <w:szCs w:val="18"/>
              </w:rPr>
              <w:t>6</w:t>
            </w:r>
          </w:p>
        </w:tc>
        <w:tc>
          <w:tcPr>
            <w:tcW w:w="747" w:type="pct"/>
            <w:shd w:val="clear" w:color="auto" w:fill="auto"/>
            <w:vAlign w:val="center"/>
          </w:tcPr>
          <w:p w14:paraId="6DB00254" w14:textId="77777777" w:rsidR="00F337B9" w:rsidRPr="00495E68" w:rsidRDefault="00F337B9" w:rsidP="00F337B9">
            <w:pPr>
              <w:jc w:val="center"/>
              <w:rPr>
                <w:bCs/>
                <w:sz w:val="18"/>
                <w:szCs w:val="18"/>
              </w:rPr>
            </w:pPr>
            <w:r w:rsidRPr="00495E68">
              <w:rPr>
                <w:bCs/>
                <w:sz w:val="18"/>
                <w:szCs w:val="18"/>
              </w:rPr>
              <w:t>Test 1 Q7</w:t>
            </w:r>
          </w:p>
        </w:tc>
        <w:tc>
          <w:tcPr>
            <w:tcW w:w="276" w:type="pct"/>
            <w:vAlign w:val="center"/>
          </w:tcPr>
          <w:p w14:paraId="14563645" w14:textId="77777777" w:rsidR="00F337B9" w:rsidRPr="00495E68" w:rsidRDefault="00F337B9" w:rsidP="00F337B9">
            <w:pPr>
              <w:ind w:left="125"/>
              <w:rPr>
                <w:bCs/>
                <w:sz w:val="18"/>
                <w:szCs w:val="18"/>
              </w:rPr>
            </w:pPr>
            <w:r w:rsidRPr="00495E68">
              <w:rPr>
                <w:bCs/>
                <w:sz w:val="18"/>
                <w:szCs w:val="18"/>
              </w:rPr>
              <w:t>2</w:t>
            </w:r>
          </w:p>
        </w:tc>
      </w:tr>
      <w:tr w:rsidR="00F337B9" w:rsidRPr="00495E68" w14:paraId="51D2EC16" w14:textId="77777777" w:rsidTr="00F337B9">
        <w:trPr>
          <w:cantSplit/>
        </w:trPr>
        <w:tc>
          <w:tcPr>
            <w:tcW w:w="1158" w:type="pct"/>
            <w:vMerge/>
            <w:shd w:val="clear" w:color="auto" w:fill="auto"/>
          </w:tcPr>
          <w:p w14:paraId="496781AE" w14:textId="77777777" w:rsidR="00F337B9" w:rsidRPr="00495E68" w:rsidRDefault="00F337B9" w:rsidP="00F337B9">
            <w:pPr>
              <w:rPr>
                <w:rFonts w:eastAsia="Arial"/>
                <w:b/>
                <w:spacing w:val="-3"/>
                <w:sz w:val="18"/>
                <w:szCs w:val="18"/>
              </w:rPr>
            </w:pPr>
          </w:p>
        </w:tc>
        <w:tc>
          <w:tcPr>
            <w:tcW w:w="2052" w:type="pct"/>
            <w:shd w:val="clear" w:color="auto" w:fill="auto"/>
            <w:vAlign w:val="center"/>
          </w:tcPr>
          <w:p w14:paraId="22E6CB67" w14:textId="77777777" w:rsidR="00F337B9" w:rsidRPr="00495E68" w:rsidRDefault="00F337B9" w:rsidP="00F337B9">
            <w:pPr>
              <w:rPr>
                <w:rFonts w:eastAsia="Arial"/>
                <w:spacing w:val="1"/>
                <w:sz w:val="18"/>
                <w:szCs w:val="18"/>
              </w:rPr>
            </w:pPr>
            <w:r w:rsidRPr="00495E68">
              <w:rPr>
                <w:color w:val="000000"/>
                <w:sz w:val="18"/>
                <w:szCs w:val="18"/>
              </w:rPr>
              <w:t>IAC0104 Discuss the ethical standards required of people in the buying and planning function</w:t>
            </w:r>
          </w:p>
        </w:tc>
        <w:tc>
          <w:tcPr>
            <w:tcW w:w="265" w:type="pct"/>
          </w:tcPr>
          <w:p w14:paraId="0B15E412"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61DB3C1C" w14:textId="77777777" w:rsidR="00F337B9" w:rsidRPr="00495E68" w:rsidRDefault="00F337B9" w:rsidP="00F337B9">
            <w:pPr>
              <w:jc w:val="center"/>
              <w:rPr>
                <w:bCs/>
                <w:sz w:val="18"/>
                <w:szCs w:val="18"/>
              </w:rPr>
            </w:pPr>
            <w:r w:rsidRPr="00495E68">
              <w:rPr>
                <w:bCs/>
                <w:sz w:val="18"/>
                <w:szCs w:val="18"/>
              </w:rPr>
              <w:t>1.9</w:t>
            </w:r>
          </w:p>
        </w:tc>
        <w:tc>
          <w:tcPr>
            <w:tcW w:w="251" w:type="pct"/>
            <w:shd w:val="clear" w:color="auto" w:fill="auto"/>
            <w:vAlign w:val="center"/>
          </w:tcPr>
          <w:p w14:paraId="329DF981" w14:textId="77777777" w:rsidR="00F337B9" w:rsidRPr="00495E68" w:rsidRDefault="00F337B9" w:rsidP="00F337B9">
            <w:pPr>
              <w:jc w:val="center"/>
              <w:rPr>
                <w:bCs/>
                <w:sz w:val="18"/>
                <w:szCs w:val="18"/>
              </w:rPr>
            </w:pPr>
            <w:r w:rsidRPr="00495E68">
              <w:rPr>
                <w:bCs/>
                <w:sz w:val="18"/>
                <w:szCs w:val="18"/>
              </w:rPr>
              <w:t>7</w:t>
            </w:r>
          </w:p>
          <w:p w14:paraId="7179A2F3" w14:textId="77777777" w:rsidR="00F337B9" w:rsidRPr="00495E68" w:rsidRDefault="00F337B9" w:rsidP="00F337B9">
            <w:pPr>
              <w:jc w:val="center"/>
              <w:rPr>
                <w:bCs/>
                <w:sz w:val="18"/>
                <w:szCs w:val="18"/>
              </w:rPr>
            </w:pPr>
            <w:r w:rsidRPr="00495E68">
              <w:rPr>
                <w:bCs/>
                <w:sz w:val="18"/>
                <w:szCs w:val="18"/>
              </w:rPr>
              <w:t>8</w:t>
            </w:r>
          </w:p>
        </w:tc>
        <w:tc>
          <w:tcPr>
            <w:tcW w:w="747" w:type="pct"/>
            <w:shd w:val="clear" w:color="auto" w:fill="auto"/>
            <w:vAlign w:val="center"/>
          </w:tcPr>
          <w:p w14:paraId="626D435B" w14:textId="77777777" w:rsidR="00F337B9" w:rsidRPr="00495E68" w:rsidRDefault="00F337B9" w:rsidP="00F337B9">
            <w:pPr>
              <w:jc w:val="center"/>
              <w:rPr>
                <w:bCs/>
                <w:sz w:val="18"/>
                <w:szCs w:val="18"/>
              </w:rPr>
            </w:pPr>
            <w:r w:rsidRPr="00495E68">
              <w:rPr>
                <w:bCs/>
                <w:sz w:val="18"/>
                <w:szCs w:val="18"/>
              </w:rPr>
              <w:t>Test 1 Q8</w:t>
            </w:r>
          </w:p>
        </w:tc>
        <w:tc>
          <w:tcPr>
            <w:tcW w:w="276" w:type="pct"/>
            <w:vAlign w:val="center"/>
          </w:tcPr>
          <w:p w14:paraId="14BDD64C" w14:textId="77777777" w:rsidR="00F337B9" w:rsidRPr="00495E68" w:rsidRDefault="00F337B9" w:rsidP="00F337B9">
            <w:pPr>
              <w:ind w:left="125"/>
              <w:rPr>
                <w:bCs/>
                <w:sz w:val="18"/>
                <w:szCs w:val="18"/>
              </w:rPr>
            </w:pPr>
            <w:r w:rsidRPr="00495E68">
              <w:rPr>
                <w:bCs/>
                <w:sz w:val="18"/>
                <w:szCs w:val="18"/>
              </w:rPr>
              <w:t>4.5</w:t>
            </w:r>
          </w:p>
        </w:tc>
      </w:tr>
      <w:tr w:rsidR="00F337B9" w:rsidRPr="00495E68" w14:paraId="2BC15516" w14:textId="77777777" w:rsidTr="00F337B9">
        <w:trPr>
          <w:cantSplit/>
        </w:trPr>
        <w:tc>
          <w:tcPr>
            <w:tcW w:w="1158" w:type="pct"/>
            <w:vMerge/>
            <w:shd w:val="clear" w:color="auto" w:fill="auto"/>
          </w:tcPr>
          <w:p w14:paraId="23B7F6F7" w14:textId="77777777" w:rsidR="00F337B9" w:rsidRPr="00495E68" w:rsidRDefault="00F337B9" w:rsidP="00F337B9">
            <w:pPr>
              <w:rPr>
                <w:rFonts w:eastAsia="Arial"/>
                <w:b/>
                <w:spacing w:val="-3"/>
                <w:sz w:val="18"/>
                <w:szCs w:val="18"/>
              </w:rPr>
            </w:pPr>
          </w:p>
        </w:tc>
        <w:tc>
          <w:tcPr>
            <w:tcW w:w="2052" w:type="pct"/>
            <w:shd w:val="clear" w:color="auto" w:fill="auto"/>
            <w:vAlign w:val="center"/>
          </w:tcPr>
          <w:p w14:paraId="638A1594" w14:textId="77777777" w:rsidR="00F337B9" w:rsidRPr="00495E68" w:rsidRDefault="00F337B9" w:rsidP="00F337B9">
            <w:pPr>
              <w:rPr>
                <w:rFonts w:eastAsia="Arial"/>
                <w:spacing w:val="1"/>
                <w:sz w:val="18"/>
                <w:szCs w:val="18"/>
              </w:rPr>
            </w:pPr>
            <w:r w:rsidRPr="00495E68">
              <w:rPr>
                <w:color w:val="000000"/>
                <w:sz w:val="18"/>
                <w:szCs w:val="18"/>
              </w:rPr>
              <w:t>IAC0105 Identify criteria and behaviour conducive to working in a team and describe the impact it has on team dynamics</w:t>
            </w:r>
          </w:p>
        </w:tc>
        <w:tc>
          <w:tcPr>
            <w:tcW w:w="265" w:type="pct"/>
          </w:tcPr>
          <w:p w14:paraId="436AC347"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71D265F0" w14:textId="77777777" w:rsidR="00F337B9" w:rsidRPr="00495E68" w:rsidRDefault="00F337B9" w:rsidP="00F337B9">
            <w:pPr>
              <w:jc w:val="center"/>
              <w:rPr>
                <w:bCs/>
                <w:sz w:val="18"/>
                <w:szCs w:val="18"/>
              </w:rPr>
            </w:pPr>
            <w:r w:rsidRPr="00495E68">
              <w:rPr>
                <w:bCs/>
                <w:sz w:val="18"/>
                <w:szCs w:val="18"/>
              </w:rPr>
              <w:t>1.10</w:t>
            </w:r>
          </w:p>
        </w:tc>
        <w:tc>
          <w:tcPr>
            <w:tcW w:w="251" w:type="pct"/>
            <w:shd w:val="clear" w:color="auto" w:fill="auto"/>
            <w:vAlign w:val="center"/>
          </w:tcPr>
          <w:p w14:paraId="2F9D9EA7" w14:textId="77777777" w:rsidR="00F337B9" w:rsidRPr="00495E68" w:rsidRDefault="00F337B9" w:rsidP="00F337B9">
            <w:pPr>
              <w:jc w:val="center"/>
              <w:rPr>
                <w:bCs/>
                <w:sz w:val="18"/>
                <w:szCs w:val="18"/>
              </w:rPr>
            </w:pPr>
          </w:p>
        </w:tc>
        <w:tc>
          <w:tcPr>
            <w:tcW w:w="747" w:type="pct"/>
            <w:shd w:val="clear" w:color="auto" w:fill="auto"/>
            <w:vAlign w:val="center"/>
          </w:tcPr>
          <w:p w14:paraId="4CDC26E3" w14:textId="77777777" w:rsidR="00F337B9" w:rsidRPr="00495E68" w:rsidRDefault="00F337B9" w:rsidP="00F337B9">
            <w:pPr>
              <w:jc w:val="center"/>
              <w:rPr>
                <w:bCs/>
                <w:sz w:val="18"/>
                <w:szCs w:val="18"/>
              </w:rPr>
            </w:pPr>
            <w:r w:rsidRPr="00495E68">
              <w:rPr>
                <w:bCs/>
                <w:sz w:val="18"/>
                <w:szCs w:val="18"/>
              </w:rPr>
              <w:t>9</w:t>
            </w:r>
          </w:p>
        </w:tc>
        <w:tc>
          <w:tcPr>
            <w:tcW w:w="276" w:type="pct"/>
            <w:vAlign w:val="center"/>
          </w:tcPr>
          <w:p w14:paraId="34CCB17A" w14:textId="77777777" w:rsidR="00F337B9" w:rsidRPr="00495E68" w:rsidRDefault="00F337B9" w:rsidP="00F337B9">
            <w:pPr>
              <w:ind w:left="125"/>
              <w:rPr>
                <w:bCs/>
                <w:sz w:val="18"/>
                <w:szCs w:val="18"/>
              </w:rPr>
            </w:pPr>
            <w:r w:rsidRPr="00495E68">
              <w:rPr>
                <w:bCs/>
                <w:sz w:val="18"/>
                <w:szCs w:val="18"/>
              </w:rPr>
              <w:t>2.5</w:t>
            </w:r>
          </w:p>
        </w:tc>
      </w:tr>
      <w:tr w:rsidR="00F337B9" w:rsidRPr="00495E68" w14:paraId="03049739" w14:textId="77777777" w:rsidTr="00F337B9">
        <w:trPr>
          <w:cantSplit/>
        </w:trPr>
        <w:tc>
          <w:tcPr>
            <w:tcW w:w="1158" w:type="pct"/>
            <w:vMerge w:val="restart"/>
            <w:shd w:val="clear" w:color="auto" w:fill="auto"/>
          </w:tcPr>
          <w:p w14:paraId="32E9F693" w14:textId="77777777" w:rsidR="00F337B9" w:rsidRPr="00495E68" w:rsidRDefault="00F337B9" w:rsidP="00F337B9">
            <w:pPr>
              <w:rPr>
                <w:rFonts w:eastAsia="Arial"/>
                <w:b/>
                <w:spacing w:val="-3"/>
                <w:sz w:val="18"/>
                <w:szCs w:val="18"/>
              </w:rPr>
            </w:pPr>
            <w:r w:rsidRPr="00495E68">
              <w:rPr>
                <w:b/>
                <w:bCs/>
                <w:sz w:val="18"/>
                <w:szCs w:val="18"/>
              </w:rPr>
              <w:lastRenderedPageBreak/>
              <w:t>KM-01-KT02: Supply chains applicable to the industry (25%)</w:t>
            </w:r>
          </w:p>
        </w:tc>
        <w:tc>
          <w:tcPr>
            <w:tcW w:w="2052" w:type="pct"/>
            <w:shd w:val="clear" w:color="auto" w:fill="auto"/>
            <w:vAlign w:val="center"/>
          </w:tcPr>
          <w:p w14:paraId="54A5271D" w14:textId="77777777" w:rsidR="00F337B9" w:rsidRPr="00495E68" w:rsidRDefault="00F337B9" w:rsidP="00F337B9">
            <w:pPr>
              <w:autoSpaceDE w:val="0"/>
              <w:autoSpaceDN w:val="0"/>
              <w:adjustRightInd w:val="0"/>
              <w:rPr>
                <w:color w:val="000000"/>
                <w:sz w:val="18"/>
                <w:szCs w:val="18"/>
              </w:rPr>
            </w:pPr>
            <w:r w:rsidRPr="00495E68">
              <w:rPr>
                <w:color w:val="000000"/>
                <w:sz w:val="18"/>
                <w:szCs w:val="18"/>
              </w:rPr>
              <w:t>IAC0201 Describe the various supply chains used in the industry</w:t>
            </w:r>
          </w:p>
        </w:tc>
        <w:tc>
          <w:tcPr>
            <w:tcW w:w="265" w:type="pct"/>
          </w:tcPr>
          <w:p w14:paraId="5EDA68D6"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7BF4C9C2" w14:textId="77777777" w:rsidR="00F337B9" w:rsidRPr="00495E68" w:rsidRDefault="00F337B9" w:rsidP="00F337B9">
            <w:pPr>
              <w:jc w:val="center"/>
              <w:rPr>
                <w:bCs/>
                <w:sz w:val="18"/>
                <w:szCs w:val="18"/>
              </w:rPr>
            </w:pPr>
            <w:r w:rsidRPr="00495E68">
              <w:rPr>
                <w:bCs/>
                <w:sz w:val="18"/>
                <w:szCs w:val="18"/>
              </w:rPr>
              <w:t>2.5</w:t>
            </w:r>
          </w:p>
        </w:tc>
        <w:tc>
          <w:tcPr>
            <w:tcW w:w="251" w:type="pct"/>
            <w:shd w:val="clear" w:color="auto" w:fill="auto"/>
            <w:vAlign w:val="center"/>
          </w:tcPr>
          <w:p w14:paraId="78ED0684" w14:textId="77777777" w:rsidR="00F337B9" w:rsidRPr="00495E68" w:rsidRDefault="00F337B9" w:rsidP="00F337B9">
            <w:pPr>
              <w:jc w:val="center"/>
              <w:rPr>
                <w:bCs/>
                <w:sz w:val="18"/>
                <w:szCs w:val="18"/>
              </w:rPr>
            </w:pPr>
            <w:r w:rsidRPr="00495E68">
              <w:rPr>
                <w:bCs/>
                <w:sz w:val="18"/>
                <w:szCs w:val="18"/>
              </w:rPr>
              <w:t>10</w:t>
            </w:r>
          </w:p>
        </w:tc>
        <w:tc>
          <w:tcPr>
            <w:tcW w:w="747" w:type="pct"/>
            <w:shd w:val="clear" w:color="auto" w:fill="auto"/>
            <w:vAlign w:val="center"/>
          </w:tcPr>
          <w:p w14:paraId="381FFDA6" w14:textId="77777777" w:rsidR="00F337B9" w:rsidRPr="00495E68" w:rsidRDefault="00F337B9" w:rsidP="00F337B9">
            <w:pPr>
              <w:jc w:val="center"/>
              <w:rPr>
                <w:bCs/>
                <w:sz w:val="18"/>
                <w:szCs w:val="18"/>
              </w:rPr>
            </w:pPr>
            <w:r w:rsidRPr="00495E68">
              <w:rPr>
                <w:bCs/>
                <w:sz w:val="18"/>
                <w:szCs w:val="18"/>
              </w:rPr>
              <w:t>Test 1 Q10</w:t>
            </w:r>
          </w:p>
        </w:tc>
        <w:tc>
          <w:tcPr>
            <w:tcW w:w="276" w:type="pct"/>
            <w:vAlign w:val="center"/>
          </w:tcPr>
          <w:p w14:paraId="3E52A159" w14:textId="77777777" w:rsidR="00F337B9" w:rsidRPr="00495E68" w:rsidRDefault="00F337B9" w:rsidP="00F337B9">
            <w:pPr>
              <w:ind w:left="125"/>
              <w:rPr>
                <w:bCs/>
                <w:sz w:val="18"/>
                <w:szCs w:val="18"/>
              </w:rPr>
            </w:pPr>
            <w:r w:rsidRPr="00495E68">
              <w:rPr>
                <w:bCs/>
                <w:sz w:val="18"/>
                <w:szCs w:val="18"/>
              </w:rPr>
              <w:t>2</w:t>
            </w:r>
          </w:p>
        </w:tc>
      </w:tr>
      <w:tr w:rsidR="00F337B9" w:rsidRPr="00495E68" w14:paraId="41D2E8CA" w14:textId="77777777" w:rsidTr="00F337B9">
        <w:trPr>
          <w:cantSplit/>
        </w:trPr>
        <w:tc>
          <w:tcPr>
            <w:tcW w:w="1158" w:type="pct"/>
            <w:vMerge/>
            <w:shd w:val="clear" w:color="auto" w:fill="auto"/>
          </w:tcPr>
          <w:p w14:paraId="622A088C" w14:textId="77777777" w:rsidR="00F337B9" w:rsidRPr="00495E68" w:rsidRDefault="00F337B9" w:rsidP="00F337B9">
            <w:pPr>
              <w:rPr>
                <w:b/>
                <w:bCs/>
                <w:sz w:val="18"/>
                <w:szCs w:val="18"/>
              </w:rPr>
            </w:pPr>
          </w:p>
        </w:tc>
        <w:tc>
          <w:tcPr>
            <w:tcW w:w="2052" w:type="pct"/>
            <w:shd w:val="clear" w:color="auto" w:fill="auto"/>
            <w:vAlign w:val="center"/>
          </w:tcPr>
          <w:p w14:paraId="0196CE76" w14:textId="77777777" w:rsidR="00F337B9" w:rsidRPr="00495E68" w:rsidRDefault="00F337B9" w:rsidP="00F337B9">
            <w:pPr>
              <w:autoSpaceDE w:val="0"/>
              <w:autoSpaceDN w:val="0"/>
              <w:adjustRightInd w:val="0"/>
              <w:rPr>
                <w:color w:val="000000"/>
                <w:sz w:val="18"/>
                <w:szCs w:val="18"/>
              </w:rPr>
            </w:pPr>
            <w:r w:rsidRPr="00495E68">
              <w:rPr>
                <w:color w:val="000000"/>
                <w:sz w:val="18"/>
                <w:szCs w:val="18"/>
              </w:rPr>
              <w:t>IAC0202 Explain the concept of logistics and describe the various methods for distributing merchandise to stores</w:t>
            </w:r>
          </w:p>
        </w:tc>
        <w:tc>
          <w:tcPr>
            <w:tcW w:w="265" w:type="pct"/>
          </w:tcPr>
          <w:p w14:paraId="117B490E"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41AE5CCD" w14:textId="77777777" w:rsidR="00F337B9" w:rsidRPr="00495E68" w:rsidRDefault="00F337B9" w:rsidP="00F337B9">
            <w:pPr>
              <w:jc w:val="center"/>
              <w:rPr>
                <w:bCs/>
                <w:sz w:val="18"/>
                <w:szCs w:val="18"/>
              </w:rPr>
            </w:pPr>
            <w:r w:rsidRPr="00495E68">
              <w:rPr>
                <w:bCs/>
                <w:sz w:val="18"/>
                <w:szCs w:val="18"/>
              </w:rPr>
              <w:t>2.7</w:t>
            </w:r>
          </w:p>
        </w:tc>
        <w:tc>
          <w:tcPr>
            <w:tcW w:w="251" w:type="pct"/>
            <w:shd w:val="clear" w:color="auto" w:fill="auto"/>
            <w:vAlign w:val="center"/>
          </w:tcPr>
          <w:p w14:paraId="592B0B16" w14:textId="77777777" w:rsidR="00F337B9" w:rsidRPr="00495E68" w:rsidRDefault="00F337B9" w:rsidP="00F337B9">
            <w:pPr>
              <w:jc w:val="center"/>
              <w:rPr>
                <w:bCs/>
                <w:sz w:val="18"/>
                <w:szCs w:val="18"/>
              </w:rPr>
            </w:pPr>
          </w:p>
        </w:tc>
        <w:tc>
          <w:tcPr>
            <w:tcW w:w="747" w:type="pct"/>
            <w:shd w:val="clear" w:color="auto" w:fill="auto"/>
            <w:vAlign w:val="center"/>
          </w:tcPr>
          <w:p w14:paraId="63552EA5" w14:textId="77777777" w:rsidR="00F337B9" w:rsidRPr="00495E68" w:rsidRDefault="00F337B9" w:rsidP="00F337B9">
            <w:pPr>
              <w:jc w:val="center"/>
              <w:rPr>
                <w:bCs/>
                <w:sz w:val="18"/>
                <w:szCs w:val="18"/>
              </w:rPr>
            </w:pPr>
            <w:r w:rsidRPr="00495E68">
              <w:rPr>
                <w:bCs/>
                <w:sz w:val="18"/>
                <w:szCs w:val="18"/>
              </w:rPr>
              <w:t>Test 1 Q11</w:t>
            </w:r>
          </w:p>
        </w:tc>
        <w:tc>
          <w:tcPr>
            <w:tcW w:w="276" w:type="pct"/>
            <w:vAlign w:val="center"/>
          </w:tcPr>
          <w:p w14:paraId="55EB601C" w14:textId="77777777" w:rsidR="00F337B9" w:rsidRPr="00495E68" w:rsidRDefault="00F337B9" w:rsidP="00F337B9">
            <w:pPr>
              <w:ind w:left="125"/>
              <w:rPr>
                <w:bCs/>
                <w:sz w:val="18"/>
                <w:szCs w:val="18"/>
              </w:rPr>
            </w:pPr>
            <w:r w:rsidRPr="00495E68">
              <w:rPr>
                <w:bCs/>
                <w:sz w:val="18"/>
                <w:szCs w:val="18"/>
              </w:rPr>
              <w:t>2</w:t>
            </w:r>
          </w:p>
        </w:tc>
      </w:tr>
      <w:tr w:rsidR="00F337B9" w:rsidRPr="00495E68" w14:paraId="4354FDCE" w14:textId="77777777" w:rsidTr="00F337B9">
        <w:trPr>
          <w:cantSplit/>
        </w:trPr>
        <w:tc>
          <w:tcPr>
            <w:tcW w:w="1158" w:type="pct"/>
            <w:vMerge/>
            <w:shd w:val="clear" w:color="auto" w:fill="auto"/>
          </w:tcPr>
          <w:p w14:paraId="53396652" w14:textId="77777777" w:rsidR="00F337B9" w:rsidRPr="00495E68" w:rsidRDefault="00F337B9" w:rsidP="00F337B9">
            <w:pPr>
              <w:rPr>
                <w:b/>
                <w:bCs/>
                <w:sz w:val="18"/>
                <w:szCs w:val="18"/>
              </w:rPr>
            </w:pPr>
          </w:p>
        </w:tc>
        <w:tc>
          <w:tcPr>
            <w:tcW w:w="2052" w:type="pct"/>
            <w:shd w:val="clear" w:color="auto" w:fill="auto"/>
            <w:vAlign w:val="center"/>
          </w:tcPr>
          <w:p w14:paraId="5C1748EE" w14:textId="77777777" w:rsidR="00F337B9" w:rsidRPr="00495E68" w:rsidRDefault="00F337B9" w:rsidP="00F337B9">
            <w:pPr>
              <w:autoSpaceDE w:val="0"/>
              <w:autoSpaceDN w:val="0"/>
              <w:adjustRightInd w:val="0"/>
              <w:rPr>
                <w:color w:val="000000"/>
                <w:sz w:val="18"/>
                <w:szCs w:val="18"/>
              </w:rPr>
            </w:pPr>
            <w:r w:rsidRPr="00495E68">
              <w:rPr>
                <w:color w:val="000000"/>
                <w:sz w:val="18"/>
                <w:szCs w:val="18"/>
              </w:rPr>
              <w:t>IAC0203 Differentiate between the different distribution methods and explain their impact on buying and planning</w:t>
            </w:r>
          </w:p>
        </w:tc>
        <w:tc>
          <w:tcPr>
            <w:tcW w:w="265" w:type="pct"/>
          </w:tcPr>
          <w:p w14:paraId="0455B6F2"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67580547" w14:textId="77777777" w:rsidR="00F337B9" w:rsidRPr="00495E68" w:rsidRDefault="00F337B9" w:rsidP="00F337B9">
            <w:pPr>
              <w:jc w:val="center"/>
              <w:rPr>
                <w:bCs/>
                <w:sz w:val="18"/>
                <w:szCs w:val="18"/>
              </w:rPr>
            </w:pPr>
            <w:r w:rsidRPr="00495E68">
              <w:rPr>
                <w:bCs/>
                <w:sz w:val="18"/>
                <w:szCs w:val="18"/>
              </w:rPr>
              <w:t>2.7</w:t>
            </w:r>
          </w:p>
        </w:tc>
        <w:tc>
          <w:tcPr>
            <w:tcW w:w="251" w:type="pct"/>
            <w:shd w:val="clear" w:color="auto" w:fill="auto"/>
            <w:vAlign w:val="center"/>
          </w:tcPr>
          <w:p w14:paraId="36CF6ACE" w14:textId="77777777" w:rsidR="00F337B9" w:rsidRPr="00495E68" w:rsidRDefault="00F337B9" w:rsidP="00F337B9">
            <w:pPr>
              <w:jc w:val="center"/>
              <w:rPr>
                <w:bCs/>
                <w:sz w:val="18"/>
                <w:szCs w:val="18"/>
              </w:rPr>
            </w:pPr>
            <w:r w:rsidRPr="00495E68">
              <w:rPr>
                <w:bCs/>
                <w:sz w:val="18"/>
                <w:szCs w:val="18"/>
              </w:rPr>
              <w:t>12</w:t>
            </w:r>
          </w:p>
          <w:p w14:paraId="4E413DE5" w14:textId="77777777" w:rsidR="00F337B9" w:rsidRPr="00495E68" w:rsidRDefault="00F337B9" w:rsidP="00F337B9">
            <w:pPr>
              <w:jc w:val="center"/>
              <w:rPr>
                <w:bCs/>
                <w:sz w:val="18"/>
                <w:szCs w:val="18"/>
              </w:rPr>
            </w:pPr>
            <w:r w:rsidRPr="00495E68">
              <w:rPr>
                <w:bCs/>
                <w:sz w:val="18"/>
                <w:szCs w:val="18"/>
              </w:rPr>
              <w:t>14</w:t>
            </w:r>
          </w:p>
          <w:p w14:paraId="37F06AF6" w14:textId="77777777" w:rsidR="00F337B9" w:rsidRPr="00495E68" w:rsidRDefault="00F337B9" w:rsidP="00F337B9">
            <w:pPr>
              <w:jc w:val="center"/>
              <w:rPr>
                <w:bCs/>
                <w:sz w:val="18"/>
                <w:szCs w:val="18"/>
              </w:rPr>
            </w:pPr>
            <w:r w:rsidRPr="00495E68">
              <w:rPr>
                <w:bCs/>
                <w:sz w:val="18"/>
                <w:szCs w:val="18"/>
              </w:rPr>
              <w:t>19</w:t>
            </w:r>
          </w:p>
        </w:tc>
        <w:tc>
          <w:tcPr>
            <w:tcW w:w="747" w:type="pct"/>
            <w:shd w:val="clear" w:color="auto" w:fill="auto"/>
            <w:vAlign w:val="center"/>
          </w:tcPr>
          <w:p w14:paraId="1D442102" w14:textId="77777777" w:rsidR="00F337B9" w:rsidRPr="00495E68" w:rsidRDefault="00F337B9" w:rsidP="00F337B9">
            <w:pPr>
              <w:jc w:val="center"/>
              <w:rPr>
                <w:bCs/>
                <w:sz w:val="18"/>
                <w:szCs w:val="18"/>
              </w:rPr>
            </w:pPr>
            <w:r w:rsidRPr="00495E68">
              <w:rPr>
                <w:bCs/>
                <w:sz w:val="18"/>
                <w:szCs w:val="18"/>
              </w:rPr>
              <w:t>Test KM-01 Q12</w:t>
            </w:r>
          </w:p>
        </w:tc>
        <w:tc>
          <w:tcPr>
            <w:tcW w:w="276" w:type="pct"/>
            <w:vAlign w:val="center"/>
          </w:tcPr>
          <w:p w14:paraId="59B301B2" w14:textId="77777777" w:rsidR="00F337B9" w:rsidRPr="00495E68" w:rsidRDefault="00F337B9" w:rsidP="00F337B9">
            <w:pPr>
              <w:ind w:left="125"/>
              <w:rPr>
                <w:bCs/>
                <w:sz w:val="18"/>
                <w:szCs w:val="18"/>
              </w:rPr>
            </w:pPr>
            <w:r w:rsidRPr="00495E68">
              <w:rPr>
                <w:bCs/>
                <w:sz w:val="18"/>
                <w:szCs w:val="18"/>
              </w:rPr>
              <w:t>2</w:t>
            </w:r>
          </w:p>
        </w:tc>
      </w:tr>
      <w:tr w:rsidR="00F337B9" w:rsidRPr="00495E68" w14:paraId="049AC3AC" w14:textId="77777777" w:rsidTr="00F337B9">
        <w:trPr>
          <w:cantSplit/>
        </w:trPr>
        <w:tc>
          <w:tcPr>
            <w:tcW w:w="1158" w:type="pct"/>
            <w:vMerge/>
            <w:shd w:val="clear" w:color="auto" w:fill="auto"/>
          </w:tcPr>
          <w:p w14:paraId="2E999025" w14:textId="77777777" w:rsidR="00F337B9" w:rsidRPr="00495E68" w:rsidRDefault="00F337B9" w:rsidP="00F337B9">
            <w:pPr>
              <w:rPr>
                <w:b/>
                <w:bCs/>
                <w:sz w:val="18"/>
                <w:szCs w:val="18"/>
              </w:rPr>
            </w:pPr>
          </w:p>
        </w:tc>
        <w:tc>
          <w:tcPr>
            <w:tcW w:w="2052" w:type="pct"/>
            <w:shd w:val="clear" w:color="auto" w:fill="auto"/>
            <w:vAlign w:val="center"/>
          </w:tcPr>
          <w:p w14:paraId="543B99C8" w14:textId="39B405F0" w:rsidR="00F337B9" w:rsidRPr="00495E68" w:rsidRDefault="00F337B9" w:rsidP="00F337B9">
            <w:pPr>
              <w:autoSpaceDE w:val="0"/>
              <w:autoSpaceDN w:val="0"/>
              <w:adjustRightInd w:val="0"/>
              <w:rPr>
                <w:color w:val="000000"/>
                <w:sz w:val="18"/>
                <w:szCs w:val="18"/>
              </w:rPr>
            </w:pPr>
            <w:r w:rsidRPr="00495E68">
              <w:rPr>
                <w:color w:val="000000"/>
                <w:sz w:val="18"/>
                <w:szCs w:val="18"/>
              </w:rPr>
              <w:t>IAC0204 Discuss the inter-relationship of the role players involved in the flow of merchandise to stores</w:t>
            </w:r>
          </w:p>
        </w:tc>
        <w:tc>
          <w:tcPr>
            <w:tcW w:w="265" w:type="pct"/>
          </w:tcPr>
          <w:p w14:paraId="0D876C4B"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1F523C89" w14:textId="77777777" w:rsidR="00F337B9" w:rsidRPr="00495E68" w:rsidRDefault="00F337B9" w:rsidP="00F337B9">
            <w:pPr>
              <w:jc w:val="center"/>
              <w:rPr>
                <w:bCs/>
                <w:sz w:val="18"/>
                <w:szCs w:val="18"/>
              </w:rPr>
            </w:pPr>
            <w:r w:rsidRPr="00495E68">
              <w:rPr>
                <w:bCs/>
                <w:sz w:val="18"/>
                <w:szCs w:val="18"/>
              </w:rPr>
              <w:t>2.8</w:t>
            </w:r>
          </w:p>
        </w:tc>
        <w:tc>
          <w:tcPr>
            <w:tcW w:w="251" w:type="pct"/>
            <w:shd w:val="clear" w:color="auto" w:fill="auto"/>
            <w:vAlign w:val="center"/>
          </w:tcPr>
          <w:p w14:paraId="30E90B98" w14:textId="77777777" w:rsidR="00F337B9" w:rsidRPr="00495E68" w:rsidRDefault="00F337B9" w:rsidP="00F337B9">
            <w:pPr>
              <w:jc w:val="center"/>
              <w:rPr>
                <w:bCs/>
                <w:sz w:val="18"/>
                <w:szCs w:val="18"/>
              </w:rPr>
            </w:pPr>
            <w:r w:rsidRPr="00495E68">
              <w:rPr>
                <w:bCs/>
                <w:sz w:val="18"/>
                <w:szCs w:val="18"/>
              </w:rPr>
              <w:t>13</w:t>
            </w:r>
          </w:p>
        </w:tc>
        <w:tc>
          <w:tcPr>
            <w:tcW w:w="747" w:type="pct"/>
            <w:shd w:val="clear" w:color="auto" w:fill="auto"/>
            <w:vAlign w:val="center"/>
          </w:tcPr>
          <w:p w14:paraId="776E860E" w14:textId="77777777" w:rsidR="00F337B9" w:rsidRPr="00495E68" w:rsidRDefault="00F337B9" w:rsidP="00F337B9">
            <w:pPr>
              <w:jc w:val="center"/>
              <w:rPr>
                <w:bCs/>
                <w:sz w:val="18"/>
                <w:szCs w:val="18"/>
              </w:rPr>
            </w:pPr>
            <w:r w:rsidRPr="00495E68">
              <w:rPr>
                <w:bCs/>
                <w:sz w:val="18"/>
                <w:szCs w:val="18"/>
              </w:rPr>
              <w:t>Test KM-01 Q13, 14</w:t>
            </w:r>
          </w:p>
        </w:tc>
        <w:tc>
          <w:tcPr>
            <w:tcW w:w="276" w:type="pct"/>
            <w:vAlign w:val="center"/>
          </w:tcPr>
          <w:p w14:paraId="6619BDFF" w14:textId="77777777" w:rsidR="00F337B9" w:rsidRPr="00495E68" w:rsidRDefault="00F337B9" w:rsidP="00F337B9">
            <w:pPr>
              <w:ind w:left="125"/>
              <w:rPr>
                <w:bCs/>
                <w:sz w:val="18"/>
                <w:szCs w:val="18"/>
              </w:rPr>
            </w:pPr>
            <w:r w:rsidRPr="00495E68">
              <w:rPr>
                <w:bCs/>
                <w:sz w:val="18"/>
                <w:szCs w:val="18"/>
              </w:rPr>
              <w:t>5</w:t>
            </w:r>
          </w:p>
        </w:tc>
      </w:tr>
      <w:tr w:rsidR="00F337B9" w:rsidRPr="00495E68" w14:paraId="47DF74B6" w14:textId="77777777" w:rsidTr="00F337B9">
        <w:trPr>
          <w:cantSplit/>
        </w:trPr>
        <w:tc>
          <w:tcPr>
            <w:tcW w:w="1158" w:type="pct"/>
            <w:vMerge w:val="restart"/>
            <w:shd w:val="clear" w:color="auto" w:fill="auto"/>
          </w:tcPr>
          <w:p w14:paraId="40513D67" w14:textId="77777777" w:rsidR="00F337B9" w:rsidRPr="00495E68" w:rsidRDefault="00F337B9" w:rsidP="00F337B9">
            <w:pPr>
              <w:rPr>
                <w:b/>
                <w:bCs/>
                <w:sz w:val="18"/>
                <w:szCs w:val="18"/>
              </w:rPr>
            </w:pPr>
            <w:r w:rsidRPr="00495E68">
              <w:rPr>
                <w:b/>
                <w:bCs/>
                <w:sz w:val="18"/>
                <w:szCs w:val="18"/>
              </w:rPr>
              <w:t>KM-01-KT03: Concepts and principles of managing the supply chain (15%)</w:t>
            </w:r>
          </w:p>
        </w:tc>
        <w:tc>
          <w:tcPr>
            <w:tcW w:w="2052" w:type="pct"/>
            <w:shd w:val="clear" w:color="auto" w:fill="auto"/>
            <w:vAlign w:val="center"/>
          </w:tcPr>
          <w:p w14:paraId="07AD80CC" w14:textId="77777777" w:rsidR="00F337B9" w:rsidRPr="00495E68" w:rsidRDefault="00F337B9" w:rsidP="00F337B9">
            <w:pPr>
              <w:autoSpaceDE w:val="0"/>
              <w:autoSpaceDN w:val="0"/>
              <w:adjustRightInd w:val="0"/>
              <w:rPr>
                <w:color w:val="000000"/>
                <w:sz w:val="18"/>
                <w:szCs w:val="18"/>
              </w:rPr>
            </w:pPr>
            <w:r w:rsidRPr="00495E68">
              <w:rPr>
                <w:color w:val="000000"/>
                <w:sz w:val="18"/>
                <w:szCs w:val="18"/>
              </w:rPr>
              <w:t>IAC0301 Describe the responsibilities of the buyer and planner in managing the supply chain</w:t>
            </w:r>
          </w:p>
        </w:tc>
        <w:tc>
          <w:tcPr>
            <w:tcW w:w="265" w:type="pct"/>
          </w:tcPr>
          <w:p w14:paraId="2632C690"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04F83B7D" w14:textId="77777777" w:rsidR="00F337B9" w:rsidRPr="00495E68" w:rsidRDefault="00F337B9" w:rsidP="00F337B9">
            <w:pPr>
              <w:jc w:val="center"/>
              <w:rPr>
                <w:bCs/>
                <w:sz w:val="18"/>
                <w:szCs w:val="18"/>
              </w:rPr>
            </w:pPr>
            <w:r w:rsidRPr="00495E68">
              <w:rPr>
                <w:bCs/>
                <w:sz w:val="18"/>
                <w:szCs w:val="18"/>
              </w:rPr>
              <w:t>3.7</w:t>
            </w:r>
          </w:p>
          <w:p w14:paraId="420ECE3A" w14:textId="77777777" w:rsidR="00F337B9" w:rsidRPr="00495E68" w:rsidRDefault="00F337B9" w:rsidP="00F337B9">
            <w:pPr>
              <w:jc w:val="center"/>
              <w:rPr>
                <w:bCs/>
                <w:sz w:val="18"/>
                <w:szCs w:val="18"/>
              </w:rPr>
            </w:pPr>
            <w:r w:rsidRPr="00495E68">
              <w:rPr>
                <w:bCs/>
                <w:sz w:val="18"/>
                <w:szCs w:val="18"/>
              </w:rPr>
              <w:t>3.8</w:t>
            </w:r>
          </w:p>
        </w:tc>
        <w:tc>
          <w:tcPr>
            <w:tcW w:w="251" w:type="pct"/>
            <w:shd w:val="clear" w:color="auto" w:fill="auto"/>
            <w:vAlign w:val="center"/>
          </w:tcPr>
          <w:p w14:paraId="4D0A5A2A" w14:textId="77777777" w:rsidR="00F337B9" w:rsidRPr="00495E68" w:rsidRDefault="00F337B9" w:rsidP="00F337B9">
            <w:pPr>
              <w:jc w:val="center"/>
              <w:rPr>
                <w:bCs/>
                <w:sz w:val="18"/>
                <w:szCs w:val="18"/>
              </w:rPr>
            </w:pPr>
            <w:r w:rsidRPr="00495E68">
              <w:rPr>
                <w:bCs/>
                <w:sz w:val="18"/>
                <w:szCs w:val="18"/>
              </w:rPr>
              <w:t>15</w:t>
            </w:r>
          </w:p>
          <w:p w14:paraId="2131E7F5" w14:textId="77777777" w:rsidR="00F337B9" w:rsidRPr="00495E68" w:rsidRDefault="00F337B9" w:rsidP="00F337B9">
            <w:pPr>
              <w:jc w:val="center"/>
              <w:rPr>
                <w:bCs/>
                <w:sz w:val="18"/>
                <w:szCs w:val="18"/>
              </w:rPr>
            </w:pPr>
            <w:r w:rsidRPr="00495E68">
              <w:rPr>
                <w:bCs/>
                <w:sz w:val="18"/>
                <w:szCs w:val="18"/>
              </w:rPr>
              <w:t>16</w:t>
            </w:r>
          </w:p>
        </w:tc>
        <w:tc>
          <w:tcPr>
            <w:tcW w:w="747" w:type="pct"/>
            <w:shd w:val="clear" w:color="auto" w:fill="auto"/>
            <w:vAlign w:val="center"/>
          </w:tcPr>
          <w:p w14:paraId="129C6EA9" w14:textId="77777777" w:rsidR="00F337B9" w:rsidRPr="00495E68" w:rsidRDefault="00F337B9" w:rsidP="00F337B9">
            <w:pPr>
              <w:jc w:val="center"/>
              <w:rPr>
                <w:bCs/>
                <w:sz w:val="18"/>
                <w:szCs w:val="18"/>
              </w:rPr>
            </w:pPr>
            <w:r w:rsidRPr="00495E68">
              <w:rPr>
                <w:bCs/>
                <w:sz w:val="18"/>
                <w:szCs w:val="18"/>
              </w:rPr>
              <w:t>Test KM-01 Q15</w:t>
            </w:r>
          </w:p>
        </w:tc>
        <w:tc>
          <w:tcPr>
            <w:tcW w:w="276" w:type="pct"/>
            <w:vAlign w:val="center"/>
          </w:tcPr>
          <w:p w14:paraId="164DF5E8" w14:textId="77777777" w:rsidR="00F337B9" w:rsidRPr="00495E68" w:rsidRDefault="00F337B9" w:rsidP="00F337B9">
            <w:pPr>
              <w:ind w:left="125"/>
              <w:rPr>
                <w:bCs/>
                <w:sz w:val="18"/>
                <w:szCs w:val="18"/>
              </w:rPr>
            </w:pPr>
            <w:r w:rsidRPr="00495E68">
              <w:rPr>
                <w:bCs/>
                <w:sz w:val="18"/>
                <w:szCs w:val="18"/>
              </w:rPr>
              <w:t>8</w:t>
            </w:r>
          </w:p>
        </w:tc>
      </w:tr>
      <w:tr w:rsidR="00F337B9" w:rsidRPr="00495E68" w14:paraId="596859BB" w14:textId="77777777" w:rsidTr="00F337B9">
        <w:trPr>
          <w:cantSplit/>
        </w:trPr>
        <w:tc>
          <w:tcPr>
            <w:tcW w:w="1158" w:type="pct"/>
            <w:vMerge/>
            <w:shd w:val="clear" w:color="auto" w:fill="auto"/>
          </w:tcPr>
          <w:p w14:paraId="628D4321" w14:textId="77777777" w:rsidR="00F337B9" w:rsidRPr="00495E68" w:rsidRDefault="00F337B9" w:rsidP="00F337B9">
            <w:pPr>
              <w:rPr>
                <w:b/>
                <w:bCs/>
                <w:sz w:val="18"/>
                <w:szCs w:val="18"/>
              </w:rPr>
            </w:pPr>
          </w:p>
        </w:tc>
        <w:tc>
          <w:tcPr>
            <w:tcW w:w="2052" w:type="pct"/>
            <w:shd w:val="clear" w:color="auto" w:fill="auto"/>
            <w:vAlign w:val="center"/>
          </w:tcPr>
          <w:p w14:paraId="60554119" w14:textId="77777777" w:rsidR="00F337B9" w:rsidRPr="00495E68" w:rsidRDefault="00F337B9" w:rsidP="00F337B9">
            <w:pPr>
              <w:autoSpaceDE w:val="0"/>
              <w:autoSpaceDN w:val="0"/>
              <w:adjustRightInd w:val="0"/>
              <w:rPr>
                <w:color w:val="000000"/>
                <w:sz w:val="18"/>
                <w:szCs w:val="18"/>
              </w:rPr>
            </w:pPr>
            <w:r w:rsidRPr="00495E68">
              <w:rPr>
                <w:color w:val="000000"/>
                <w:sz w:val="18"/>
                <w:szCs w:val="18"/>
              </w:rPr>
              <w:t>IAC0302 Discuss critical management stages in the management of the supply chain</w:t>
            </w:r>
          </w:p>
        </w:tc>
        <w:tc>
          <w:tcPr>
            <w:tcW w:w="265" w:type="pct"/>
          </w:tcPr>
          <w:p w14:paraId="41AF3C71"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7AAE8527" w14:textId="77777777" w:rsidR="00F337B9" w:rsidRPr="00495E68" w:rsidRDefault="00F337B9" w:rsidP="00F337B9">
            <w:pPr>
              <w:jc w:val="center"/>
              <w:rPr>
                <w:bCs/>
                <w:sz w:val="18"/>
                <w:szCs w:val="18"/>
              </w:rPr>
            </w:pPr>
            <w:r w:rsidRPr="00495E68">
              <w:rPr>
                <w:bCs/>
                <w:sz w:val="18"/>
                <w:szCs w:val="18"/>
              </w:rPr>
              <w:t>3.9</w:t>
            </w:r>
          </w:p>
        </w:tc>
        <w:tc>
          <w:tcPr>
            <w:tcW w:w="251" w:type="pct"/>
            <w:shd w:val="clear" w:color="auto" w:fill="auto"/>
            <w:vAlign w:val="center"/>
          </w:tcPr>
          <w:p w14:paraId="14371BA9" w14:textId="77777777" w:rsidR="00F337B9" w:rsidRPr="00495E68" w:rsidRDefault="00F337B9" w:rsidP="00F337B9">
            <w:pPr>
              <w:jc w:val="center"/>
              <w:rPr>
                <w:bCs/>
                <w:sz w:val="18"/>
                <w:szCs w:val="18"/>
              </w:rPr>
            </w:pPr>
            <w:r w:rsidRPr="00495E68">
              <w:rPr>
                <w:bCs/>
                <w:sz w:val="18"/>
                <w:szCs w:val="18"/>
              </w:rPr>
              <w:t>17</w:t>
            </w:r>
          </w:p>
          <w:p w14:paraId="212CEADA" w14:textId="77777777" w:rsidR="00F337B9" w:rsidRPr="00495E68" w:rsidRDefault="00F337B9" w:rsidP="00F337B9">
            <w:pPr>
              <w:jc w:val="center"/>
              <w:rPr>
                <w:bCs/>
                <w:sz w:val="18"/>
                <w:szCs w:val="18"/>
              </w:rPr>
            </w:pPr>
            <w:r w:rsidRPr="00495E68">
              <w:rPr>
                <w:bCs/>
                <w:sz w:val="18"/>
                <w:szCs w:val="18"/>
              </w:rPr>
              <w:t>19</w:t>
            </w:r>
          </w:p>
        </w:tc>
        <w:tc>
          <w:tcPr>
            <w:tcW w:w="747" w:type="pct"/>
            <w:shd w:val="clear" w:color="auto" w:fill="auto"/>
            <w:vAlign w:val="center"/>
          </w:tcPr>
          <w:p w14:paraId="533A7979" w14:textId="77777777" w:rsidR="00F337B9" w:rsidRPr="00495E68" w:rsidRDefault="00F337B9" w:rsidP="00F337B9">
            <w:pPr>
              <w:jc w:val="center"/>
              <w:rPr>
                <w:bCs/>
                <w:sz w:val="18"/>
                <w:szCs w:val="18"/>
              </w:rPr>
            </w:pPr>
            <w:r w:rsidRPr="00495E68">
              <w:rPr>
                <w:bCs/>
                <w:sz w:val="18"/>
                <w:szCs w:val="18"/>
              </w:rPr>
              <w:t>Test KM-01 Q16</w:t>
            </w:r>
          </w:p>
        </w:tc>
        <w:tc>
          <w:tcPr>
            <w:tcW w:w="276" w:type="pct"/>
            <w:vAlign w:val="center"/>
          </w:tcPr>
          <w:p w14:paraId="0552ED5A" w14:textId="77777777" w:rsidR="00F337B9" w:rsidRPr="00495E68" w:rsidRDefault="00F337B9" w:rsidP="00F337B9">
            <w:pPr>
              <w:ind w:left="125"/>
              <w:rPr>
                <w:bCs/>
                <w:sz w:val="18"/>
                <w:szCs w:val="18"/>
              </w:rPr>
            </w:pPr>
            <w:r w:rsidRPr="00495E68">
              <w:rPr>
                <w:bCs/>
                <w:sz w:val="18"/>
                <w:szCs w:val="18"/>
              </w:rPr>
              <w:t>3</w:t>
            </w:r>
          </w:p>
        </w:tc>
      </w:tr>
      <w:tr w:rsidR="00F337B9" w:rsidRPr="00495E68" w14:paraId="0822941A" w14:textId="77777777" w:rsidTr="00F337B9">
        <w:trPr>
          <w:cantSplit/>
        </w:trPr>
        <w:tc>
          <w:tcPr>
            <w:tcW w:w="1158" w:type="pct"/>
            <w:vMerge/>
            <w:shd w:val="clear" w:color="auto" w:fill="auto"/>
          </w:tcPr>
          <w:p w14:paraId="13473214" w14:textId="77777777" w:rsidR="00F337B9" w:rsidRPr="00495E68" w:rsidRDefault="00F337B9" w:rsidP="00F337B9">
            <w:pPr>
              <w:rPr>
                <w:b/>
                <w:bCs/>
                <w:sz w:val="18"/>
                <w:szCs w:val="18"/>
              </w:rPr>
            </w:pPr>
          </w:p>
        </w:tc>
        <w:tc>
          <w:tcPr>
            <w:tcW w:w="2052" w:type="pct"/>
            <w:shd w:val="clear" w:color="auto" w:fill="auto"/>
            <w:vAlign w:val="center"/>
          </w:tcPr>
          <w:p w14:paraId="2D58E642" w14:textId="77777777" w:rsidR="00F337B9" w:rsidRPr="00495E68" w:rsidRDefault="00F337B9" w:rsidP="00F337B9">
            <w:pPr>
              <w:autoSpaceDE w:val="0"/>
              <w:autoSpaceDN w:val="0"/>
              <w:adjustRightInd w:val="0"/>
              <w:rPr>
                <w:color w:val="000000"/>
                <w:sz w:val="18"/>
                <w:szCs w:val="18"/>
              </w:rPr>
            </w:pPr>
            <w:r w:rsidRPr="00495E68">
              <w:rPr>
                <w:color w:val="000000"/>
                <w:sz w:val="18"/>
                <w:szCs w:val="18"/>
              </w:rPr>
              <w:t>IAC0303 Describe generally accepted actions to remedy shortfalls in the supply chain</w:t>
            </w:r>
          </w:p>
        </w:tc>
        <w:tc>
          <w:tcPr>
            <w:tcW w:w="265" w:type="pct"/>
          </w:tcPr>
          <w:p w14:paraId="46864645"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2842AC2B" w14:textId="77777777" w:rsidR="00F337B9" w:rsidRPr="00495E68" w:rsidRDefault="00F337B9" w:rsidP="00F337B9">
            <w:pPr>
              <w:jc w:val="center"/>
              <w:rPr>
                <w:bCs/>
                <w:sz w:val="18"/>
                <w:szCs w:val="18"/>
              </w:rPr>
            </w:pPr>
            <w:r w:rsidRPr="00495E68">
              <w:rPr>
                <w:bCs/>
                <w:sz w:val="18"/>
                <w:szCs w:val="18"/>
              </w:rPr>
              <w:t>3.10</w:t>
            </w:r>
          </w:p>
        </w:tc>
        <w:tc>
          <w:tcPr>
            <w:tcW w:w="251" w:type="pct"/>
            <w:shd w:val="clear" w:color="auto" w:fill="auto"/>
            <w:vAlign w:val="center"/>
          </w:tcPr>
          <w:p w14:paraId="20D3C511" w14:textId="77777777" w:rsidR="00F337B9" w:rsidRPr="00495E68" w:rsidRDefault="00F337B9" w:rsidP="00F337B9">
            <w:pPr>
              <w:jc w:val="center"/>
              <w:rPr>
                <w:bCs/>
                <w:sz w:val="18"/>
                <w:szCs w:val="18"/>
              </w:rPr>
            </w:pPr>
            <w:r w:rsidRPr="00495E68">
              <w:rPr>
                <w:bCs/>
                <w:sz w:val="18"/>
                <w:szCs w:val="18"/>
              </w:rPr>
              <w:t>18</w:t>
            </w:r>
          </w:p>
          <w:p w14:paraId="773BCFAD" w14:textId="77777777" w:rsidR="00F337B9" w:rsidRPr="00495E68" w:rsidRDefault="00F337B9" w:rsidP="00F337B9">
            <w:pPr>
              <w:jc w:val="center"/>
              <w:rPr>
                <w:bCs/>
                <w:sz w:val="18"/>
                <w:szCs w:val="18"/>
              </w:rPr>
            </w:pPr>
            <w:r w:rsidRPr="00495E68">
              <w:rPr>
                <w:bCs/>
                <w:sz w:val="18"/>
                <w:szCs w:val="18"/>
              </w:rPr>
              <w:t>19</w:t>
            </w:r>
          </w:p>
        </w:tc>
        <w:tc>
          <w:tcPr>
            <w:tcW w:w="747" w:type="pct"/>
            <w:shd w:val="clear" w:color="auto" w:fill="auto"/>
            <w:vAlign w:val="center"/>
          </w:tcPr>
          <w:p w14:paraId="4C9B0A05" w14:textId="77777777" w:rsidR="00F337B9" w:rsidRPr="00495E68" w:rsidRDefault="00F337B9" w:rsidP="00F337B9">
            <w:pPr>
              <w:jc w:val="center"/>
              <w:rPr>
                <w:bCs/>
                <w:sz w:val="18"/>
                <w:szCs w:val="18"/>
              </w:rPr>
            </w:pPr>
            <w:r w:rsidRPr="00495E68">
              <w:rPr>
                <w:bCs/>
                <w:sz w:val="18"/>
                <w:szCs w:val="18"/>
              </w:rPr>
              <w:t>Test KM-01 Q17</w:t>
            </w:r>
          </w:p>
        </w:tc>
        <w:tc>
          <w:tcPr>
            <w:tcW w:w="276" w:type="pct"/>
            <w:vAlign w:val="center"/>
          </w:tcPr>
          <w:p w14:paraId="72DC4A7D" w14:textId="77777777" w:rsidR="00F337B9" w:rsidRPr="00495E68" w:rsidRDefault="00F337B9" w:rsidP="00F337B9">
            <w:pPr>
              <w:ind w:left="125"/>
              <w:rPr>
                <w:bCs/>
                <w:sz w:val="18"/>
                <w:szCs w:val="18"/>
              </w:rPr>
            </w:pPr>
            <w:r w:rsidRPr="00495E68">
              <w:rPr>
                <w:bCs/>
                <w:sz w:val="18"/>
                <w:szCs w:val="18"/>
              </w:rPr>
              <w:t>3.5</w:t>
            </w:r>
          </w:p>
        </w:tc>
      </w:tr>
      <w:tr w:rsidR="00F337B9" w:rsidRPr="00495E68" w14:paraId="5B0F11F5" w14:textId="77777777" w:rsidTr="00F337B9">
        <w:trPr>
          <w:cantSplit/>
        </w:trPr>
        <w:tc>
          <w:tcPr>
            <w:tcW w:w="1158" w:type="pct"/>
            <w:vMerge/>
            <w:shd w:val="clear" w:color="auto" w:fill="auto"/>
          </w:tcPr>
          <w:p w14:paraId="31985222" w14:textId="77777777" w:rsidR="00F337B9" w:rsidRPr="00495E68" w:rsidRDefault="00F337B9" w:rsidP="00F337B9">
            <w:pPr>
              <w:rPr>
                <w:b/>
                <w:bCs/>
                <w:sz w:val="18"/>
                <w:szCs w:val="18"/>
              </w:rPr>
            </w:pPr>
          </w:p>
        </w:tc>
        <w:tc>
          <w:tcPr>
            <w:tcW w:w="2052" w:type="pct"/>
            <w:shd w:val="clear" w:color="auto" w:fill="auto"/>
            <w:vAlign w:val="center"/>
          </w:tcPr>
          <w:p w14:paraId="3B93AE08" w14:textId="77777777" w:rsidR="00F337B9" w:rsidRPr="00495E68" w:rsidRDefault="00F337B9" w:rsidP="00F337B9">
            <w:pPr>
              <w:autoSpaceDE w:val="0"/>
              <w:autoSpaceDN w:val="0"/>
              <w:adjustRightInd w:val="0"/>
              <w:rPr>
                <w:color w:val="000000"/>
                <w:sz w:val="18"/>
                <w:szCs w:val="18"/>
              </w:rPr>
            </w:pPr>
            <w:r w:rsidRPr="00495E68">
              <w:rPr>
                <w:color w:val="000000"/>
                <w:sz w:val="18"/>
                <w:szCs w:val="18"/>
              </w:rPr>
              <w:t>IAC0304 Discuss Typical contingency plans used in managing the supply chain</w:t>
            </w:r>
          </w:p>
        </w:tc>
        <w:tc>
          <w:tcPr>
            <w:tcW w:w="265" w:type="pct"/>
          </w:tcPr>
          <w:p w14:paraId="2B882DEB"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22564F03" w14:textId="77777777" w:rsidR="00F337B9" w:rsidRPr="00495E68" w:rsidRDefault="00F337B9" w:rsidP="00F337B9">
            <w:pPr>
              <w:jc w:val="center"/>
              <w:rPr>
                <w:bCs/>
                <w:sz w:val="18"/>
                <w:szCs w:val="18"/>
              </w:rPr>
            </w:pPr>
            <w:r w:rsidRPr="00495E68">
              <w:rPr>
                <w:bCs/>
                <w:sz w:val="18"/>
                <w:szCs w:val="18"/>
              </w:rPr>
              <w:t>3.11</w:t>
            </w:r>
          </w:p>
          <w:p w14:paraId="6421FA3C" w14:textId="77777777" w:rsidR="00F337B9" w:rsidRPr="00495E68" w:rsidRDefault="00F337B9" w:rsidP="00F337B9">
            <w:pPr>
              <w:jc w:val="center"/>
              <w:rPr>
                <w:bCs/>
                <w:sz w:val="18"/>
                <w:szCs w:val="18"/>
              </w:rPr>
            </w:pPr>
            <w:r w:rsidRPr="00495E68">
              <w:rPr>
                <w:bCs/>
                <w:sz w:val="18"/>
                <w:szCs w:val="18"/>
              </w:rPr>
              <w:t>3.12</w:t>
            </w:r>
          </w:p>
        </w:tc>
        <w:tc>
          <w:tcPr>
            <w:tcW w:w="251" w:type="pct"/>
            <w:shd w:val="clear" w:color="auto" w:fill="auto"/>
            <w:vAlign w:val="center"/>
          </w:tcPr>
          <w:p w14:paraId="0689A8F7" w14:textId="77777777" w:rsidR="00F337B9" w:rsidRPr="00495E68" w:rsidRDefault="00F337B9" w:rsidP="00F337B9">
            <w:pPr>
              <w:jc w:val="center"/>
              <w:rPr>
                <w:bCs/>
                <w:sz w:val="18"/>
                <w:szCs w:val="18"/>
              </w:rPr>
            </w:pPr>
          </w:p>
        </w:tc>
        <w:tc>
          <w:tcPr>
            <w:tcW w:w="747" w:type="pct"/>
            <w:shd w:val="clear" w:color="auto" w:fill="auto"/>
            <w:vAlign w:val="center"/>
          </w:tcPr>
          <w:p w14:paraId="6A23C50C" w14:textId="77777777" w:rsidR="00F337B9" w:rsidRPr="00495E68" w:rsidRDefault="00F337B9" w:rsidP="00F337B9">
            <w:pPr>
              <w:jc w:val="center"/>
              <w:rPr>
                <w:bCs/>
                <w:sz w:val="18"/>
                <w:szCs w:val="18"/>
              </w:rPr>
            </w:pPr>
            <w:r w:rsidRPr="00495E68">
              <w:rPr>
                <w:bCs/>
                <w:sz w:val="18"/>
                <w:szCs w:val="18"/>
              </w:rPr>
              <w:t>Test KM-01 Q18</w:t>
            </w:r>
          </w:p>
        </w:tc>
        <w:tc>
          <w:tcPr>
            <w:tcW w:w="276" w:type="pct"/>
            <w:vAlign w:val="center"/>
          </w:tcPr>
          <w:p w14:paraId="794B5BD6" w14:textId="77777777" w:rsidR="00F337B9" w:rsidRPr="00495E68" w:rsidRDefault="00F337B9" w:rsidP="00F337B9">
            <w:pPr>
              <w:ind w:left="125"/>
              <w:rPr>
                <w:bCs/>
                <w:sz w:val="18"/>
                <w:szCs w:val="18"/>
              </w:rPr>
            </w:pPr>
            <w:r w:rsidRPr="00495E68">
              <w:rPr>
                <w:bCs/>
                <w:sz w:val="18"/>
                <w:szCs w:val="18"/>
              </w:rPr>
              <w:t>4.5</w:t>
            </w:r>
          </w:p>
        </w:tc>
      </w:tr>
      <w:tr w:rsidR="00F337B9" w:rsidRPr="00495E68" w14:paraId="0BC557DE" w14:textId="77777777" w:rsidTr="00F337B9">
        <w:trPr>
          <w:cantSplit/>
        </w:trPr>
        <w:tc>
          <w:tcPr>
            <w:tcW w:w="1158" w:type="pct"/>
            <w:vMerge w:val="restart"/>
            <w:shd w:val="clear" w:color="auto" w:fill="auto"/>
          </w:tcPr>
          <w:p w14:paraId="6C30CF86" w14:textId="77777777" w:rsidR="00F337B9" w:rsidRPr="00495E68" w:rsidRDefault="00F337B9" w:rsidP="00F337B9">
            <w:pPr>
              <w:rPr>
                <w:b/>
                <w:bCs/>
                <w:sz w:val="18"/>
                <w:szCs w:val="18"/>
              </w:rPr>
            </w:pPr>
            <w:r w:rsidRPr="00495E68">
              <w:rPr>
                <w:b/>
                <w:bCs/>
                <w:sz w:val="18"/>
                <w:szCs w:val="18"/>
              </w:rPr>
              <w:t>KM-01-KT04: Concepts and principles of evaluating supplier performance (10%)</w:t>
            </w:r>
          </w:p>
        </w:tc>
        <w:tc>
          <w:tcPr>
            <w:tcW w:w="2052" w:type="pct"/>
            <w:shd w:val="clear" w:color="auto" w:fill="auto"/>
            <w:vAlign w:val="center"/>
          </w:tcPr>
          <w:p w14:paraId="27963A9F" w14:textId="77777777" w:rsidR="00F337B9" w:rsidRPr="00495E68" w:rsidRDefault="00F337B9" w:rsidP="00F337B9">
            <w:pPr>
              <w:autoSpaceDE w:val="0"/>
              <w:autoSpaceDN w:val="0"/>
              <w:adjustRightInd w:val="0"/>
              <w:rPr>
                <w:color w:val="000000"/>
                <w:sz w:val="18"/>
                <w:szCs w:val="18"/>
              </w:rPr>
            </w:pPr>
            <w:r w:rsidRPr="00495E68">
              <w:rPr>
                <w:color w:val="000000"/>
                <w:sz w:val="18"/>
                <w:szCs w:val="18"/>
              </w:rPr>
              <w:t>IAC0401 List typical methods used to gather information on supplier performance along with the advantages and disadvantages of each</w:t>
            </w:r>
          </w:p>
        </w:tc>
        <w:tc>
          <w:tcPr>
            <w:tcW w:w="265" w:type="pct"/>
          </w:tcPr>
          <w:p w14:paraId="4953B1D0"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2AD9606A" w14:textId="77777777" w:rsidR="00F337B9" w:rsidRPr="00495E68" w:rsidRDefault="00F337B9" w:rsidP="00F337B9">
            <w:pPr>
              <w:jc w:val="center"/>
              <w:rPr>
                <w:bCs/>
                <w:sz w:val="18"/>
                <w:szCs w:val="18"/>
              </w:rPr>
            </w:pPr>
            <w:r w:rsidRPr="00495E68">
              <w:rPr>
                <w:bCs/>
                <w:sz w:val="18"/>
                <w:szCs w:val="18"/>
              </w:rPr>
              <w:t>4.3.4</w:t>
            </w:r>
          </w:p>
        </w:tc>
        <w:tc>
          <w:tcPr>
            <w:tcW w:w="251" w:type="pct"/>
            <w:shd w:val="clear" w:color="auto" w:fill="auto"/>
            <w:vAlign w:val="center"/>
          </w:tcPr>
          <w:p w14:paraId="705492E7" w14:textId="77777777" w:rsidR="00F337B9" w:rsidRPr="00495E68" w:rsidRDefault="00F337B9" w:rsidP="00F337B9">
            <w:pPr>
              <w:jc w:val="center"/>
              <w:rPr>
                <w:bCs/>
                <w:sz w:val="18"/>
                <w:szCs w:val="18"/>
              </w:rPr>
            </w:pPr>
          </w:p>
        </w:tc>
        <w:tc>
          <w:tcPr>
            <w:tcW w:w="747" w:type="pct"/>
            <w:shd w:val="clear" w:color="auto" w:fill="auto"/>
            <w:vAlign w:val="center"/>
          </w:tcPr>
          <w:p w14:paraId="7794A44C" w14:textId="77777777" w:rsidR="00F337B9" w:rsidRPr="00495E68" w:rsidRDefault="00F337B9" w:rsidP="00F337B9">
            <w:pPr>
              <w:jc w:val="center"/>
              <w:rPr>
                <w:bCs/>
                <w:sz w:val="18"/>
                <w:szCs w:val="18"/>
              </w:rPr>
            </w:pPr>
            <w:r w:rsidRPr="00495E68">
              <w:rPr>
                <w:bCs/>
                <w:sz w:val="18"/>
                <w:szCs w:val="18"/>
              </w:rPr>
              <w:t>Test KM-01 Q19</w:t>
            </w:r>
          </w:p>
        </w:tc>
        <w:tc>
          <w:tcPr>
            <w:tcW w:w="276" w:type="pct"/>
            <w:vAlign w:val="center"/>
          </w:tcPr>
          <w:p w14:paraId="1C6FE588" w14:textId="77777777" w:rsidR="00F337B9" w:rsidRPr="00495E68" w:rsidRDefault="00F337B9" w:rsidP="00F337B9">
            <w:pPr>
              <w:ind w:left="125"/>
              <w:rPr>
                <w:bCs/>
                <w:sz w:val="18"/>
                <w:szCs w:val="18"/>
              </w:rPr>
            </w:pPr>
            <w:r w:rsidRPr="00495E68">
              <w:rPr>
                <w:bCs/>
                <w:sz w:val="18"/>
                <w:szCs w:val="18"/>
              </w:rPr>
              <w:t>3</w:t>
            </w:r>
          </w:p>
        </w:tc>
      </w:tr>
      <w:tr w:rsidR="00F337B9" w:rsidRPr="00495E68" w14:paraId="4C08273D" w14:textId="77777777" w:rsidTr="00F337B9">
        <w:trPr>
          <w:cantSplit/>
        </w:trPr>
        <w:tc>
          <w:tcPr>
            <w:tcW w:w="1158" w:type="pct"/>
            <w:vMerge/>
            <w:shd w:val="clear" w:color="auto" w:fill="auto"/>
          </w:tcPr>
          <w:p w14:paraId="2CC8A1BD" w14:textId="77777777" w:rsidR="00F337B9" w:rsidRPr="00495E68" w:rsidRDefault="00F337B9" w:rsidP="00F337B9">
            <w:pPr>
              <w:rPr>
                <w:b/>
                <w:bCs/>
                <w:sz w:val="18"/>
                <w:szCs w:val="18"/>
              </w:rPr>
            </w:pPr>
          </w:p>
        </w:tc>
        <w:tc>
          <w:tcPr>
            <w:tcW w:w="2052" w:type="pct"/>
            <w:shd w:val="clear" w:color="auto" w:fill="auto"/>
            <w:vAlign w:val="center"/>
          </w:tcPr>
          <w:p w14:paraId="27F18B15" w14:textId="77777777" w:rsidR="00F337B9" w:rsidRPr="00495E68" w:rsidRDefault="00F337B9" w:rsidP="00F337B9">
            <w:pPr>
              <w:autoSpaceDE w:val="0"/>
              <w:autoSpaceDN w:val="0"/>
              <w:adjustRightInd w:val="0"/>
              <w:rPr>
                <w:color w:val="000000"/>
                <w:sz w:val="18"/>
                <w:szCs w:val="18"/>
              </w:rPr>
            </w:pPr>
            <w:r w:rsidRPr="00495E68">
              <w:rPr>
                <w:color w:val="000000"/>
                <w:sz w:val="18"/>
                <w:szCs w:val="18"/>
              </w:rPr>
              <w:t>IAC0402 Identify the generally accepted operational standards required of suppliers in terms of service delivery, merchandise quality, order fulfilment, and lead times</w:t>
            </w:r>
          </w:p>
        </w:tc>
        <w:tc>
          <w:tcPr>
            <w:tcW w:w="265" w:type="pct"/>
          </w:tcPr>
          <w:p w14:paraId="787159AD"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2F8A32C4" w14:textId="77777777" w:rsidR="00F337B9" w:rsidRPr="00495E68" w:rsidRDefault="00F337B9" w:rsidP="00F337B9">
            <w:pPr>
              <w:jc w:val="center"/>
              <w:rPr>
                <w:bCs/>
                <w:sz w:val="18"/>
                <w:szCs w:val="18"/>
              </w:rPr>
            </w:pPr>
            <w:r w:rsidRPr="00495E68">
              <w:rPr>
                <w:bCs/>
                <w:sz w:val="18"/>
                <w:szCs w:val="18"/>
              </w:rPr>
              <w:t>4.3</w:t>
            </w:r>
          </w:p>
        </w:tc>
        <w:tc>
          <w:tcPr>
            <w:tcW w:w="251" w:type="pct"/>
            <w:shd w:val="clear" w:color="auto" w:fill="auto"/>
            <w:vAlign w:val="center"/>
          </w:tcPr>
          <w:p w14:paraId="63CA58DA" w14:textId="77777777" w:rsidR="00F337B9" w:rsidRPr="00495E68" w:rsidRDefault="00F337B9" w:rsidP="00F337B9">
            <w:pPr>
              <w:jc w:val="center"/>
              <w:rPr>
                <w:bCs/>
                <w:sz w:val="18"/>
                <w:szCs w:val="18"/>
              </w:rPr>
            </w:pPr>
            <w:r w:rsidRPr="00495E68">
              <w:rPr>
                <w:bCs/>
                <w:sz w:val="18"/>
                <w:szCs w:val="18"/>
              </w:rPr>
              <w:t>20</w:t>
            </w:r>
          </w:p>
        </w:tc>
        <w:tc>
          <w:tcPr>
            <w:tcW w:w="747" w:type="pct"/>
            <w:shd w:val="clear" w:color="auto" w:fill="auto"/>
            <w:vAlign w:val="center"/>
          </w:tcPr>
          <w:p w14:paraId="64BF8041" w14:textId="77777777" w:rsidR="00F337B9" w:rsidRPr="00495E68" w:rsidRDefault="00F337B9" w:rsidP="00F337B9">
            <w:pPr>
              <w:jc w:val="center"/>
              <w:rPr>
                <w:bCs/>
                <w:sz w:val="18"/>
                <w:szCs w:val="18"/>
              </w:rPr>
            </w:pPr>
            <w:r w:rsidRPr="00495E68">
              <w:rPr>
                <w:bCs/>
                <w:sz w:val="18"/>
                <w:szCs w:val="18"/>
              </w:rPr>
              <w:t>Test KM-01 Q20</w:t>
            </w:r>
          </w:p>
        </w:tc>
        <w:tc>
          <w:tcPr>
            <w:tcW w:w="276" w:type="pct"/>
            <w:vAlign w:val="center"/>
          </w:tcPr>
          <w:p w14:paraId="21A82E62" w14:textId="77777777" w:rsidR="00F337B9" w:rsidRPr="00495E68" w:rsidRDefault="00F337B9" w:rsidP="00F337B9">
            <w:pPr>
              <w:ind w:left="125"/>
              <w:rPr>
                <w:bCs/>
                <w:sz w:val="18"/>
                <w:szCs w:val="18"/>
              </w:rPr>
            </w:pPr>
            <w:r w:rsidRPr="00495E68">
              <w:rPr>
                <w:bCs/>
                <w:sz w:val="18"/>
                <w:szCs w:val="18"/>
              </w:rPr>
              <w:t>3</w:t>
            </w:r>
          </w:p>
        </w:tc>
      </w:tr>
      <w:tr w:rsidR="00F337B9" w:rsidRPr="00495E68" w14:paraId="45A1979B" w14:textId="77777777" w:rsidTr="00F337B9">
        <w:trPr>
          <w:cantSplit/>
        </w:trPr>
        <w:tc>
          <w:tcPr>
            <w:tcW w:w="1158" w:type="pct"/>
            <w:vMerge/>
            <w:shd w:val="clear" w:color="auto" w:fill="auto"/>
          </w:tcPr>
          <w:p w14:paraId="6FD62D7E" w14:textId="77777777" w:rsidR="00F337B9" w:rsidRPr="00495E68" w:rsidRDefault="00F337B9" w:rsidP="00F337B9">
            <w:pPr>
              <w:rPr>
                <w:b/>
                <w:bCs/>
                <w:sz w:val="18"/>
                <w:szCs w:val="18"/>
              </w:rPr>
            </w:pPr>
          </w:p>
        </w:tc>
        <w:tc>
          <w:tcPr>
            <w:tcW w:w="2052" w:type="pct"/>
            <w:shd w:val="clear" w:color="auto" w:fill="auto"/>
            <w:vAlign w:val="center"/>
          </w:tcPr>
          <w:p w14:paraId="069C2EEB" w14:textId="77777777" w:rsidR="00F337B9" w:rsidRPr="00495E68" w:rsidRDefault="00F337B9" w:rsidP="00F337B9">
            <w:pPr>
              <w:autoSpaceDE w:val="0"/>
              <w:autoSpaceDN w:val="0"/>
              <w:adjustRightInd w:val="0"/>
              <w:rPr>
                <w:color w:val="000000"/>
                <w:sz w:val="18"/>
                <w:szCs w:val="18"/>
              </w:rPr>
            </w:pPr>
            <w:r w:rsidRPr="00495E68">
              <w:rPr>
                <w:color w:val="000000"/>
                <w:sz w:val="18"/>
                <w:szCs w:val="18"/>
              </w:rPr>
              <w:t>IAC0403 Explain how a business’ target market could impact on operating standards required of suppliers</w:t>
            </w:r>
          </w:p>
        </w:tc>
        <w:tc>
          <w:tcPr>
            <w:tcW w:w="265" w:type="pct"/>
          </w:tcPr>
          <w:p w14:paraId="30C08F77"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664C9481" w14:textId="77777777" w:rsidR="00F337B9" w:rsidRPr="00495E68" w:rsidRDefault="00F337B9" w:rsidP="00F337B9">
            <w:pPr>
              <w:jc w:val="center"/>
              <w:rPr>
                <w:bCs/>
                <w:sz w:val="18"/>
                <w:szCs w:val="18"/>
              </w:rPr>
            </w:pPr>
            <w:r w:rsidRPr="00495E68">
              <w:rPr>
                <w:bCs/>
                <w:sz w:val="18"/>
                <w:szCs w:val="18"/>
              </w:rPr>
              <w:t>4.4</w:t>
            </w:r>
          </w:p>
        </w:tc>
        <w:tc>
          <w:tcPr>
            <w:tcW w:w="251" w:type="pct"/>
            <w:shd w:val="clear" w:color="auto" w:fill="auto"/>
            <w:vAlign w:val="center"/>
          </w:tcPr>
          <w:p w14:paraId="22EA159F" w14:textId="77777777" w:rsidR="00F337B9" w:rsidRPr="00495E68" w:rsidRDefault="00F337B9" w:rsidP="00F337B9">
            <w:pPr>
              <w:jc w:val="center"/>
              <w:rPr>
                <w:bCs/>
                <w:sz w:val="18"/>
                <w:szCs w:val="18"/>
              </w:rPr>
            </w:pPr>
            <w:r w:rsidRPr="00495E68">
              <w:rPr>
                <w:bCs/>
                <w:sz w:val="18"/>
                <w:szCs w:val="18"/>
              </w:rPr>
              <w:t>21</w:t>
            </w:r>
          </w:p>
        </w:tc>
        <w:tc>
          <w:tcPr>
            <w:tcW w:w="747" w:type="pct"/>
            <w:shd w:val="clear" w:color="auto" w:fill="auto"/>
            <w:vAlign w:val="center"/>
          </w:tcPr>
          <w:p w14:paraId="094C38CD" w14:textId="77777777" w:rsidR="00F337B9" w:rsidRPr="00495E68" w:rsidRDefault="00F337B9" w:rsidP="00F337B9">
            <w:pPr>
              <w:jc w:val="center"/>
              <w:rPr>
                <w:bCs/>
                <w:sz w:val="18"/>
                <w:szCs w:val="18"/>
              </w:rPr>
            </w:pPr>
            <w:r w:rsidRPr="00495E68">
              <w:rPr>
                <w:bCs/>
                <w:sz w:val="18"/>
                <w:szCs w:val="18"/>
              </w:rPr>
              <w:t>Test KM-01 Q21</w:t>
            </w:r>
          </w:p>
        </w:tc>
        <w:tc>
          <w:tcPr>
            <w:tcW w:w="276" w:type="pct"/>
            <w:vAlign w:val="center"/>
          </w:tcPr>
          <w:p w14:paraId="4C2BC140" w14:textId="77777777" w:rsidR="00F337B9" w:rsidRPr="00495E68" w:rsidRDefault="00F337B9" w:rsidP="00F337B9">
            <w:pPr>
              <w:ind w:left="125"/>
              <w:rPr>
                <w:bCs/>
                <w:sz w:val="18"/>
                <w:szCs w:val="18"/>
              </w:rPr>
            </w:pPr>
            <w:r w:rsidRPr="00495E68">
              <w:rPr>
                <w:bCs/>
                <w:sz w:val="18"/>
                <w:szCs w:val="18"/>
              </w:rPr>
              <w:t>2</w:t>
            </w:r>
          </w:p>
        </w:tc>
      </w:tr>
      <w:tr w:rsidR="00F337B9" w:rsidRPr="00495E68" w14:paraId="543E6095" w14:textId="77777777" w:rsidTr="00F337B9">
        <w:trPr>
          <w:cantSplit/>
        </w:trPr>
        <w:tc>
          <w:tcPr>
            <w:tcW w:w="1158" w:type="pct"/>
            <w:vMerge/>
            <w:shd w:val="clear" w:color="auto" w:fill="auto"/>
          </w:tcPr>
          <w:p w14:paraId="6341E99A" w14:textId="77777777" w:rsidR="00F337B9" w:rsidRPr="00495E68" w:rsidRDefault="00F337B9" w:rsidP="00F337B9">
            <w:pPr>
              <w:rPr>
                <w:b/>
                <w:bCs/>
                <w:sz w:val="18"/>
                <w:szCs w:val="18"/>
              </w:rPr>
            </w:pPr>
          </w:p>
        </w:tc>
        <w:tc>
          <w:tcPr>
            <w:tcW w:w="2052" w:type="pct"/>
            <w:shd w:val="clear" w:color="auto" w:fill="auto"/>
            <w:vAlign w:val="center"/>
          </w:tcPr>
          <w:p w14:paraId="72ABA00B" w14:textId="77777777" w:rsidR="00F337B9" w:rsidRPr="00495E68" w:rsidRDefault="00F337B9" w:rsidP="00F337B9">
            <w:pPr>
              <w:autoSpaceDE w:val="0"/>
              <w:autoSpaceDN w:val="0"/>
              <w:adjustRightInd w:val="0"/>
              <w:rPr>
                <w:color w:val="000000"/>
                <w:sz w:val="18"/>
                <w:szCs w:val="18"/>
              </w:rPr>
            </w:pPr>
            <w:r w:rsidRPr="00495E68">
              <w:rPr>
                <w:color w:val="000000"/>
                <w:sz w:val="18"/>
                <w:szCs w:val="18"/>
              </w:rPr>
              <w:t>IAC0404 List typical corrective measure for suppliers not meeting required standards along with the advantages and disadvantages of each</w:t>
            </w:r>
          </w:p>
        </w:tc>
        <w:tc>
          <w:tcPr>
            <w:tcW w:w="265" w:type="pct"/>
          </w:tcPr>
          <w:p w14:paraId="3D27C3CD"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398F686A" w14:textId="77777777" w:rsidR="00F337B9" w:rsidRPr="00495E68" w:rsidRDefault="00F337B9" w:rsidP="00F337B9">
            <w:pPr>
              <w:jc w:val="center"/>
              <w:rPr>
                <w:bCs/>
                <w:sz w:val="18"/>
                <w:szCs w:val="18"/>
              </w:rPr>
            </w:pPr>
            <w:r w:rsidRPr="00495E68">
              <w:rPr>
                <w:bCs/>
                <w:sz w:val="18"/>
                <w:szCs w:val="18"/>
              </w:rPr>
              <w:t>4.5</w:t>
            </w:r>
          </w:p>
        </w:tc>
        <w:tc>
          <w:tcPr>
            <w:tcW w:w="251" w:type="pct"/>
            <w:shd w:val="clear" w:color="auto" w:fill="auto"/>
            <w:vAlign w:val="center"/>
          </w:tcPr>
          <w:p w14:paraId="4DA57549" w14:textId="77777777" w:rsidR="00F337B9" w:rsidRPr="00495E68" w:rsidRDefault="00F337B9" w:rsidP="00F337B9">
            <w:pPr>
              <w:jc w:val="center"/>
              <w:rPr>
                <w:bCs/>
                <w:sz w:val="18"/>
                <w:szCs w:val="18"/>
              </w:rPr>
            </w:pPr>
            <w:r w:rsidRPr="00495E68">
              <w:rPr>
                <w:bCs/>
                <w:sz w:val="18"/>
                <w:szCs w:val="18"/>
              </w:rPr>
              <w:t>22</w:t>
            </w:r>
          </w:p>
        </w:tc>
        <w:tc>
          <w:tcPr>
            <w:tcW w:w="747" w:type="pct"/>
            <w:shd w:val="clear" w:color="auto" w:fill="auto"/>
            <w:vAlign w:val="center"/>
          </w:tcPr>
          <w:p w14:paraId="5F9155FF" w14:textId="77777777" w:rsidR="00F337B9" w:rsidRPr="00495E68" w:rsidRDefault="00F337B9" w:rsidP="00F337B9">
            <w:pPr>
              <w:jc w:val="center"/>
              <w:rPr>
                <w:bCs/>
                <w:sz w:val="18"/>
                <w:szCs w:val="18"/>
              </w:rPr>
            </w:pPr>
            <w:r w:rsidRPr="00495E68">
              <w:rPr>
                <w:bCs/>
                <w:sz w:val="18"/>
                <w:szCs w:val="18"/>
              </w:rPr>
              <w:t>Test KM-01 Q22</w:t>
            </w:r>
          </w:p>
        </w:tc>
        <w:tc>
          <w:tcPr>
            <w:tcW w:w="276" w:type="pct"/>
            <w:vAlign w:val="center"/>
          </w:tcPr>
          <w:p w14:paraId="659D07BA" w14:textId="77777777" w:rsidR="00F337B9" w:rsidRPr="00495E68" w:rsidRDefault="00F337B9" w:rsidP="00F337B9">
            <w:pPr>
              <w:ind w:left="125"/>
              <w:rPr>
                <w:bCs/>
                <w:sz w:val="18"/>
                <w:szCs w:val="18"/>
              </w:rPr>
            </w:pPr>
            <w:r w:rsidRPr="00495E68">
              <w:rPr>
                <w:bCs/>
                <w:sz w:val="18"/>
                <w:szCs w:val="18"/>
              </w:rPr>
              <w:t>4.5</w:t>
            </w:r>
          </w:p>
        </w:tc>
      </w:tr>
      <w:tr w:rsidR="00F337B9" w:rsidRPr="00495E68" w14:paraId="77C96E98" w14:textId="77777777" w:rsidTr="00F337B9">
        <w:trPr>
          <w:cantSplit/>
        </w:trPr>
        <w:tc>
          <w:tcPr>
            <w:tcW w:w="1158" w:type="pct"/>
            <w:vMerge w:val="restart"/>
            <w:shd w:val="clear" w:color="auto" w:fill="auto"/>
          </w:tcPr>
          <w:p w14:paraId="780C1130" w14:textId="77777777" w:rsidR="00F337B9" w:rsidRPr="00495E68" w:rsidRDefault="00F337B9" w:rsidP="00F337B9">
            <w:pPr>
              <w:rPr>
                <w:b/>
                <w:bCs/>
                <w:sz w:val="18"/>
                <w:szCs w:val="18"/>
              </w:rPr>
            </w:pPr>
            <w:r w:rsidRPr="00495E68">
              <w:rPr>
                <w:b/>
                <w:bCs/>
                <w:sz w:val="18"/>
                <w:szCs w:val="18"/>
              </w:rPr>
              <w:lastRenderedPageBreak/>
              <w:t>KM-01-KT05: Concepts and principles of managing the performance of merchandise (15%)</w:t>
            </w:r>
          </w:p>
        </w:tc>
        <w:tc>
          <w:tcPr>
            <w:tcW w:w="2052" w:type="pct"/>
            <w:shd w:val="clear" w:color="auto" w:fill="auto"/>
            <w:vAlign w:val="center"/>
          </w:tcPr>
          <w:p w14:paraId="01FC4F35" w14:textId="77777777" w:rsidR="00F337B9" w:rsidRPr="00495E68" w:rsidRDefault="00F337B9" w:rsidP="00F337B9">
            <w:pPr>
              <w:autoSpaceDE w:val="0"/>
              <w:autoSpaceDN w:val="0"/>
              <w:adjustRightInd w:val="0"/>
              <w:rPr>
                <w:color w:val="000000"/>
                <w:sz w:val="18"/>
                <w:szCs w:val="18"/>
              </w:rPr>
            </w:pPr>
            <w:r w:rsidRPr="00495E68">
              <w:rPr>
                <w:color w:val="000000"/>
                <w:sz w:val="18"/>
                <w:szCs w:val="18"/>
              </w:rPr>
              <w:t>IAC0501 Identify financial reports used to measure merchandise performance and how each is used</w:t>
            </w:r>
          </w:p>
        </w:tc>
        <w:tc>
          <w:tcPr>
            <w:tcW w:w="265" w:type="pct"/>
          </w:tcPr>
          <w:p w14:paraId="477765F7"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4A8F9A09" w14:textId="77777777" w:rsidR="00F337B9" w:rsidRPr="00495E68" w:rsidRDefault="00F337B9" w:rsidP="00F337B9">
            <w:pPr>
              <w:jc w:val="center"/>
              <w:rPr>
                <w:bCs/>
                <w:sz w:val="18"/>
                <w:szCs w:val="18"/>
              </w:rPr>
            </w:pPr>
            <w:r w:rsidRPr="00495E68">
              <w:rPr>
                <w:bCs/>
                <w:sz w:val="18"/>
                <w:szCs w:val="18"/>
              </w:rPr>
              <w:t>5.2</w:t>
            </w:r>
          </w:p>
        </w:tc>
        <w:tc>
          <w:tcPr>
            <w:tcW w:w="251" w:type="pct"/>
            <w:shd w:val="clear" w:color="auto" w:fill="auto"/>
            <w:vAlign w:val="center"/>
          </w:tcPr>
          <w:p w14:paraId="02152BEE" w14:textId="77777777" w:rsidR="00F337B9" w:rsidRPr="00495E68" w:rsidRDefault="00F337B9" w:rsidP="00F337B9">
            <w:pPr>
              <w:jc w:val="center"/>
              <w:rPr>
                <w:bCs/>
                <w:sz w:val="18"/>
                <w:szCs w:val="18"/>
              </w:rPr>
            </w:pPr>
          </w:p>
        </w:tc>
        <w:tc>
          <w:tcPr>
            <w:tcW w:w="747" w:type="pct"/>
            <w:shd w:val="clear" w:color="auto" w:fill="auto"/>
            <w:vAlign w:val="center"/>
          </w:tcPr>
          <w:p w14:paraId="01430914" w14:textId="77777777" w:rsidR="00F337B9" w:rsidRPr="00495E68" w:rsidRDefault="00F337B9" w:rsidP="00F337B9">
            <w:pPr>
              <w:jc w:val="center"/>
              <w:rPr>
                <w:bCs/>
                <w:sz w:val="18"/>
                <w:szCs w:val="18"/>
              </w:rPr>
            </w:pPr>
            <w:r w:rsidRPr="00495E68">
              <w:rPr>
                <w:bCs/>
                <w:sz w:val="18"/>
                <w:szCs w:val="18"/>
              </w:rPr>
              <w:t>Test KM-01 Q23</w:t>
            </w:r>
          </w:p>
        </w:tc>
        <w:tc>
          <w:tcPr>
            <w:tcW w:w="276" w:type="pct"/>
            <w:vAlign w:val="center"/>
          </w:tcPr>
          <w:p w14:paraId="03BFFFEA" w14:textId="77777777" w:rsidR="00F337B9" w:rsidRPr="00495E68" w:rsidRDefault="00F337B9" w:rsidP="00F337B9">
            <w:pPr>
              <w:ind w:left="125"/>
              <w:rPr>
                <w:bCs/>
                <w:sz w:val="18"/>
                <w:szCs w:val="18"/>
              </w:rPr>
            </w:pPr>
            <w:r w:rsidRPr="00495E68">
              <w:rPr>
                <w:bCs/>
                <w:sz w:val="18"/>
                <w:szCs w:val="18"/>
              </w:rPr>
              <w:t>0.5</w:t>
            </w:r>
          </w:p>
        </w:tc>
      </w:tr>
      <w:tr w:rsidR="00F337B9" w:rsidRPr="00495E68" w14:paraId="7EB9AD24" w14:textId="77777777" w:rsidTr="00F337B9">
        <w:trPr>
          <w:cantSplit/>
        </w:trPr>
        <w:tc>
          <w:tcPr>
            <w:tcW w:w="1158" w:type="pct"/>
            <w:vMerge/>
            <w:shd w:val="clear" w:color="auto" w:fill="auto"/>
          </w:tcPr>
          <w:p w14:paraId="05A4ABF3" w14:textId="77777777" w:rsidR="00F337B9" w:rsidRPr="00495E68" w:rsidRDefault="00F337B9" w:rsidP="00F337B9">
            <w:pPr>
              <w:rPr>
                <w:b/>
                <w:bCs/>
                <w:sz w:val="18"/>
                <w:szCs w:val="18"/>
              </w:rPr>
            </w:pPr>
          </w:p>
        </w:tc>
        <w:tc>
          <w:tcPr>
            <w:tcW w:w="2052" w:type="pct"/>
            <w:shd w:val="clear" w:color="auto" w:fill="auto"/>
            <w:vAlign w:val="center"/>
          </w:tcPr>
          <w:p w14:paraId="1965302B" w14:textId="77777777" w:rsidR="00F337B9" w:rsidRPr="00495E68" w:rsidRDefault="00F337B9" w:rsidP="00F337B9">
            <w:pPr>
              <w:autoSpaceDE w:val="0"/>
              <w:autoSpaceDN w:val="0"/>
              <w:adjustRightInd w:val="0"/>
              <w:rPr>
                <w:color w:val="000000"/>
                <w:sz w:val="18"/>
                <w:szCs w:val="18"/>
              </w:rPr>
            </w:pPr>
            <w:r w:rsidRPr="00495E68">
              <w:rPr>
                <w:color w:val="000000"/>
                <w:sz w:val="18"/>
                <w:szCs w:val="18"/>
              </w:rPr>
              <w:t>IAC0502 Identify ratios used to measure merchandise performance and explain how each is used</w:t>
            </w:r>
          </w:p>
        </w:tc>
        <w:tc>
          <w:tcPr>
            <w:tcW w:w="265" w:type="pct"/>
          </w:tcPr>
          <w:p w14:paraId="59F59F83"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3EF53FC7" w14:textId="77777777" w:rsidR="00F337B9" w:rsidRPr="00495E68" w:rsidRDefault="00F337B9" w:rsidP="00F337B9">
            <w:pPr>
              <w:jc w:val="center"/>
              <w:rPr>
                <w:bCs/>
                <w:sz w:val="18"/>
                <w:szCs w:val="18"/>
              </w:rPr>
            </w:pPr>
            <w:r w:rsidRPr="00495E68">
              <w:rPr>
                <w:bCs/>
                <w:sz w:val="18"/>
                <w:szCs w:val="18"/>
              </w:rPr>
              <w:t>5.3</w:t>
            </w:r>
          </w:p>
        </w:tc>
        <w:tc>
          <w:tcPr>
            <w:tcW w:w="251" w:type="pct"/>
            <w:shd w:val="clear" w:color="auto" w:fill="auto"/>
            <w:vAlign w:val="center"/>
          </w:tcPr>
          <w:p w14:paraId="619C914E" w14:textId="77777777" w:rsidR="00F337B9" w:rsidRPr="00495E68" w:rsidRDefault="00F337B9" w:rsidP="00F337B9">
            <w:pPr>
              <w:jc w:val="center"/>
              <w:rPr>
                <w:bCs/>
                <w:sz w:val="18"/>
                <w:szCs w:val="18"/>
              </w:rPr>
            </w:pPr>
            <w:r w:rsidRPr="00495E68">
              <w:rPr>
                <w:bCs/>
                <w:sz w:val="18"/>
                <w:szCs w:val="18"/>
              </w:rPr>
              <w:t>24</w:t>
            </w:r>
          </w:p>
        </w:tc>
        <w:tc>
          <w:tcPr>
            <w:tcW w:w="747" w:type="pct"/>
            <w:shd w:val="clear" w:color="auto" w:fill="auto"/>
            <w:vAlign w:val="center"/>
          </w:tcPr>
          <w:p w14:paraId="4E7F3946" w14:textId="77777777" w:rsidR="00F337B9" w:rsidRPr="00495E68" w:rsidRDefault="00F337B9" w:rsidP="00F337B9">
            <w:pPr>
              <w:jc w:val="center"/>
              <w:rPr>
                <w:bCs/>
                <w:sz w:val="18"/>
                <w:szCs w:val="18"/>
              </w:rPr>
            </w:pPr>
            <w:r w:rsidRPr="00495E68">
              <w:rPr>
                <w:bCs/>
                <w:sz w:val="18"/>
                <w:szCs w:val="18"/>
              </w:rPr>
              <w:t>Test KM-01 Q24</w:t>
            </w:r>
          </w:p>
        </w:tc>
        <w:tc>
          <w:tcPr>
            <w:tcW w:w="276" w:type="pct"/>
            <w:vAlign w:val="center"/>
          </w:tcPr>
          <w:p w14:paraId="01C50767" w14:textId="77777777" w:rsidR="00F337B9" w:rsidRPr="00495E68" w:rsidRDefault="00F337B9" w:rsidP="00F337B9">
            <w:pPr>
              <w:ind w:left="125"/>
              <w:rPr>
                <w:bCs/>
                <w:sz w:val="18"/>
                <w:szCs w:val="18"/>
              </w:rPr>
            </w:pPr>
            <w:r w:rsidRPr="00495E68">
              <w:rPr>
                <w:bCs/>
                <w:sz w:val="18"/>
                <w:szCs w:val="18"/>
              </w:rPr>
              <w:t>3</w:t>
            </w:r>
          </w:p>
        </w:tc>
      </w:tr>
      <w:tr w:rsidR="00F337B9" w:rsidRPr="00495E68" w14:paraId="17E5450F" w14:textId="77777777" w:rsidTr="00F337B9">
        <w:trPr>
          <w:cantSplit/>
        </w:trPr>
        <w:tc>
          <w:tcPr>
            <w:tcW w:w="1158" w:type="pct"/>
            <w:vMerge/>
            <w:shd w:val="clear" w:color="auto" w:fill="auto"/>
          </w:tcPr>
          <w:p w14:paraId="34343D29" w14:textId="77777777" w:rsidR="00F337B9" w:rsidRPr="00495E68" w:rsidRDefault="00F337B9" w:rsidP="00F337B9">
            <w:pPr>
              <w:rPr>
                <w:b/>
                <w:bCs/>
                <w:sz w:val="18"/>
                <w:szCs w:val="18"/>
              </w:rPr>
            </w:pPr>
          </w:p>
        </w:tc>
        <w:tc>
          <w:tcPr>
            <w:tcW w:w="2052" w:type="pct"/>
            <w:shd w:val="clear" w:color="auto" w:fill="auto"/>
            <w:vAlign w:val="center"/>
          </w:tcPr>
          <w:p w14:paraId="531B1AD8" w14:textId="77777777" w:rsidR="00F337B9" w:rsidRPr="00495E68" w:rsidRDefault="00F337B9" w:rsidP="00F337B9">
            <w:pPr>
              <w:autoSpaceDE w:val="0"/>
              <w:autoSpaceDN w:val="0"/>
              <w:adjustRightInd w:val="0"/>
              <w:rPr>
                <w:color w:val="000000"/>
                <w:sz w:val="18"/>
                <w:szCs w:val="18"/>
              </w:rPr>
            </w:pPr>
            <w:r w:rsidRPr="00495E68">
              <w:rPr>
                <w:color w:val="000000"/>
                <w:sz w:val="18"/>
                <w:szCs w:val="18"/>
              </w:rPr>
              <w:t>IAC0503 Describe typical measures used to evaluate buying and planning activities</w:t>
            </w:r>
          </w:p>
        </w:tc>
        <w:tc>
          <w:tcPr>
            <w:tcW w:w="265" w:type="pct"/>
          </w:tcPr>
          <w:p w14:paraId="51E1BF36"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5C71664A" w14:textId="77777777" w:rsidR="00F337B9" w:rsidRPr="00495E68" w:rsidRDefault="00F337B9" w:rsidP="00F337B9">
            <w:pPr>
              <w:jc w:val="center"/>
              <w:rPr>
                <w:bCs/>
                <w:sz w:val="18"/>
                <w:szCs w:val="18"/>
              </w:rPr>
            </w:pPr>
            <w:r w:rsidRPr="00495E68">
              <w:rPr>
                <w:bCs/>
                <w:sz w:val="18"/>
                <w:szCs w:val="18"/>
              </w:rPr>
              <w:t>5.4</w:t>
            </w:r>
          </w:p>
          <w:p w14:paraId="056DFF66" w14:textId="77777777" w:rsidR="00F337B9" w:rsidRPr="00495E68" w:rsidRDefault="00F337B9" w:rsidP="00F337B9">
            <w:pPr>
              <w:jc w:val="center"/>
              <w:rPr>
                <w:bCs/>
                <w:sz w:val="18"/>
                <w:szCs w:val="18"/>
              </w:rPr>
            </w:pPr>
            <w:r w:rsidRPr="00495E68">
              <w:rPr>
                <w:bCs/>
                <w:sz w:val="18"/>
                <w:szCs w:val="18"/>
              </w:rPr>
              <w:t>5.5</w:t>
            </w:r>
          </w:p>
        </w:tc>
        <w:tc>
          <w:tcPr>
            <w:tcW w:w="251" w:type="pct"/>
            <w:shd w:val="clear" w:color="auto" w:fill="auto"/>
            <w:vAlign w:val="center"/>
          </w:tcPr>
          <w:p w14:paraId="67EBAFB6" w14:textId="77777777" w:rsidR="00F337B9" w:rsidRPr="00495E68" w:rsidRDefault="00F337B9" w:rsidP="00F337B9">
            <w:pPr>
              <w:jc w:val="center"/>
              <w:rPr>
                <w:bCs/>
                <w:sz w:val="18"/>
                <w:szCs w:val="18"/>
              </w:rPr>
            </w:pPr>
          </w:p>
        </w:tc>
        <w:tc>
          <w:tcPr>
            <w:tcW w:w="747" w:type="pct"/>
            <w:shd w:val="clear" w:color="auto" w:fill="auto"/>
            <w:vAlign w:val="center"/>
          </w:tcPr>
          <w:p w14:paraId="57C0DA24" w14:textId="77777777" w:rsidR="00F337B9" w:rsidRPr="00495E68" w:rsidRDefault="00F337B9" w:rsidP="00F337B9">
            <w:pPr>
              <w:jc w:val="center"/>
              <w:rPr>
                <w:bCs/>
                <w:sz w:val="18"/>
                <w:szCs w:val="18"/>
              </w:rPr>
            </w:pPr>
            <w:r w:rsidRPr="00495E68">
              <w:rPr>
                <w:bCs/>
                <w:sz w:val="18"/>
                <w:szCs w:val="18"/>
              </w:rPr>
              <w:t>Test KM-01 Q25</w:t>
            </w:r>
          </w:p>
        </w:tc>
        <w:tc>
          <w:tcPr>
            <w:tcW w:w="276" w:type="pct"/>
            <w:vAlign w:val="center"/>
          </w:tcPr>
          <w:p w14:paraId="1C7D8F0A" w14:textId="77777777" w:rsidR="00F337B9" w:rsidRPr="00495E68" w:rsidRDefault="00F337B9" w:rsidP="00F337B9">
            <w:pPr>
              <w:ind w:left="125"/>
              <w:rPr>
                <w:bCs/>
                <w:sz w:val="18"/>
                <w:szCs w:val="18"/>
              </w:rPr>
            </w:pPr>
            <w:r w:rsidRPr="00495E68">
              <w:rPr>
                <w:bCs/>
                <w:sz w:val="18"/>
                <w:szCs w:val="18"/>
              </w:rPr>
              <w:t>2</w:t>
            </w:r>
          </w:p>
        </w:tc>
      </w:tr>
      <w:tr w:rsidR="00F337B9" w:rsidRPr="00495E68" w14:paraId="2D30806E" w14:textId="77777777" w:rsidTr="00F337B9">
        <w:trPr>
          <w:cantSplit/>
        </w:trPr>
        <w:tc>
          <w:tcPr>
            <w:tcW w:w="1158" w:type="pct"/>
            <w:vMerge/>
            <w:shd w:val="clear" w:color="auto" w:fill="auto"/>
          </w:tcPr>
          <w:p w14:paraId="5196FC6E" w14:textId="77777777" w:rsidR="00F337B9" w:rsidRPr="00495E68" w:rsidRDefault="00F337B9" w:rsidP="00F337B9">
            <w:pPr>
              <w:rPr>
                <w:b/>
                <w:bCs/>
                <w:sz w:val="18"/>
                <w:szCs w:val="18"/>
              </w:rPr>
            </w:pPr>
          </w:p>
        </w:tc>
        <w:tc>
          <w:tcPr>
            <w:tcW w:w="2052" w:type="pct"/>
            <w:shd w:val="clear" w:color="auto" w:fill="auto"/>
            <w:vAlign w:val="center"/>
          </w:tcPr>
          <w:p w14:paraId="285EF9B4" w14:textId="77777777" w:rsidR="00F337B9" w:rsidRPr="00495E68" w:rsidRDefault="00F337B9" w:rsidP="00F337B9">
            <w:pPr>
              <w:autoSpaceDE w:val="0"/>
              <w:autoSpaceDN w:val="0"/>
              <w:adjustRightInd w:val="0"/>
              <w:rPr>
                <w:color w:val="000000"/>
                <w:sz w:val="18"/>
                <w:szCs w:val="18"/>
              </w:rPr>
            </w:pPr>
            <w:r w:rsidRPr="00495E68">
              <w:rPr>
                <w:color w:val="000000"/>
                <w:sz w:val="18"/>
                <w:szCs w:val="18"/>
              </w:rPr>
              <w:t>IAC0504 Describe possible activities for clearing merchandise not selling and the impact each will have on the business</w:t>
            </w:r>
          </w:p>
        </w:tc>
        <w:tc>
          <w:tcPr>
            <w:tcW w:w="265" w:type="pct"/>
          </w:tcPr>
          <w:p w14:paraId="5E9E3DE3"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77B922F3" w14:textId="77777777" w:rsidR="00F337B9" w:rsidRPr="00495E68" w:rsidRDefault="00F337B9" w:rsidP="00F337B9">
            <w:pPr>
              <w:jc w:val="center"/>
              <w:rPr>
                <w:bCs/>
                <w:sz w:val="18"/>
                <w:szCs w:val="18"/>
              </w:rPr>
            </w:pPr>
            <w:r w:rsidRPr="00495E68">
              <w:rPr>
                <w:bCs/>
                <w:sz w:val="18"/>
                <w:szCs w:val="18"/>
              </w:rPr>
              <w:t>5.6</w:t>
            </w:r>
          </w:p>
        </w:tc>
        <w:tc>
          <w:tcPr>
            <w:tcW w:w="251" w:type="pct"/>
            <w:shd w:val="clear" w:color="auto" w:fill="auto"/>
            <w:vAlign w:val="center"/>
          </w:tcPr>
          <w:p w14:paraId="147EBD4A" w14:textId="77777777" w:rsidR="00F337B9" w:rsidRPr="00495E68" w:rsidRDefault="00F337B9" w:rsidP="00F337B9">
            <w:pPr>
              <w:jc w:val="center"/>
              <w:rPr>
                <w:bCs/>
                <w:sz w:val="18"/>
                <w:szCs w:val="18"/>
              </w:rPr>
            </w:pPr>
          </w:p>
        </w:tc>
        <w:tc>
          <w:tcPr>
            <w:tcW w:w="747" w:type="pct"/>
            <w:shd w:val="clear" w:color="auto" w:fill="auto"/>
            <w:vAlign w:val="center"/>
          </w:tcPr>
          <w:p w14:paraId="5D3080D8" w14:textId="77777777" w:rsidR="00F337B9" w:rsidRPr="00495E68" w:rsidRDefault="00F337B9" w:rsidP="00F337B9">
            <w:pPr>
              <w:jc w:val="center"/>
              <w:rPr>
                <w:bCs/>
                <w:sz w:val="18"/>
                <w:szCs w:val="18"/>
              </w:rPr>
            </w:pPr>
            <w:r w:rsidRPr="00495E68">
              <w:rPr>
                <w:bCs/>
                <w:sz w:val="18"/>
                <w:szCs w:val="18"/>
              </w:rPr>
              <w:t>Test KM-01 Q26</w:t>
            </w:r>
          </w:p>
        </w:tc>
        <w:tc>
          <w:tcPr>
            <w:tcW w:w="276" w:type="pct"/>
            <w:vAlign w:val="center"/>
          </w:tcPr>
          <w:p w14:paraId="28CBCAD1" w14:textId="77777777" w:rsidR="00F337B9" w:rsidRPr="00495E68" w:rsidRDefault="00F337B9" w:rsidP="00F337B9">
            <w:pPr>
              <w:ind w:left="125"/>
              <w:rPr>
                <w:bCs/>
                <w:sz w:val="18"/>
                <w:szCs w:val="18"/>
              </w:rPr>
            </w:pPr>
            <w:r w:rsidRPr="00495E68">
              <w:rPr>
                <w:bCs/>
                <w:sz w:val="18"/>
                <w:szCs w:val="18"/>
              </w:rPr>
              <w:t>1</w:t>
            </w:r>
          </w:p>
        </w:tc>
      </w:tr>
      <w:tr w:rsidR="00F337B9" w:rsidRPr="00495E68" w14:paraId="65BD84AD" w14:textId="77777777" w:rsidTr="00F337B9">
        <w:trPr>
          <w:cantSplit/>
        </w:trPr>
        <w:tc>
          <w:tcPr>
            <w:tcW w:w="1158" w:type="pct"/>
            <w:vMerge/>
            <w:shd w:val="clear" w:color="auto" w:fill="auto"/>
          </w:tcPr>
          <w:p w14:paraId="38BBC0E5" w14:textId="77777777" w:rsidR="00F337B9" w:rsidRPr="00495E68" w:rsidRDefault="00F337B9" w:rsidP="00F337B9">
            <w:pPr>
              <w:rPr>
                <w:b/>
                <w:bCs/>
                <w:sz w:val="18"/>
                <w:szCs w:val="18"/>
              </w:rPr>
            </w:pPr>
          </w:p>
        </w:tc>
        <w:tc>
          <w:tcPr>
            <w:tcW w:w="2052" w:type="pct"/>
            <w:shd w:val="clear" w:color="auto" w:fill="auto"/>
            <w:vAlign w:val="center"/>
          </w:tcPr>
          <w:p w14:paraId="15E3EF3B" w14:textId="77777777" w:rsidR="00F337B9" w:rsidRPr="00495E68" w:rsidRDefault="00F337B9" w:rsidP="00F337B9">
            <w:pPr>
              <w:autoSpaceDE w:val="0"/>
              <w:autoSpaceDN w:val="0"/>
              <w:adjustRightInd w:val="0"/>
              <w:rPr>
                <w:color w:val="000000"/>
                <w:sz w:val="18"/>
                <w:szCs w:val="18"/>
              </w:rPr>
            </w:pPr>
            <w:r w:rsidRPr="00495E68">
              <w:rPr>
                <w:color w:val="000000"/>
                <w:sz w:val="18"/>
                <w:szCs w:val="18"/>
              </w:rPr>
              <w:t>IAC0505 Describe possible activities for solving shortfalls in merchandise levels and the impact each will have on the business</w:t>
            </w:r>
          </w:p>
        </w:tc>
        <w:tc>
          <w:tcPr>
            <w:tcW w:w="265" w:type="pct"/>
          </w:tcPr>
          <w:p w14:paraId="645D5C55"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6CAC2808" w14:textId="77777777" w:rsidR="00F337B9" w:rsidRPr="00495E68" w:rsidRDefault="00F337B9" w:rsidP="00F337B9">
            <w:pPr>
              <w:jc w:val="center"/>
              <w:rPr>
                <w:bCs/>
                <w:sz w:val="18"/>
                <w:szCs w:val="18"/>
              </w:rPr>
            </w:pPr>
            <w:r w:rsidRPr="00495E68">
              <w:rPr>
                <w:bCs/>
                <w:sz w:val="18"/>
                <w:szCs w:val="18"/>
              </w:rPr>
              <w:t>5.7</w:t>
            </w:r>
          </w:p>
        </w:tc>
        <w:tc>
          <w:tcPr>
            <w:tcW w:w="251" w:type="pct"/>
            <w:shd w:val="clear" w:color="auto" w:fill="auto"/>
            <w:vAlign w:val="center"/>
          </w:tcPr>
          <w:p w14:paraId="23889E1D" w14:textId="77777777" w:rsidR="00F337B9" w:rsidRPr="00495E68" w:rsidRDefault="00F337B9" w:rsidP="00F337B9">
            <w:pPr>
              <w:jc w:val="center"/>
              <w:rPr>
                <w:bCs/>
                <w:sz w:val="18"/>
                <w:szCs w:val="18"/>
              </w:rPr>
            </w:pPr>
          </w:p>
        </w:tc>
        <w:tc>
          <w:tcPr>
            <w:tcW w:w="747" w:type="pct"/>
            <w:shd w:val="clear" w:color="auto" w:fill="auto"/>
            <w:vAlign w:val="center"/>
          </w:tcPr>
          <w:p w14:paraId="4B2684E4" w14:textId="77777777" w:rsidR="00F337B9" w:rsidRPr="00495E68" w:rsidRDefault="00F337B9" w:rsidP="00F337B9">
            <w:pPr>
              <w:jc w:val="center"/>
              <w:rPr>
                <w:bCs/>
                <w:sz w:val="18"/>
                <w:szCs w:val="18"/>
              </w:rPr>
            </w:pPr>
            <w:r w:rsidRPr="00495E68">
              <w:rPr>
                <w:bCs/>
                <w:sz w:val="18"/>
                <w:szCs w:val="18"/>
              </w:rPr>
              <w:t>Test KM-01 Q27</w:t>
            </w:r>
          </w:p>
        </w:tc>
        <w:tc>
          <w:tcPr>
            <w:tcW w:w="276" w:type="pct"/>
            <w:vAlign w:val="center"/>
          </w:tcPr>
          <w:p w14:paraId="1FC50E2D" w14:textId="77777777" w:rsidR="00F337B9" w:rsidRPr="00495E68" w:rsidRDefault="00F337B9" w:rsidP="00F337B9">
            <w:pPr>
              <w:ind w:left="125"/>
              <w:rPr>
                <w:bCs/>
                <w:sz w:val="18"/>
                <w:szCs w:val="18"/>
              </w:rPr>
            </w:pPr>
            <w:r w:rsidRPr="00495E68">
              <w:rPr>
                <w:bCs/>
                <w:sz w:val="18"/>
                <w:szCs w:val="18"/>
              </w:rPr>
              <w:t>1</w:t>
            </w:r>
          </w:p>
        </w:tc>
      </w:tr>
      <w:tr w:rsidR="00F337B9" w:rsidRPr="00495E68" w14:paraId="0F78B2DE" w14:textId="77777777" w:rsidTr="00F337B9">
        <w:trPr>
          <w:cantSplit/>
        </w:trPr>
        <w:tc>
          <w:tcPr>
            <w:tcW w:w="1158" w:type="pct"/>
            <w:vMerge/>
            <w:shd w:val="clear" w:color="auto" w:fill="auto"/>
          </w:tcPr>
          <w:p w14:paraId="3297C0C2" w14:textId="77777777" w:rsidR="00F337B9" w:rsidRPr="00495E68" w:rsidRDefault="00F337B9" w:rsidP="00F337B9">
            <w:pPr>
              <w:rPr>
                <w:b/>
                <w:bCs/>
                <w:sz w:val="18"/>
                <w:szCs w:val="18"/>
              </w:rPr>
            </w:pPr>
          </w:p>
        </w:tc>
        <w:tc>
          <w:tcPr>
            <w:tcW w:w="2052" w:type="pct"/>
            <w:shd w:val="clear" w:color="auto" w:fill="auto"/>
            <w:vAlign w:val="center"/>
          </w:tcPr>
          <w:p w14:paraId="02CA9923" w14:textId="77777777" w:rsidR="00F337B9" w:rsidRPr="00495E68" w:rsidRDefault="00F337B9" w:rsidP="00F337B9">
            <w:pPr>
              <w:autoSpaceDE w:val="0"/>
              <w:autoSpaceDN w:val="0"/>
              <w:adjustRightInd w:val="0"/>
              <w:rPr>
                <w:color w:val="000000"/>
                <w:sz w:val="18"/>
                <w:szCs w:val="18"/>
              </w:rPr>
            </w:pPr>
            <w:r w:rsidRPr="00495E68">
              <w:rPr>
                <w:color w:val="000000"/>
                <w:sz w:val="18"/>
                <w:szCs w:val="18"/>
              </w:rPr>
              <w:t>IAC0506 Describe possible activities for improving merchandise performance</w:t>
            </w:r>
          </w:p>
        </w:tc>
        <w:tc>
          <w:tcPr>
            <w:tcW w:w="265" w:type="pct"/>
          </w:tcPr>
          <w:p w14:paraId="31619235"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0732C178" w14:textId="77777777" w:rsidR="00F337B9" w:rsidRPr="00495E68" w:rsidRDefault="00F337B9" w:rsidP="00F337B9">
            <w:pPr>
              <w:jc w:val="center"/>
              <w:rPr>
                <w:bCs/>
                <w:sz w:val="18"/>
                <w:szCs w:val="18"/>
              </w:rPr>
            </w:pPr>
            <w:r w:rsidRPr="00495E68">
              <w:rPr>
                <w:bCs/>
                <w:sz w:val="18"/>
                <w:szCs w:val="18"/>
              </w:rPr>
              <w:t>5.8</w:t>
            </w:r>
          </w:p>
        </w:tc>
        <w:tc>
          <w:tcPr>
            <w:tcW w:w="251" w:type="pct"/>
            <w:shd w:val="clear" w:color="auto" w:fill="auto"/>
            <w:vAlign w:val="center"/>
          </w:tcPr>
          <w:p w14:paraId="4134C447" w14:textId="77777777" w:rsidR="00F337B9" w:rsidRPr="00495E68" w:rsidRDefault="00F337B9" w:rsidP="00F337B9">
            <w:pPr>
              <w:jc w:val="center"/>
              <w:rPr>
                <w:bCs/>
                <w:sz w:val="18"/>
                <w:szCs w:val="18"/>
              </w:rPr>
            </w:pPr>
            <w:r w:rsidRPr="00495E68">
              <w:rPr>
                <w:bCs/>
                <w:sz w:val="18"/>
                <w:szCs w:val="18"/>
              </w:rPr>
              <w:t>24</w:t>
            </w:r>
          </w:p>
        </w:tc>
        <w:tc>
          <w:tcPr>
            <w:tcW w:w="747" w:type="pct"/>
            <w:shd w:val="clear" w:color="auto" w:fill="auto"/>
            <w:vAlign w:val="center"/>
          </w:tcPr>
          <w:p w14:paraId="205AADAA" w14:textId="77777777" w:rsidR="00F337B9" w:rsidRPr="00495E68" w:rsidRDefault="00F337B9" w:rsidP="00F337B9">
            <w:pPr>
              <w:jc w:val="center"/>
              <w:rPr>
                <w:bCs/>
                <w:sz w:val="18"/>
                <w:szCs w:val="18"/>
              </w:rPr>
            </w:pPr>
            <w:r w:rsidRPr="00495E68">
              <w:rPr>
                <w:bCs/>
                <w:sz w:val="18"/>
                <w:szCs w:val="18"/>
              </w:rPr>
              <w:t>Test KM-01 Q28</w:t>
            </w:r>
          </w:p>
        </w:tc>
        <w:tc>
          <w:tcPr>
            <w:tcW w:w="276" w:type="pct"/>
            <w:vAlign w:val="center"/>
          </w:tcPr>
          <w:p w14:paraId="51C50C60" w14:textId="77777777" w:rsidR="00F337B9" w:rsidRPr="00495E68" w:rsidRDefault="00F337B9" w:rsidP="00F337B9">
            <w:pPr>
              <w:ind w:left="125"/>
              <w:rPr>
                <w:bCs/>
                <w:sz w:val="18"/>
                <w:szCs w:val="18"/>
              </w:rPr>
            </w:pPr>
            <w:r w:rsidRPr="00495E68">
              <w:rPr>
                <w:bCs/>
                <w:sz w:val="18"/>
                <w:szCs w:val="18"/>
              </w:rPr>
              <w:t>1</w:t>
            </w:r>
          </w:p>
        </w:tc>
      </w:tr>
    </w:tbl>
    <w:p w14:paraId="2472A905" w14:textId="77777777" w:rsidR="00F337B9" w:rsidRDefault="00F337B9" w:rsidP="00F337B9"/>
    <w:p w14:paraId="5DCAEB66" w14:textId="77777777" w:rsidR="00F337B9" w:rsidRDefault="00F337B9" w:rsidP="00F337B9"/>
    <w:p w14:paraId="4CB585F0" w14:textId="77777777" w:rsidR="00F337B9" w:rsidRDefault="00F337B9" w:rsidP="00F337B9">
      <w:pPr>
        <w:rPr>
          <w:b/>
          <w:bCs/>
          <w:sz w:val="28"/>
          <w:szCs w:val="28"/>
        </w:rPr>
      </w:pPr>
      <w:r>
        <w:rPr>
          <w:b/>
          <w:bCs/>
          <w:sz w:val="28"/>
          <w:szCs w:val="28"/>
        </w:rPr>
        <w:br w:type="page"/>
      </w:r>
    </w:p>
    <w:p w14:paraId="6AE038E1" w14:textId="4A7279B0" w:rsidR="00F337B9" w:rsidRDefault="00F337B9" w:rsidP="00E579DB">
      <w:pPr>
        <w:pStyle w:val="Heading3"/>
      </w:pPr>
      <w:bookmarkStart w:id="61" w:name="_Toc52976815"/>
      <w:r w:rsidRPr="005F725D">
        <w:lastRenderedPageBreak/>
        <w:t>KM02 Local and overseas suppliers</w:t>
      </w:r>
      <w:bookmarkEnd w:id="61"/>
    </w:p>
    <w:p w14:paraId="24B33EAA" w14:textId="1EC74260" w:rsidR="00E579DB" w:rsidRDefault="00E579DB" w:rsidP="00E579DB"/>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1E0" w:firstRow="1" w:lastRow="1" w:firstColumn="1" w:lastColumn="1" w:noHBand="0" w:noVBand="0"/>
      </w:tblPr>
      <w:tblGrid>
        <w:gridCol w:w="3231"/>
        <w:gridCol w:w="5724"/>
        <w:gridCol w:w="739"/>
        <w:gridCol w:w="700"/>
        <w:gridCol w:w="700"/>
        <w:gridCol w:w="2084"/>
        <w:gridCol w:w="770"/>
      </w:tblGrid>
      <w:tr w:rsidR="00E579DB" w:rsidRPr="00793155" w14:paraId="05BE6019" w14:textId="77777777" w:rsidTr="00D316EE">
        <w:trPr>
          <w:cantSplit/>
          <w:trHeight w:val="2423"/>
          <w:tblHeader/>
        </w:trPr>
        <w:tc>
          <w:tcPr>
            <w:tcW w:w="1158" w:type="pct"/>
            <w:shd w:val="clear" w:color="auto" w:fill="D9D9D9" w:themeFill="background1" w:themeFillShade="D9"/>
            <w:vAlign w:val="bottom"/>
          </w:tcPr>
          <w:p w14:paraId="0ADE4199" w14:textId="77777777" w:rsidR="00E579DB" w:rsidRPr="00793155" w:rsidRDefault="00E579DB" w:rsidP="00D316EE">
            <w:pPr>
              <w:spacing w:line="240" w:lineRule="auto"/>
              <w:rPr>
                <w:rFonts w:eastAsia="Times New Roman"/>
                <w:b/>
                <w:sz w:val="18"/>
                <w:szCs w:val="18"/>
              </w:rPr>
            </w:pPr>
            <w:r w:rsidRPr="00793155">
              <w:rPr>
                <w:rFonts w:eastAsia="Times New Roman"/>
                <w:b/>
                <w:sz w:val="18"/>
                <w:szCs w:val="18"/>
              </w:rPr>
              <w:t>KM#</w:t>
            </w:r>
          </w:p>
        </w:tc>
        <w:tc>
          <w:tcPr>
            <w:tcW w:w="2052" w:type="pct"/>
            <w:shd w:val="clear" w:color="auto" w:fill="D9D9D9" w:themeFill="background1" w:themeFillShade="D9"/>
            <w:vAlign w:val="bottom"/>
          </w:tcPr>
          <w:p w14:paraId="0B8736CB" w14:textId="77777777" w:rsidR="00E579DB" w:rsidRPr="00793155" w:rsidRDefault="00E579DB" w:rsidP="00D316EE">
            <w:pPr>
              <w:spacing w:line="240" w:lineRule="auto"/>
              <w:rPr>
                <w:rFonts w:eastAsia="Times New Roman"/>
                <w:b/>
                <w:sz w:val="18"/>
                <w:szCs w:val="18"/>
              </w:rPr>
            </w:pPr>
            <w:r w:rsidRPr="00793155">
              <w:rPr>
                <w:rFonts w:eastAsia="Times New Roman"/>
                <w:b/>
                <w:sz w:val="18"/>
                <w:szCs w:val="18"/>
              </w:rPr>
              <w:t>IAC #</w:t>
            </w:r>
          </w:p>
          <w:p w14:paraId="5D4DC3AA" w14:textId="77777777" w:rsidR="00E579DB" w:rsidRPr="00793155" w:rsidRDefault="00E579DB" w:rsidP="00D316EE">
            <w:pPr>
              <w:spacing w:line="240" w:lineRule="auto"/>
              <w:rPr>
                <w:rFonts w:eastAsia="Times New Roman"/>
                <w:b/>
                <w:sz w:val="18"/>
                <w:szCs w:val="18"/>
              </w:rPr>
            </w:pPr>
            <w:r w:rsidRPr="00793155">
              <w:rPr>
                <w:rFonts w:eastAsia="Times New Roman"/>
                <w:b/>
                <w:sz w:val="18"/>
                <w:szCs w:val="18"/>
              </w:rPr>
              <w:t>Internal Assessment criteria description</w:t>
            </w:r>
          </w:p>
        </w:tc>
        <w:tc>
          <w:tcPr>
            <w:tcW w:w="265" w:type="pct"/>
            <w:shd w:val="clear" w:color="auto" w:fill="D9D9D9" w:themeFill="background1" w:themeFillShade="D9"/>
            <w:textDirection w:val="btLr"/>
            <w:vAlign w:val="center"/>
          </w:tcPr>
          <w:p w14:paraId="0B583A43" w14:textId="77777777" w:rsidR="00E579DB" w:rsidRPr="00793155" w:rsidRDefault="00E579DB" w:rsidP="00D316EE">
            <w:pPr>
              <w:spacing w:line="240" w:lineRule="auto"/>
              <w:ind w:left="113" w:right="113"/>
              <w:rPr>
                <w:b/>
                <w:bCs/>
                <w:sz w:val="18"/>
                <w:szCs w:val="18"/>
              </w:rPr>
            </w:pPr>
            <w:r w:rsidRPr="00793155">
              <w:rPr>
                <w:b/>
                <w:bCs/>
                <w:sz w:val="18"/>
                <w:szCs w:val="18"/>
              </w:rPr>
              <w:t>Learner guide Module #</w:t>
            </w:r>
          </w:p>
        </w:tc>
        <w:tc>
          <w:tcPr>
            <w:tcW w:w="251" w:type="pct"/>
            <w:shd w:val="clear" w:color="auto" w:fill="D9D9D9" w:themeFill="background1" w:themeFillShade="D9"/>
            <w:textDirection w:val="btLr"/>
            <w:vAlign w:val="center"/>
          </w:tcPr>
          <w:p w14:paraId="52BFC639" w14:textId="77777777" w:rsidR="00E579DB" w:rsidRPr="00793155" w:rsidRDefault="00E579DB" w:rsidP="00D316EE">
            <w:pPr>
              <w:spacing w:line="240" w:lineRule="auto"/>
              <w:ind w:left="113" w:right="113"/>
              <w:rPr>
                <w:b/>
                <w:bCs/>
                <w:sz w:val="18"/>
                <w:szCs w:val="18"/>
              </w:rPr>
            </w:pPr>
            <w:r w:rsidRPr="00793155">
              <w:rPr>
                <w:b/>
                <w:bCs/>
                <w:sz w:val="18"/>
                <w:szCs w:val="18"/>
              </w:rPr>
              <w:t>Section # in Learner guide</w:t>
            </w:r>
          </w:p>
        </w:tc>
        <w:tc>
          <w:tcPr>
            <w:tcW w:w="251" w:type="pct"/>
            <w:shd w:val="clear" w:color="auto" w:fill="D9D9D9" w:themeFill="background1" w:themeFillShade="D9"/>
            <w:textDirection w:val="btLr"/>
            <w:vAlign w:val="center"/>
          </w:tcPr>
          <w:p w14:paraId="22246727" w14:textId="77777777" w:rsidR="00E579DB" w:rsidRPr="00793155" w:rsidRDefault="00E579DB" w:rsidP="00D316EE">
            <w:pPr>
              <w:spacing w:line="240" w:lineRule="auto"/>
              <w:ind w:left="113" w:right="113"/>
              <w:rPr>
                <w:b/>
                <w:bCs/>
                <w:sz w:val="18"/>
                <w:szCs w:val="18"/>
              </w:rPr>
            </w:pPr>
            <w:r w:rsidRPr="00793155">
              <w:rPr>
                <w:b/>
                <w:bCs/>
                <w:sz w:val="18"/>
                <w:szCs w:val="18"/>
              </w:rPr>
              <w:t>Formative activity #</w:t>
            </w:r>
          </w:p>
        </w:tc>
        <w:tc>
          <w:tcPr>
            <w:tcW w:w="747" w:type="pct"/>
            <w:shd w:val="clear" w:color="auto" w:fill="D9D9D9" w:themeFill="background1" w:themeFillShade="D9"/>
            <w:textDirection w:val="btLr"/>
            <w:vAlign w:val="center"/>
          </w:tcPr>
          <w:p w14:paraId="699612F7" w14:textId="77777777" w:rsidR="00E579DB" w:rsidRPr="00793155" w:rsidRDefault="00E579DB" w:rsidP="00D316EE">
            <w:pPr>
              <w:spacing w:line="240" w:lineRule="auto"/>
              <w:ind w:left="113" w:right="113"/>
              <w:rPr>
                <w:b/>
                <w:bCs/>
                <w:sz w:val="18"/>
                <w:szCs w:val="18"/>
              </w:rPr>
            </w:pPr>
            <w:r w:rsidRPr="00793155">
              <w:rPr>
                <w:b/>
                <w:bCs/>
                <w:sz w:val="18"/>
                <w:szCs w:val="18"/>
              </w:rPr>
              <w:t>Internal assessment test question no.</w:t>
            </w:r>
          </w:p>
        </w:tc>
        <w:tc>
          <w:tcPr>
            <w:tcW w:w="276" w:type="pct"/>
            <w:shd w:val="clear" w:color="auto" w:fill="D9D9D9" w:themeFill="background1" w:themeFillShade="D9"/>
            <w:textDirection w:val="btLr"/>
            <w:vAlign w:val="center"/>
          </w:tcPr>
          <w:p w14:paraId="3D6278BB" w14:textId="77777777" w:rsidR="00E579DB" w:rsidRPr="00793155" w:rsidRDefault="00E579DB" w:rsidP="00D316EE">
            <w:pPr>
              <w:spacing w:line="240" w:lineRule="auto"/>
              <w:ind w:left="125" w:right="113"/>
              <w:rPr>
                <w:b/>
                <w:bCs/>
                <w:sz w:val="18"/>
                <w:szCs w:val="18"/>
              </w:rPr>
            </w:pPr>
            <w:r w:rsidRPr="00793155">
              <w:rPr>
                <w:b/>
                <w:bCs/>
                <w:sz w:val="18"/>
                <w:szCs w:val="18"/>
              </w:rPr>
              <w:t>Notional hours in training</w:t>
            </w:r>
          </w:p>
        </w:tc>
      </w:tr>
      <w:tr w:rsidR="00F337B9" w:rsidRPr="00793155" w14:paraId="5CF0D723" w14:textId="77777777" w:rsidTr="00E579DB">
        <w:trPr>
          <w:cantSplit/>
          <w:trHeight w:val="442"/>
        </w:trPr>
        <w:tc>
          <w:tcPr>
            <w:tcW w:w="1158" w:type="pct"/>
            <w:vMerge w:val="restart"/>
            <w:shd w:val="clear" w:color="auto" w:fill="auto"/>
          </w:tcPr>
          <w:p w14:paraId="748FD560" w14:textId="77777777" w:rsidR="00F337B9" w:rsidRPr="00793155" w:rsidRDefault="00F337B9" w:rsidP="00F337B9">
            <w:pPr>
              <w:autoSpaceDE w:val="0"/>
              <w:autoSpaceDN w:val="0"/>
              <w:adjustRightInd w:val="0"/>
              <w:rPr>
                <w:b/>
                <w:bCs/>
                <w:color w:val="000000"/>
                <w:sz w:val="18"/>
                <w:szCs w:val="18"/>
              </w:rPr>
            </w:pPr>
            <w:r w:rsidRPr="00793155">
              <w:rPr>
                <w:b/>
                <w:bCs/>
                <w:sz w:val="18"/>
                <w:szCs w:val="18"/>
              </w:rPr>
              <w:t>KM-02-KT01: Local and overseas suppliers (15%)</w:t>
            </w:r>
          </w:p>
        </w:tc>
        <w:tc>
          <w:tcPr>
            <w:tcW w:w="2052" w:type="pct"/>
            <w:shd w:val="clear" w:color="auto" w:fill="auto"/>
            <w:vAlign w:val="center"/>
          </w:tcPr>
          <w:p w14:paraId="4CF9C19B"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IAC0101 Describe the impact of importing goods on the SA economy</w:t>
            </w:r>
          </w:p>
        </w:tc>
        <w:tc>
          <w:tcPr>
            <w:tcW w:w="265" w:type="pct"/>
            <w:vAlign w:val="center"/>
          </w:tcPr>
          <w:p w14:paraId="24853798" w14:textId="77777777" w:rsidR="00F337B9" w:rsidRPr="00793155" w:rsidRDefault="00F337B9" w:rsidP="00F337B9">
            <w:pPr>
              <w:jc w:val="center"/>
              <w:rPr>
                <w:bCs/>
                <w:sz w:val="18"/>
                <w:szCs w:val="18"/>
              </w:rPr>
            </w:pPr>
            <w:r w:rsidRPr="00793155">
              <w:rPr>
                <w:bCs/>
                <w:sz w:val="18"/>
                <w:szCs w:val="18"/>
              </w:rPr>
              <w:t>KM02</w:t>
            </w:r>
          </w:p>
        </w:tc>
        <w:tc>
          <w:tcPr>
            <w:tcW w:w="251" w:type="pct"/>
            <w:vAlign w:val="center"/>
          </w:tcPr>
          <w:p w14:paraId="25B2855B" w14:textId="77777777" w:rsidR="00F337B9" w:rsidRPr="00793155" w:rsidRDefault="00F337B9" w:rsidP="00F337B9">
            <w:pPr>
              <w:jc w:val="center"/>
              <w:rPr>
                <w:bCs/>
                <w:sz w:val="18"/>
                <w:szCs w:val="18"/>
              </w:rPr>
            </w:pPr>
            <w:r w:rsidRPr="00793155">
              <w:rPr>
                <w:bCs/>
                <w:sz w:val="18"/>
                <w:szCs w:val="18"/>
              </w:rPr>
              <w:t>1.3</w:t>
            </w:r>
          </w:p>
        </w:tc>
        <w:tc>
          <w:tcPr>
            <w:tcW w:w="251" w:type="pct"/>
            <w:shd w:val="clear" w:color="auto" w:fill="auto"/>
            <w:vAlign w:val="center"/>
          </w:tcPr>
          <w:p w14:paraId="4CB2C44E" w14:textId="77777777" w:rsidR="00F337B9" w:rsidRPr="00793155" w:rsidRDefault="00F337B9" w:rsidP="00F337B9">
            <w:pPr>
              <w:jc w:val="center"/>
              <w:rPr>
                <w:bCs/>
                <w:sz w:val="18"/>
                <w:szCs w:val="18"/>
              </w:rPr>
            </w:pPr>
            <w:r w:rsidRPr="00793155">
              <w:rPr>
                <w:bCs/>
                <w:sz w:val="18"/>
                <w:szCs w:val="18"/>
              </w:rPr>
              <w:t>26</w:t>
            </w:r>
          </w:p>
        </w:tc>
        <w:tc>
          <w:tcPr>
            <w:tcW w:w="747" w:type="pct"/>
            <w:shd w:val="clear" w:color="auto" w:fill="auto"/>
            <w:vAlign w:val="center"/>
          </w:tcPr>
          <w:p w14:paraId="0121D2C9" w14:textId="77777777" w:rsidR="00F337B9" w:rsidRPr="00793155" w:rsidRDefault="00F337B9" w:rsidP="00F337B9">
            <w:pPr>
              <w:jc w:val="center"/>
              <w:rPr>
                <w:bCs/>
                <w:sz w:val="18"/>
                <w:szCs w:val="18"/>
              </w:rPr>
            </w:pPr>
            <w:r w:rsidRPr="00793155">
              <w:rPr>
                <w:bCs/>
                <w:sz w:val="18"/>
                <w:szCs w:val="18"/>
              </w:rPr>
              <w:t>Test KM-02 Q1</w:t>
            </w:r>
          </w:p>
        </w:tc>
        <w:tc>
          <w:tcPr>
            <w:tcW w:w="276" w:type="pct"/>
            <w:vAlign w:val="center"/>
          </w:tcPr>
          <w:p w14:paraId="09A01275" w14:textId="77777777" w:rsidR="00F337B9" w:rsidRPr="00793155" w:rsidRDefault="00F337B9" w:rsidP="00F337B9">
            <w:pPr>
              <w:ind w:left="125"/>
              <w:rPr>
                <w:bCs/>
                <w:sz w:val="18"/>
                <w:szCs w:val="18"/>
              </w:rPr>
            </w:pPr>
            <w:r w:rsidRPr="00793155">
              <w:rPr>
                <w:bCs/>
                <w:sz w:val="18"/>
                <w:szCs w:val="18"/>
              </w:rPr>
              <w:t>2</w:t>
            </w:r>
          </w:p>
        </w:tc>
      </w:tr>
      <w:tr w:rsidR="00F337B9" w:rsidRPr="00793155" w14:paraId="0C502EC2" w14:textId="77777777" w:rsidTr="00E579DB">
        <w:trPr>
          <w:cantSplit/>
          <w:trHeight w:val="442"/>
        </w:trPr>
        <w:tc>
          <w:tcPr>
            <w:tcW w:w="1158" w:type="pct"/>
            <w:vMerge/>
            <w:shd w:val="clear" w:color="auto" w:fill="auto"/>
          </w:tcPr>
          <w:p w14:paraId="1E7A4DBE" w14:textId="77777777" w:rsidR="00F337B9" w:rsidRPr="00793155" w:rsidRDefault="00F337B9" w:rsidP="00F337B9">
            <w:pPr>
              <w:autoSpaceDE w:val="0"/>
              <w:autoSpaceDN w:val="0"/>
              <w:adjustRightInd w:val="0"/>
              <w:rPr>
                <w:b/>
                <w:bCs/>
                <w:color w:val="000000"/>
                <w:sz w:val="18"/>
                <w:szCs w:val="18"/>
              </w:rPr>
            </w:pPr>
          </w:p>
        </w:tc>
        <w:tc>
          <w:tcPr>
            <w:tcW w:w="2052" w:type="pct"/>
            <w:shd w:val="clear" w:color="auto" w:fill="auto"/>
            <w:vAlign w:val="center"/>
          </w:tcPr>
          <w:p w14:paraId="55054318"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IAC0102 Describe typical methods for identifying applicable duties and legislation</w:t>
            </w:r>
          </w:p>
        </w:tc>
        <w:tc>
          <w:tcPr>
            <w:tcW w:w="265" w:type="pct"/>
          </w:tcPr>
          <w:p w14:paraId="45EBDE17" w14:textId="77777777" w:rsidR="00F337B9" w:rsidRPr="00793155" w:rsidRDefault="00F337B9" w:rsidP="00F337B9">
            <w:pPr>
              <w:jc w:val="center"/>
              <w:rPr>
                <w:bCs/>
                <w:sz w:val="18"/>
                <w:szCs w:val="18"/>
              </w:rPr>
            </w:pPr>
            <w:r w:rsidRPr="00793155">
              <w:rPr>
                <w:bCs/>
                <w:sz w:val="18"/>
                <w:szCs w:val="18"/>
              </w:rPr>
              <w:t>KM02</w:t>
            </w:r>
          </w:p>
        </w:tc>
        <w:tc>
          <w:tcPr>
            <w:tcW w:w="251" w:type="pct"/>
            <w:vAlign w:val="center"/>
          </w:tcPr>
          <w:p w14:paraId="04B3E131" w14:textId="77777777" w:rsidR="00F337B9" w:rsidRPr="00793155" w:rsidRDefault="00F337B9" w:rsidP="00F337B9">
            <w:pPr>
              <w:jc w:val="center"/>
              <w:rPr>
                <w:bCs/>
                <w:sz w:val="18"/>
                <w:szCs w:val="18"/>
              </w:rPr>
            </w:pPr>
            <w:r w:rsidRPr="00793155">
              <w:rPr>
                <w:bCs/>
                <w:sz w:val="18"/>
                <w:szCs w:val="18"/>
              </w:rPr>
              <w:t>1.6</w:t>
            </w:r>
          </w:p>
        </w:tc>
        <w:tc>
          <w:tcPr>
            <w:tcW w:w="251" w:type="pct"/>
            <w:shd w:val="clear" w:color="auto" w:fill="auto"/>
            <w:vAlign w:val="center"/>
          </w:tcPr>
          <w:p w14:paraId="03D2B732" w14:textId="77777777" w:rsidR="00F337B9" w:rsidRPr="00793155" w:rsidRDefault="00F337B9" w:rsidP="00F337B9">
            <w:pPr>
              <w:jc w:val="center"/>
              <w:rPr>
                <w:bCs/>
                <w:sz w:val="18"/>
                <w:szCs w:val="18"/>
              </w:rPr>
            </w:pPr>
            <w:r w:rsidRPr="00793155">
              <w:rPr>
                <w:bCs/>
                <w:sz w:val="18"/>
                <w:szCs w:val="18"/>
              </w:rPr>
              <w:t>27</w:t>
            </w:r>
          </w:p>
        </w:tc>
        <w:tc>
          <w:tcPr>
            <w:tcW w:w="747" w:type="pct"/>
            <w:shd w:val="clear" w:color="auto" w:fill="auto"/>
            <w:vAlign w:val="center"/>
          </w:tcPr>
          <w:p w14:paraId="45CABAF3" w14:textId="77777777" w:rsidR="00F337B9" w:rsidRPr="00793155" w:rsidRDefault="00F337B9" w:rsidP="00F337B9">
            <w:pPr>
              <w:jc w:val="center"/>
              <w:rPr>
                <w:bCs/>
                <w:sz w:val="18"/>
                <w:szCs w:val="18"/>
              </w:rPr>
            </w:pPr>
            <w:r w:rsidRPr="00793155">
              <w:rPr>
                <w:bCs/>
                <w:sz w:val="18"/>
                <w:szCs w:val="18"/>
              </w:rPr>
              <w:t>Test KM-02 Q2</w:t>
            </w:r>
          </w:p>
        </w:tc>
        <w:tc>
          <w:tcPr>
            <w:tcW w:w="276" w:type="pct"/>
            <w:vAlign w:val="center"/>
          </w:tcPr>
          <w:p w14:paraId="0D72E88D" w14:textId="77777777" w:rsidR="00F337B9" w:rsidRPr="00793155" w:rsidRDefault="00F337B9" w:rsidP="00F337B9">
            <w:pPr>
              <w:ind w:left="125"/>
              <w:rPr>
                <w:bCs/>
                <w:sz w:val="18"/>
                <w:szCs w:val="18"/>
              </w:rPr>
            </w:pPr>
            <w:r w:rsidRPr="00793155">
              <w:rPr>
                <w:bCs/>
                <w:sz w:val="18"/>
                <w:szCs w:val="18"/>
              </w:rPr>
              <w:t>2.5</w:t>
            </w:r>
          </w:p>
        </w:tc>
      </w:tr>
      <w:tr w:rsidR="00F337B9" w:rsidRPr="00793155" w14:paraId="6C1FB416" w14:textId="77777777" w:rsidTr="00E579DB">
        <w:trPr>
          <w:cantSplit/>
          <w:trHeight w:val="442"/>
        </w:trPr>
        <w:tc>
          <w:tcPr>
            <w:tcW w:w="1158" w:type="pct"/>
            <w:vMerge/>
            <w:shd w:val="clear" w:color="auto" w:fill="auto"/>
          </w:tcPr>
          <w:p w14:paraId="7B1E9187" w14:textId="77777777" w:rsidR="00F337B9" w:rsidRPr="00793155" w:rsidRDefault="00F337B9" w:rsidP="00F337B9">
            <w:pPr>
              <w:autoSpaceDE w:val="0"/>
              <w:autoSpaceDN w:val="0"/>
              <w:adjustRightInd w:val="0"/>
              <w:rPr>
                <w:b/>
                <w:bCs/>
                <w:color w:val="000000"/>
                <w:sz w:val="18"/>
                <w:szCs w:val="18"/>
              </w:rPr>
            </w:pPr>
          </w:p>
        </w:tc>
        <w:tc>
          <w:tcPr>
            <w:tcW w:w="2052" w:type="pct"/>
            <w:shd w:val="clear" w:color="auto" w:fill="auto"/>
            <w:vAlign w:val="center"/>
          </w:tcPr>
          <w:p w14:paraId="5EC1EC11"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IAC0103 Discuss the impact of import costs on the sale price of goods</w:t>
            </w:r>
          </w:p>
        </w:tc>
        <w:tc>
          <w:tcPr>
            <w:tcW w:w="265" w:type="pct"/>
          </w:tcPr>
          <w:p w14:paraId="508A241D" w14:textId="77777777" w:rsidR="00F337B9" w:rsidRPr="00793155" w:rsidRDefault="00F337B9" w:rsidP="00F337B9">
            <w:pPr>
              <w:jc w:val="center"/>
              <w:rPr>
                <w:bCs/>
                <w:sz w:val="18"/>
                <w:szCs w:val="18"/>
              </w:rPr>
            </w:pPr>
            <w:r w:rsidRPr="00793155">
              <w:rPr>
                <w:bCs/>
                <w:sz w:val="18"/>
                <w:szCs w:val="18"/>
              </w:rPr>
              <w:t>KM02</w:t>
            </w:r>
          </w:p>
        </w:tc>
        <w:tc>
          <w:tcPr>
            <w:tcW w:w="251" w:type="pct"/>
            <w:vAlign w:val="center"/>
          </w:tcPr>
          <w:p w14:paraId="5E984181" w14:textId="77777777" w:rsidR="00F337B9" w:rsidRPr="00793155" w:rsidRDefault="00F337B9" w:rsidP="00F337B9">
            <w:pPr>
              <w:jc w:val="center"/>
              <w:rPr>
                <w:bCs/>
                <w:sz w:val="18"/>
                <w:szCs w:val="18"/>
              </w:rPr>
            </w:pPr>
            <w:r w:rsidRPr="00793155">
              <w:rPr>
                <w:bCs/>
                <w:sz w:val="18"/>
                <w:szCs w:val="18"/>
              </w:rPr>
              <w:t>1.7</w:t>
            </w:r>
          </w:p>
        </w:tc>
        <w:tc>
          <w:tcPr>
            <w:tcW w:w="251" w:type="pct"/>
            <w:shd w:val="clear" w:color="auto" w:fill="auto"/>
            <w:vAlign w:val="center"/>
          </w:tcPr>
          <w:p w14:paraId="1215CAF5" w14:textId="77777777" w:rsidR="00F337B9" w:rsidRPr="00793155" w:rsidRDefault="00F337B9" w:rsidP="00F337B9">
            <w:pPr>
              <w:jc w:val="center"/>
              <w:rPr>
                <w:bCs/>
                <w:sz w:val="18"/>
                <w:szCs w:val="18"/>
              </w:rPr>
            </w:pPr>
            <w:r w:rsidRPr="00793155">
              <w:rPr>
                <w:bCs/>
                <w:sz w:val="18"/>
                <w:szCs w:val="18"/>
              </w:rPr>
              <w:t>28</w:t>
            </w:r>
          </w:p>
        </w:tc>
        <w:tc>
          <w:tcPr>
            <w:tcW w:w="747" w:type="pct"/>
            <w:shd w:val="clear" w:color="auto" w:fill="auto"/>
            <w:vAlign w:val="center"/>
          </w:tcPr>
          <w:p w14:paraId="6917CB5B" w14:textId="77777777" w:rsidR="00F337B9" w:rsidRPr="00793155" w:rsidRDefault="00F337B9" w:rsidP="00F337B9">
            <w:pPr>
              <w:jc w:val="center"/>
              <w:rPr>
                <w:bCs/>
                <w:sz w:val="18"/>
                <w:szCs w:val="18"/>
              </w:rPr>
            </w:pPr>
            <w:r w:rsidRPr="00793155">
              <w:rPr>
                <w:bCs/>
                <w:sz w:val="18"/>
                <w:szCs w:val="18"/>
              </w:rPr>
              <w:t>Test KM-02  Q3</w:t>
            </w:r>
          </w:p>
        </w:tc>
        <w:tc>
          <w:tcPr>
            <w:tcW w:w="276" w:type="pct"/>
            <w:vAlign w:val="center"/>
          </w:tcPr>
          <w:p w14:paraId="50E13E4B" w14:textId="77777777" w:rsidR="00F337B9" w:rsidRPr="00793155" w:rsidRDefault="00F337B9" w:rsidP="00F337B9">
            <w:pPr>
              <w:ind w:left="125"/>
              <w:rPr>
                <w:bCs/>
                <w:sz w:val="18"/>
                <w:szCs w:val="18"/>
              </w:rPr>
            </w:pPr>
            <w:r w:rsidRPr="00793155">
              <w:rPr>
                <w:bCs/>
                <w:sz w:val="18"/>
                <w:szCs w:val="18"/>
              </w:rPr>
              <w:t>1</w:t>
            </w:r>
          </w:p>
        </w:tc>
      </w:tr>
      <w:tr w:rsidR="00F337B9" w:rsidRPr="00793155" w14:paraId="1399735A" w14:textId="77777777" w:rsidTr="00E579DB">
        <w:trPr>
          <w:cantSplit/>
          <w:trHeight w:val="442"/>
        </w:trPr>
        <w:tc>
          <w:tcPr>
            <w:tcW w:w="1158" w:type="pct"/>
            <w:vMerge/>
            <w:shd w:val="clear" w:color="auto" w:fill="auto"/>
          </w:tcPr>
          <w:p w14:paraId="174C9EF7" w14:textId="77777777" w:rsidR="00F337B9" w:rsidRPr="00793155" w:rsidRDefault="00F337B9" w:rsidP="00F337B9">
            <w:pPr>
              <w:autoSpaceDE w:val="0"/>
              <w:autoSpaceDN w:val="0"/>
              <w:adjustRightInd w:val="0"/>
              <w:rPr>
                <w:b/>
                <w:bCs/>
                <w:color w:val="000000"/>
                <w:sz w:val="18"/>
                <w:szCs w:val="18"/>
              </w:rPr>
            </w:pPr>
          </w:p>
        </w:tc>
        <w:tc>
          <w:tcPr>
            <w:tcW w:w="2052" w:type="pct"/>
            <w:shd w:val="clear" w:color="auto" w:fill="auto"/>
            <w:vAlign w:val="center"/>
          </w:tcPr>
          <w:p w14:paraId="717B1DA7"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IAC0104 Describe generally accepted import processes and procedures and the specific support functions required of an import buyer</w:t>
            </w:r>
          </w:p>
        </w:tc>
        <w:tc>
          <w:tcPr>
            <w:tcW w:w="265" w:type="pct"/>
          </w:tcPr>
          <w:p w14:paraId="1B2D8B27" w14:textId="77777777" w:rsidR="00F337B9" w:rsidRPr="00793155" w:rsidRDefault="00F337B9" w:rsidP="00F337B9">
            <w:pPr>
              <w:jc w:val="center"/>
              <w:rPr>
                <w:bCs/>
                <w:sz w:val="18"/>
                <w:szCs w:val="18"/>
              </w:rPr>
            </w:pPr>
            <w:r w:rsidRPr="00793155">
              <w:rPr>
                <w:bCs/>
                <w:sz w:val="18"/>
                <w:szCs w:val="18"/>
              </w:rPr>
              <w:t>KM02</w:t>
            </w:r>
          </w:p>
        </w:tc>
        <w:tc>
          <w:tcPr>
            <w:tcW w:w="251" w:type="pct"/>
            <w:vAlign w:val="center"/>
          </w:tcPr>
          <w:p w14:paraId="3D4017D5" w14:textId="77777777" w:rsidR="00F337B9" w:rsidRPr="00793155" w:rsidRDefault="00F337B9" w:rsidP="00F337B9">
            <w:pPr>
              <w:jc w:val="center"/>
              <w:rPr>
                <w:bCs/>
                <w:sz w:val="18"/>
                <w:szCs w:val="18"/>
              </w:rPr>
            </w:pPr>
            <w:r w:rsidRPr="00793155">
              <w:rPr>
                <w:bCs/>
                <w:sz w:val="18"/>
                <w:szCs w:val="18"/>
              </w:rPr>
              <w:t>1.5</w:t>
            </w:r>
          </w:p>
        </w:tc>
        <w:tc>
          <w:tcPr>
            <w:tcW w:w="251" w:type="pct"/>
            <w:shd w:val="clear" w:color="auto" w:fill="auto"/>
            <w:vAlign w:val="center"/>
          </w:tcPr>
          <w:p w14:paraId="5EDF16DA" w14:textId="77777777" w:rsidR="00F337B9" w:rsidRPr="00793155" w:rsidRDefault="00F337B9" w:rsidP="00F337B9">
            <w:pPr>
              <w:jc w:val="center"/>
              <w:rPr>
                <w:bCs/>
                <w:sz w:val="18"/>
                <w:szCs w:val="18"/>
              </w:rPr>
            </w:pPr>
          </w:p>
        </w:tc>
        <w:tc>
          <w:tcPr>
            <w:tcW w:w="747" w:type="pct"/>
            <w:shd w:val="clear" w:color="auto" w:fill="auto"/>
            <w:vAlign w:val="center"/>
          </w:tcPr>
          <w:p w14:paraId="2F7C862F" w14:textId="77777777" w:rsidR="00F337B9" w:rsidRPr="00793155" w:rsidRDefault="00F337B9" w:rsidP="00F337B9">
            <w:pPr>
              <w:jc w:val="center"/>
              <w:rPr>
                <w:bCs/>
                <w:sz w:val="18"/>
                <w:szCs w:val="18"/>
              </w:rPr>
            </w:pPr>
            <w:r w:rsidRPr="00793155">
              <w:rPr>
                <w:bCs/>
                <w:sz w:val="18"/>
                <w:szCs w:val="18"/>
              </w:rPr>
              <w:t>Test KM-02 Q4</w:t>
            </w:r>
          </w:p>
        </w:tc>
        <w:tc>
          <w:tcPr>
            <w:tcW w:w="276" w:type="pct"/>
            <w:vAlign w:val="center"/>
          </w:tcPr>
          <w:p w14:paraId="57347C82" w14:textId="77777777" w:rsidR="00F337B9" w:rsidRPr="00793155" w:rsidRDefault="00F337B9" w:rsidP="00F337B9">
            <w:pPr>
              <w:ind w:left="125"/>
              <w:rPr>
                <w:bCs/>
                <w:sz w:val="18"/>
                <w:szCs w:val="18"/>
              </w:rPr>
            </w:pPr>
            <w:r w:rsidRPr="00793155">
              <w:rPr>
                <w:bCs/>
                <w:sz w:val="18"/>
                <w:szCs w:val="18"/>
              </w:rPr>
              <w:t>0.5</w:t>
            </w:r>
          </w:p>
        </w:tc>
      </w:tr>
      <w:tr w:rsidR="00F337B9" w:rsidRPr="00793155" w14:paraId="2801A5FC" w14:textId="77777777" w:rsidTr="00E579DB">
        <w:trPr>
          <w:cantSplit/>
          <w:trHeight w:val="442"/>
        </w:trPr>
        <w:tc>
          <w:tcPr>
            <w:tcW w:w="1158" w:type="pct"/>
            <w:vMerge w:val="restart"/>
            <w:shd w:val="clear" w:color="auto" w:fill="auto"/>
          </w:tcPr>
          <w:p w14:paraId="00EAFB4C" w14:textId="77777777" w:rsidR="00F337B9" w:rsidRPr="00793155" w:rsidRDefault="00F337B9" w:rsidP="00F337B9">
            <w:pPr>
              <w:rPr>
                <w:b/>
                <w:bCs/>
                <w:sz w:val="18"/>
                <w:szCs w:val="18"/>
              </w:rPr>
            </w:pPr>
            <w:r w:rsidRPr="00793155">
              <w:rPr>
                <w:b/>
                <w:bCs/>
                <w:sz w:val="18"/>
                <w:szCs w:val="18"/>
              </w:rPr>
              <w:t>KM-02-KT02: Generally accepted criteria for evaluating suppliers' ability to meet business requirements (10%)</w:t>
            </w:r>
          </w:p>
        </w:tc>
        <w:tc>
          <w:tcPr>
            <w:tcW w:w="2052" w:type="pct"/>
            <w:shd w:val="clear" w:color="auto" w:fill="auto"/>
            <w:vAlign w:val="center"/>
          </w:tcPr>
          <w:p w14:paraId="51B73D8B"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IAC0201 Discuss techniques available to identify suppliers of products</w:t>
            </w:r>
          </w:p>
        </w:tc>
        <w:tc>
          <w:tcPr>
            <w:tcW w:w="265" w:type="pct"/>
          </w:tcPr>
          <w:p w14:paraId="7DC0DA68" w14:textId="77777777" w:rsidR="00F337B9" w:rsidRPr="00793155" w:rsidRDefault="00F337B9" w:rsidP="00F337B9">
            <w:pPr>
              <w:jc w:val="center"/>
              <w:rPr>
                <w:bCs/>
                <w:sz w:val="18"/>
                <w:szCs w:val="18"/>
              </w:rPr>
            </w:pPr>
            <w:r w:rsidRPr="00793155">
              <w:rPr>
                <w:bCs/>
                <w:sz w:val="18"/>
                <w:szCs w:val="18"/>
              </w:rPr>
              <w:t>KM02</w:t>
            </w:r>
          </w:p>
        </w:tc>
        <w:tc>
          <w:tcPr>
            <w:tcW w:w="251" w:type="pct"/>
            <w:vAlign w:val="center"/>
          </w:tcPr>
          <w:p w14:paraId="6A87B613" w14:textId="77777777" w:rsidR="00F337B9" w:rsidRPr="00793155" w:rsidRDefault="00F337B9" w:rsidP="00F337B9">
            <w:pPr>
              <w:jc w:val="center"/>
              <w:rPr>
                <w:bCs/>
                <w:sz w:val="18"/>
                <w:szCs w:val="18"/>
              </w:rPr>
            </w:pPr>
            <w:r w:rsidRPr="00793155">
              <w:rPr>
                <w:bCs/>
                <w:sz w:val="18"/>
                <w:szCs w:val="18"/>
              </w:rPr>
              <w:t>2.1</w:t>
            </w:r>
          </w:p>
        </w:tc>
        <w:tc>
          <w:tcPr>
            <w:tcW w:w="251" w:type="pct"/>
            <w:shd w:val="clear" w:color="auto" w:fill="auto"/>
            <w:vAlign w:val="center"/>
          </w:tcPr>
          <w:p w14:paraId="7360DF20" w14:textId="77777777" w:rsidR="00F337B9" w:rsidRPr="00793155" w:rsidRDefault="00F337B9" w:rsidP="00F337B9">
            <w:pPr>
              <w:jc w:val="center"/>
              <w:rPr>
                <w:bCs/>
                <w:sz w:val="18"/>
                <w:szCs w:val="18"/>
              </w:rPr>
            </w:pPr>
            <w:r w:rsidRPr="00793155">
              <w:rPr>
                <w:bCs/>
                <w:sz w:val="18"/>
                <w:szCs w:val="18"/>
              </w:rPr>
              <w:t>29</w:t>
            </w:r>
          </w:p>
        </w:tc>
        <w:tc>
          <w:tcPr>
            <w:tcW w:w="747" w:type="pct"/>
            <w:shd w:val="clear" w:color="auto" w:fill="auto"/>
          </w:tcPr>
          <w:p w14:paraId="665CC1DD" w14:textId="77777777" w:rsidR="00F337B9" w:rsidRPr="00793155" w:rsidRDefault="00F337B9" w:rsidP="00F337B9">
            <w:pPr>
              <w:jc w:val="center"/>
              <w:rPr>
                <w:bCs/>
                <w:sz w:val="18"/>
                <w:szCs w:val="18"/>
              </w:rPr>
            </w:pPr>
            <w:r w:rsidRPr="00793155">
              <w:rPr>
                <w:bCs/>
                <w:sz w:val="18"/>
                <w:szCs w:val="18"/>
              </w:rPr>
              <w:t>Test KM-02 Q5</w:t>
            </w:r>
          </w:p>
        </w:tc>
        <w:tc>
          <w:tcPr>
            <w:tcW w:w="276" w:type="pct"/>
            <w:vAlign w:val="center"/>
          </w:tcPr>
          <w:p w14:paraId="0F862337" w14:textId="77777777" w:rsidR="00F337B9" w:rsidRPr="00793155" w:rsidRDefault="00F337B9" w:rsidP="00F337B9">
            <w:pPr>
              <w:ind w:left="125"/>
              <w:rPr>
                <w:bCs/>
                <w:sz w:val="18"/>
                <w:szCs w:val="18"/>
              </w:rPr>
            </w:pPr>
            <w:r w:rsidRPr="00793155">
              <w:rPr>
                <w:bCs/>
                <w:sz w:val="18"/>
                <w:szCs w:val="18"/>
              </w:rPr>
              <w:t>5</w:t>
            </w:r>
          </w:p>
        </w:tc>
      </w:tr>
      <w:tr w:rsidR="00F337B9" w:rsidRPr="00793155" w14:paraId="7317B85C" w14:textId="77777777" w:rsidTr="00E579DB">
        <w:trPr>
          <w:cantSplit/>
          <w:trHeight w:val="442"/>
        </w:trPr>
        <w:tc>
          <w:tcPr>
            <w:tcW w:w="1158" w:type="pct"/>
            <w:vMerge/>
            <w:shd w:val="clear" w:color="auto" w:fill="auto"/>
          </w:tcPr>
          <w:p w14:paraId="62498671" w14:textId="77777777" w:rsidR="00F337B9" w:rsidRPr="00793155" w:rsidRDefault="00F337B9" w:rsidP="00F337B9">
            <w:pPr>
              <w:rPr>
                <w:b/>
                <w:bCs/>
                <w:sz w:val="18"/>
                <w:szCs w:val="18"/>
              </w:rPr>
            </w:pPr>
          </w:p>
        </w:tc>
        <w:tc>
          <w:tcPr>
            <w:tcW w:w="2052" w:type="pct"/>
            <w:shd w:val="clear" w:color="auto" w:fill="auto"/>
            <w:vAlign w:val="center"/>
          </w:tcPr>
          <w:p w14:paraId="39B78B59"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IAC0202 Discuss businesses typical requirements when choosing preferred suppliers</w:t>
            </w:r>
          </w:p>
        </w:tc>
        <w:tc>
          <w:tcPr>
            <w:tcW w:w="265" w:type="pct"/>
          </w:tcPr>
          <w:p w14:paraId="51699731" w14:textId="77777777" w:rsidR="00F337B9" w:rsidRPr="00793155" w:rsidRDefault="00F337B9" w:rsidP="00F337B9">
            <w:pPr>
              <w:jc w:val="center"/>
              <w:rPr>
                <w:bCs/>
                <w:sz w:val="18"/>
                <w:szCs w:val="18"/>
              </w:rPr>
            </w:pPr>
            <w:r w:rsidRPr="00793155">
              <w:rPr>
                <w:bCs/>
                <w:sz w:val="18"/>
                <w:szCs w:val="18"/>
              </w:rPr>
              <w:t>KM02</w:t>
            </w:r>
          </w:p>
        </w:tc>
        <w:tc>
          <w:tcPr>
            <w:tcW w:w="251" w:type="pct"/>
            <w:vAlign w:val="center"/>
          </w:tcPr>
          <w:p w14:paraId="5ADA260A" w14:textId="77777777" w:rsidR="00F337B9" w:rsidRPr="00793155" w:rsidRDefault="00F337B9" w:rsidP="00F337B9">
            <w:pPr>
              <w:jc w:val="center"/>
              <w:rPr>
                <w:bCs/>
                <w:sz w:val="18"/>
                <w:szCs w:val="18"/>
              </w:rPr>
            </w:pPr>
            <w:r w:rsidRPr="00793155">
              <w:rPr>
                <w:bCs/>
                <w:sz w:val="18"/>
                <w:szCs w:val="18"/>
              </w:rPr>
              <w:t>2.2</w:t>
            </w:r>
          </w:p>
          <w:p w14:paraId="7DF23568" w14:textId="77777777" w:rsidR="00F337B9" w:rsidRPr="00793155" w:rsidRDefault="00F337B9" w:rsidP="00F337B9">
            <w:pPr>
              <w:jc w:val="center"/>
              <w:rPr>
                <w:bCs/>
                <w:sz w:val="18"/>
                <w:szCs w:val="18"/>
              </w:rPr>
            </w:pPr>
            <w:r w:rsidRPr="00793155">
              <w:rPr>
                <w:bCs/>
                <w:sz w:val="18"/>
                <w:szCs w:val="18"/>
              </w:rPr>
              <w:t>2.5</w:t>
            </w:r>
          </w:p>
          <w:p w14:paraId="4FF7C693" w14:textId="77777777" w:rsidR="00F337B9" w:rsidRPr="00793155" w:rsidRDefault="00F337B9" w:rsidP="00F337B9">
            <w:pPr>
              <w:jc w:val="center"/>
              <w:rPr>
                <w:bCs/>
                <w:sz w:val="18"/>
                <w:szCs w:val="18"/>
              </w:rPr>
            </w:pPr>
            <w:r w:rsidRPr="00793155">
              <w:rPr>
                <w:bCs/>
                <w:sz w:val="18"/>
                <w:szCs w:val="18"/>
              </w:rPr>
              <w:t>2.6</w:t>
            </w:r>
          </w:p>
        </w:tc>
        <w:tc>
          <w:tcPr>
            <w:tcW w:w="251" w:type="pct"/>
            <w:shd w:val="clear" w:color="auto" w:fill="auto"/>
            <w:vAlign w:val="center"/>
          </w:tcPr>
          <w:p w14:paraId="6F89CF8A" w14:textId="77777777" w:rsidR="00F337B9" w:rsidRPr="00793155" w:rsidRDefault="00F337B9" w:rsidP="00F337B9">
            <w:pPr>
              <w:jc w:val="center"/>
              <w:rPr>
                <w:bCs/>
                <w:sz w:val="18"/>
                <w:szCs w:val="18"/>
              </w:rPr>
            </w:pPr>
          </w:p>
        </w:tc>
        <w:tc>
          <w:tcPr>
            <w:tcW w:w="747" w:type="pct"/>
            <w:shd w:val="clear" w:color="auto" w:fill="auto"/>
          </w:tcPr>
          <w:p w14:paraId="14EBCEAE" w14:textId="77777777" w:rsidR="00F337B9" w:rsidRPr="00793155" w:rsidRDefault="00F337B9" w:rsidP="00F337B9">
            <w:pPr>
              <w:jc w:val="center"/>
              <w:rPr>
                <w:bCs/>
                <w:sz w:val="18"/>
                <w:szCs w:val="18"/>
              </w:rPr>
            </w:pPr>
            <w:r w:rsidRPr="00793155">
              <w:rPr>
                <w:bCs/>
                <w:sz w:val="18"/>
                <w:szCs w:val="18"/>
              </w:rPr>
              <w:t>Test KM-02 Q6</w:t>
            </w:r>
          </w:p>
        </w:tc>
        <w:tc>
          <w:tcPr>
            <w:tcW w:w="276" w:type="pct"/>
            <w:vAlign w:val="center"/>
          </w:tcPr>
          <w:p w14:paraId="3564B244" w14:textId="77777777" w:rsidR="00F337B9" w:rsidRPr="00793155" w:rsidRDefault="00F337B9" w:rsidP="00F337B9">
            <w:pPr>
              <w:ind w:left="125"/>
              <w:rPr>
                <w:bCs/>
                <w:sz w:val="18"/>
                <w:szCs w:val="18"/>
              </w:rPr>
            </w:pPr>
            <w:r w:rsidRPr="00793155">
              <w:rPr>
                <w:bCs/>
                <w:sz w:val="18"/>
                <w:szCs w:val="18"/>
              </w:rPr>
              <w:t>2</w:t>
            </w:r>
          </w:p>
        </w:tc>
      </w:tr>
      <w:tr w:rsidR="00F337B9" w:rsidRPr="00793155" w14:paraId="07986299" w14:textId="77777777" w:rsidTr="00E579DB">
        <w:trPr>
          <w:cantSplit/>
          <w:trHeight w:val="442"/>
        </w:trPr>
        <w:tc>
          <w:tcPr>
            <w:tcW w:w="1158" w:type="pct"/>
            <w:vMerge/>
            <w:shd w:val="clear" w:color="auto" w:fill="auto"/>
          </w:tcPr>
          <w:p w14:paraId="7008A392" w14:textId="77777777" w:rsidR="00F337B9" w:rsidRPr="00793155" w:rsidRDefault="00F337B9" w:rsidP="00F337B9">
            <w:pPr>
              <w:rPr>
                <w:b/>
                <w:bCs/>
                <w:sz w:val="18"/>
                <w:szCs w:val="18"/>
              </w:rPr>
            </w:pPr>
          </w:p>
        </w:tc>
        <w:tc>
          <w:tcPr>
            <w:tcW w:w="2052" w:type="pct"/>
            <w:shd w:val="clear" w:color="auto" w:fill="auto"/>
            <w:vAlign w:val="center"/>
          </w:tcPr>
          <w:p w14:paraId="16780583"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IAC0203 Discuss how logistics will impact on a business’ choice of a suppliers</w:t>
            </w:r>
          </w:p>
        </w:tc>
        <w:tc>
          <w:tcPr>
            <w:tcW w:w="265" w:type="pct"/>
          </w:tcPr>
          <w:p w14:paraId="1578349B" w14:textId="77777777" w:rsidR="00F337B9" w:rsidRPr="00793155" w:rsidRDefault="00F337B9" w:rsidP="00F337B9">
            <w:pPr>
              <w:jc w:val="center"/>
              <w:rPr>
                <w:bCs/>
                <w:sz w:val="18"/>
                <w:szCs w:val="18"/>
              </w:rPr>
            </w:pPr>
            <w:r w:rsidRPr="00793155">
              <w:rPr>
                <w:bCs/>
                <w:sz w:val="18"/>
                <w:szCs w:val="18"/>
              </w:rPr>
              <w:t>KM02</w:t>
            </w:r>
          </w:p>
        </w:tc>
        <w:tc>
          <w:tcPr>
            <w:tcW w:w="251" w:type="pct"/>
            <w:vAlign w:val="center"/>
          </w:tcPr>
          <w:p w14:paraId="3F86D2C2" w14:textId="77777777" w:rsidR="00F337B9" w:rsidRPr="00793155" w:rsidRDefault="00F337B9" w:rsidP="00F337B9">
            <w:pPr>
              <w:jc w:val="center"/>
              <w:rPr>
                <w:bCs/>
                <w:sz w:val="18"/>
                <w:szCs w:val="18"/>
              </w:rPr>
            </w:pPr>
            <w:r w:rsidRPr="00793155">
              <w:rPr>
                <w:bCs/>
                <w:sz w:val="18"/>
                <w:szCs w:val="18"/>
              </w:rPr>
              <w:t>2.4</w:t>
            </w:r>
          </w:p>
        </w:tc>
        <w:tc>
          <w:tcPr>
            <w:tcW w:w="251" w:type="pct"/>
            <w:shd w:val="clear" w:color="auto" w:fill="auto"/>
            <w:vAlign w:val="center"/>
          </w:tcPr>
          <w:p w14:paraId="32503C03" w14:textId="77777777" w:rsidR="00F337B9" w:rsidRPr="00793155" w:rsidRDefault="00F337B9" w:rsidP="00F337B9">
            <w:pPr>
              <w:jc w:val="center"/>
              <w:rPr>
                <w:bCs/>
                <w:sz w:val="18"/>
                <w:szCs w:val="18"/>
              </w:rPr>
            </w:pPr>
            <w:r w:rsidRPr="00793155">
              <w:rPr>
                <w:bCs/>
                <w:sz w:val="18"/>
                <w:szCs w:val="18"/>
              </w:rPr>
              <w:t>31</w:t>
            </w:r>
          </w:p>
        </w:tc>
        <w:tc>
          <w:tcPr>
            <w:tcW w:w="747" w:type="pct"/>
            <w:shd w:val="clear" w:color="auto" w:fill="auto"/>
          </w:tcPr>
          <w:p w14:paraId="4B1B0945" w14:textId="77777777" w:rsidR="00F337B9" w:rsidRPr="00793155" w:rsidRDefault="00F337B9" w:rsidP="00F337B9">
            <w:pPr>
              <w:jc w:val="center"/>
              <w:rPr>
                <w:bCs/>
                <w:sz w:val="18"/>
                <w:szCs w:val="18"/>
              </w:rPr>
            </w:pPr>
            <w:r w:rsidRPr="00793155">
              <w:rPr>
                <w:bCs/>
                <w:sz w:val="18"/>
                <w:szCs w:val="18"/>
              </w:rPr>
              <w:t>Test KM-02  Q7</w:t>
            </w:r>
          </w:p>
        </w:tc>
        <w:tc>
          <w:tcPr>
            <w:tcW w:w="276" w:type="pct"/>
            <w:vAlign w:val="center"/>
          </w:tcPr>
          <w:p w14:paraId="673F6F29" w14:textId="77777777" w:rsidR="00F337B9" w:rsidRPr="00793155" w:rsidRDefault="00F337B9" w:rsidP="00F337B9">
            <w:pPr>
              <w:ind w:left="125"/>
              <w:rPr>
                <w:bCs/>
                <w:sz w:val="18"/>
                <w:szCs w:val="18"/>
              </w:rPr>
            </w:pPr>
            <w:r w:rsidRPr="00793155">
              <w:rPr>
                <w:bCs/>
                <w:sz w:val="18"/>
                <w:szCs w:val="18"/>
              </w:rPr>
              <w:t>2.5</w:t>
            </w:r>
          </w:p>
        </w:tc>
      </w:tr>
      <w:tr w:rsidR="00F337B9" w:rsidRPr="00793155" w14:paraId="629B49FB" w14:textId="77777777" w:rsidTr="00E579DB">
        <w:trPr>
          <w:cantSplit/>
          <w:trHeight w:val="442"/>
        </w:trPr>
        <w:tc>
          <w:tcPr>
            <w:tcW w:w="1158" w:type="pct"/>
            <w:vMerge/>
            <w:shd w:val="clear" w:color="auto" w:fill="auto"/>
          </w:tcPr>
          <w:p w14:paraId="7C0B2DDE" w14:textId="77777777" w:rsidR="00F337B9" w:rsidRPr="00793155" w:rsidRDefault="00F337B9" w:rsidP="00F337B9">
            <w:pPr>
              <w:rPr>
                <w:b/>
                <w:bCs/>
                <w:sz w:val="18"/>
                <w:szCs w:val="18"/>
              </w:rPr>
            </w:pPr>
          </w:p>
        </w:tc>
        <w:tc>
          <w:tcPr>
            <w:tcW w:w="2052" w:type="pct"/>
            <w:shd w:val="clear" w:color="auto" w:fill="auto"/>
            <w:vAlign w:val="center"/>
          </w:tcPr>
          <w:p w14:paraId="53EB96E2"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IAC0204 Discuss the advantages and disadvantages of broad and narrow supply bases</w:t>
            </w:r>
          </w:p>
        </w:tc>
        <w:tc>
          <w:tcPr>
            <w:tcW w:w="265" w:type="pct"/>
          </w:tcPr>
          <w:p w14:paraId="1008320C" w14:textId="77777777" w:rsidR="00F337B9" w:rsidRPr="00793155" w:rsidRDefault="00F337B9" w:rsidP="00F337B9">
            <w:pPr>
              <w:jc w:val="center"/>
              <w:rPr>
                <w:bCs/>
                <w:sz w:val="18"/>
                <w:szCs w:val="18"/>
              </w:rPr>
            </w:pPr>
            <w:r w:rsidRPr="00793155">
              <w:rPr>
                <w:bCs/>
                <w:sz w:val="18"/>
                <w:szCs w:val="18"/>
              </w:rPr>
              <w:t>KM02</w:t>
            </w:r>
          </w:p>
        </w:tc>
        <w:tc>
          <w:tcPr>
            <w:tcW w:w="251" w:type="pct"/>
            <w:vAlign w:val="center"/>
          </w:tcPr>
          <w:p w14:paraId="2574B6F3" w14:textId="77777777" w:rsidR="00F337B9" w:rsidRPr="00793155" w:rsidRDefault="00F337B9" w:rsidP="00F337B9">
            <w:pPr>
              <w:jc w:val="center"/>
              <w:rPr>
                <w:bCs/>
                <w:sz w:val="18"/>
                <w:szCs w:val="18"/>
              </w:rPr>
            </w:pPr>
            <w:r w:rsidRPr="00793155">
              <w:rPr>
                <w:bCs/>
                <w:sz w:val="18"/>
                <w:szCs w:val="18"/>
              </w:rPr>
              <w:t>2.8</w:t>
            </w:r>
          </w:p>
        </w:tc>
        <w:tc>
          <w:tcPr>
            <w:tcW w:w="251" w:type="pct"/>
            <w:shd w:val="clear" w:color="auto" w:fill="auto"/>
            <w:vAlign w:val="center"/>
          </w:tcPr>
          <w:p w14:paraId="099B51C9" w14:textId="77777777" w:rsidR="00F337B9" w:rsidRPr="00793155" w:rsidRDefault="00F337B9" w:rsidP="00F337B9">
            <w:pPr>
              <w:jc w:val="center"/>
              <w:rPr>
                <w:bCs/>
                <w:sz w:val="18"/>
                <w:szCs w:val="18"/>
              </w:rPr>
            </w:pPr>
          </w:p>
        </w:tc>
        <w:tc>
          <w:tcPr>
            <w:tcW w:w="747" w:type="pct"/>
            <w:shd w:val="clear" w:color="auto" w:fill="auto"/>
          </w:tcPr>
          <w:p w14:paraId="269D46C4" w14:textId="77777777" w:rsidR="00F337B9" w:rsidRPr="00793155" w:rsidRDefault="00F337B9" w:rsidP="00F337B9">
            <w:pPr>
              <w:jc w:val="center"/>
              <w:rPr>
                <w:bCs/>
                <w:sz w:val="18"/>
                <w:szCs w:val="18"/>
              </w:rPr>
            </w:pPr>
            <w:r w:rsidRPr="00793155">
              <w:rPr>
                <w:bCs/>
                <w:sz w:val="18"/>
                <w:szCs w:val="18"/>
              </w:rPr>
              <w:t>Test KM-02 Q8</w:t>
            </w:r>
          </w:p>
        </w:tc>
        <w:tc>
          <w:tcPr>
            <w:tcW w:w="276" w:type="pct"/>
            <w:vAlign w:val="center"/>
          </w:tcPr>
          <w:p w14:paraId="7AB09043" w14:textId="77777777" w:rsidR="00F337B9" w:rsidRPr="00793155" w:rsidRDefault="00F337B9" w:rsidP="00F337B9">
            <w:pPr>
              <w:ind w:left="125"/>
              <w:rPr>
                <w:bCs/>
                <w:sz w:val="18"/>
                <w:szCs w:val="18"/>
              </w:rPr>
            </w:pPr>
            <w:r w:rsidRPr="00793155">
              <w:rPr>
                <w:bCs/>
                <w:sz w:val="18"/>
                <w:szCs w:val="18"/>
              </w:rPr>
              <w:t>0.5</w:t>
            </w:r>
          </w:p>
        </w:tc>
      </w:tr>
      <w:tr w:rsidR="00F337B9" w:rsidRPr="00793155" w14:paraId="0318D964" w14:textId="77777777" w:rsidTr="00E579DB">
        <w:trPr>
          <w:cantSplit/>
          <w:trHeight w:val="442"/>
        </w:trPr>
        <w:tc>
          <w:tcPr>
            <w:tcW w:w="1158" w:type="pct"/>
            <w:vMerge w:val="restart"/>
            <w:shd w:val="clear" w:color="auto" w:fill="auto"/>
          </w:tcPr>
          <w:p w14:paraId="7A7214E5" w14:textId="77777777" w:rsidR="00F337B9" w:rsidRPr="00793155" w:rsidRDefault="00F337B9" w:rsidP="00F337B9">
            <w:pPr>
              <w:rPr>
                <w:b/>
                <w:bCs/>
                <w:sz w:val="18"/>
                <w:szCs w:val="18"/>
              </w:rPr>
            </w:pPr>
            <w:r w:rsidRPr="00793155">
              <w:rPr>
                <w:b/>
                <w:bCs/>
                <w:sz w:val="18"/>
                <w:szCs w:val="18"/>
              </w:rPr>
              <w:t>KM-02-KT03: Typical strategies for identifying products required (25%)</w:t>
            </w:r>
          </w:p>
        </w:tc>
        <w:tc>
          <w:tcPr>
            <w:tcW w:w="2052" w:type="pct"/>
            <w:shd w:val="clear" w:color="auto" w:fill="auto"/>
            <w:vAlign w:val="center"/>
          </w:tcPr>
          <w:p w14:paraId="059898EB"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IAC0301 Discuss the various factors that impact on range and product selection including target market, store size, buying preference, strategy, branding</w:t>
            </w:r>
          </w:p>
        </w:tc>
        <w:tc>
          <w:tcPr>
            <w:tcW w:w="265" w:type="pct"/>
          </w:tcPr>
          <w:p w14:paraId="4A2F2F6F" w14:textId="77777777" w:rsidR="00F337B9" w:rsidRPr="00793155" w:rsidRDefault="00F337B9" w:rsidP="00F337B9">
            <w:pPr>
              <w:jc w:val="center"/>
              <w:rPr>
                <w:bCs/>
                <w:sz w:val="18"/>
                <w:szCs w:val="18"/>
              </w:rPr>
            </w:pPr>
            <w:r w:rsidRPr="00793155">
              <w:rPr>
                <w:bCs/>
                <w:sz w:val="18"/>
                <w:szCs w:val="18"/>
              </w:rPr>
              <w:t>KM02</w:t>
            </w:r>
          </w:p>
        </w:tc>
        <w:tc>
          <w:tcPr>
            <w:tcW w:w="251" w:type="pct"/>
            <w:vAlign w:val="center"/>
          </w:tcPr>
          <w:p w14:paraId="0F3B9AC8" w14:textId="77777777" w:rsidR="00F337B9" w:rsidRPr="00793155" w:rsidRDefault="00F337B9" w:rsidP="00F337B9">
            <w:pPr>
              <w:jc w:val="center"/>
              <w:rPr>
                <w:bCs/>
                <w:sz w:val="18"/>
                <w:szCs w:val="18"/>
              </w:rPr>
            </w:pPr>
            <w:r w:rsidRPr="00793155">
              <w:rPr>
                <w:bCs/>
                <w:sz w:val="18"/>
                <w:szCs w:val="18"/>
              </w:rPr>
              <w:t>3.1</w:t>
            </w:r>
          </w:p>
          <w:p w14:paraId="7CAD9BE1" w14:textId="77777777" w:rsidR="00F337B9" w:rsidRPr="00793155" w:rsidRDefault="00F337B9" w:rsidP="00F337B9">
            <w:pPr>
              <w:jc w:val="center"/>
              <w:rPr>
                <w:bCs/>
                <w:sz w:val="18"/>
                <w:szCs w:val="18"/>
              </w:rPr>
            </w:pPr>
            <w:r w:rsidRPr="00793155">
              <w:rPr>
                <w:bCs/>
                <w:sz w:val="18"/>
                <w:szCs w:val="18"/>
              </w:rPr>
              <w:t>3.2</w:t>
            </w:r>
          </w:p>
        </w:tc>
        <w:tc>
          <w:tcPr>
            <w:tcW w:w="251" w:type="pct"/>
            <w:shd w:val="clear" w:color="auto" w:fill="auto"/>
            <w:vAlign w:val="center"/>
          </w:tcPr>
          <w:p w14:paraId="2B4213E8" w14:textId="77777777" w:rsidR="00F337B9" w:rsidRPr="00793155" w:rsidRDefault="00F337B9" w:rsidP="00F337B9">
            <w:pPr>
              <w:jc w:val="center"/>
              <w:rPr>
                <w:bCs/>
                <w:sz w:val="18"/>
                <w:szCs w:val="18"/>
              </w:rPr>
            </w:pPr>
            <w:r w:rsidRPr="00793155">
              <w:rPr>
                <w:bCs/>
                <w:sz w:val="18"/>
                <w:szCs w:val="18"/>
              </w:rPr>
              <w:t>33</w:t>
            </w:r>
          </w:p>
        </w:tc>
        <w:tc>
          <w:tcPr>
            <w:tcW w:w="747" w:type="pct"/>
            <w:shd w:val="clear" w:color="auto" w:fill="auto"/>
          </w:tcPr>
          <w:p w14:paraId="210266DA" w14:textId="77777777" w:rsidR="00F337B9" w:rsidRPr="00793155" w:rsidRDefault="00F337B9" w:rsidP="00F337B9">
            <w:pPr>
              <w:jc w:val="center"/>
              <w:rPr>
                <w:bCs/>
                <w:sz w:val="18"/>
                <w:szCs w:val="18"/>
              </w:rPr>
            </w:pPr>
            <w:r w:rsidRPr="00793155">
              <w:rPr>
                <w:bCs/>
                <w:sz w:val="18"/>
                <w:szCs w:val="18"/>
              </w:rPr>
              <w:t>Test KM-02  Q9</w:t>
            </w:r>
          </w:p>
        </w:tc>
        <w:tc>
          <w:tcPr>
            <w:tcW w:w="276" w:type="pct"/>
            <w:vAlign w:val="center"/>
          </w:tcPr>
          <w:p w14:paraId="74307C2E" w14:textId="77777777" w:rsidR="00F337B9" w:rsidRPr="00793155" w:rsidRDefault="00F337B9" w:rsidP="00F337B9">
            <w:pPr>
              <w:ind w:left="125"/>
              <w:rPr>
                <w:bCs/>
                <w:sz w:val="18"/>
                <w:szCs w:val="18"/>
              </w:rPr>
            </w:pPr>
            <w:r w:rsidRPr="00793155">
              <w:rPr>
                <w:bCs/>
                <w:sz w:val="18"/>
                <w:szCs w:val="18"/>
              </w:rPr>
              <w:t>4.5</w:t>
            </w:r>
          </w:p>
        </w:tc>
      </w:tr>
      <w:tr w:rsidR="00F337B9" w:rsidRPr="00793155" w14:paraId="0780072E" w14:textId="77777777" w:rsidTr="00E579DB">
        <w:trPr>
          <w:cantSplit/>
          <w:trHeight w:val="442"/>
        </w:trPr>
        <w:tc>
          <w:tcPr>
            <w:tcW w:w="1158" w:type="pct"/>
            <w:vMerge/>
            <w:shd w:val="clear" w:color="auto" w:fill="auto"/>
          </w:tcPr>
          <w:p w14:paraId="6B587B5C" w14:textId="77777777" w:rsidR="00F337B9" w:rsidRPr="00793155" w:rsidRDefault="00F337B9" w:rsidP="00F337B9">
            <w:pPr>
              <w:rPr>
                <w:b/>
                <w:bCs/>
                <w:sz w:val="18"/>
                <w:szCs w:val="18"/>
              </w:rPr>
            </w:pPr>
          </w:p>
        </w:tc>
        <w:tc>
          <w:tcPr>
            <w:tcW w:w="2052" w:type="pct"/>
            <w:shd w:val="clear" w:color="auto" w:fill="auto"/>
            <w:vAlign w:val="center"/>
          </w:tcPr>
          <w:p w14:paraId="3C8174CE"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IAC0302 Describe and discuss methodologies used in the industry for developing ranges</w:t>
            </w:r>
          </w:p>
        </w:tc>
        <w:tc>
          <w:tcPr>
            <w:tcW w:w="265" w:type="pct"/>
          </w:tcPr>
          <w:p w14:paraId="4D6AE178" w14:textId="77777777" w:rsidR="00F337B9" w:rsidRPr="00793155" w:rsidRDefault="00F337B9" w:rsidP="00F337B9">
            <w:pPr>
              <w:jc w:val="center"/>
              <w:rPr>
                <w:bCs/>
                <w:sz w:val="18"/>
                <w:szCs w:val="18"/>
              </w:rPr>
            </w:pPr>
            <w:r w:rsidRPr="00793155">
              <w:rPr>
                <w:bCs/>
                <w:sz w:val="18"/>
                <w:szCs w:val="18"/>
              </w:rPr>
              <w:t>KM02</w:t>
            </w:r>
          </w:p>
        </w:tc>
        <w:tc>
          <w:tcPr>
            <w:tcW w:w="251" w:type="pct"/>
            <w:vAlign w:val="center"/>
          </w:tcPr>
          <w:p w14:paraId="1858A23F" w14:textId="77777777" w:rsidR="00F337B9" w:rsidRPr="00793155" w:rsidRDefault="00F337B9" w:rsidP="00F337B9">
            <w:pPr>
              <w:jc w:val="center"/>
              <w:rPr>
                <w:bCs/>
                <w:sz w:val="18"/>
                <w:szCs w:val="18"/>
              </w:rPr>
            </w:pPr>
            <w:r w:rsidRPr="00793155">
              <w:rPr>
                <w:bCs/>
                <w:sz w:val="18"/>
                <w:szCs w:val="18"/>
              </w:rPr>
              <w:t>3.3</w:t>
            </w:r>
          </w:p>
        </w:tc>
        <w:tc>
          <w:tcPr>
            <w:tcW w:w="251" w:type="pct"/>
            <w:shd w:val="clear" w:color="auto" w:fill="auto"/>
            <w:vAlign w:val="center"/>
          </w:tcPr>
          <w:p w14:paraId="1B5502B6" w14:textId="77777777" w:rsidR="00F337B9" w:rsidRPr="00793155" w:rsidRDefault="00F337B9" w:rsidP="00F337B9">
            <w:pPr>
              <w:jc w:val="center"/>
              <w:rPr>
                <w:bCs/>
                <w:sz w:val="18"/>
                <w:szCs w:val="18"/>
              </w:rPr>
            </w:pPr>
            <w:r w:rsidRPr="00793155">
              <w:rPr>
                <w:bCs/>
                <w:sz w:val="18"/>
                <w:szCs w:val="18"/>
              </w:rPr>
              <w:t>34</w:t>
            </w:r>
          </w:p>
        </w:tc>
        <w:tc>
          <w:tcPr>
            <w:tcW w:w="747" w:type="pct"/>
            <w:shd w:val="clear" w:color="auto" w:fill="auto"/>
          </w:tcPr>
          <w:p w14:paraId="2755BFF5" w14:textId="77777777" w:rsidR="00F337B9" w:rsidRPr="00793155" w:rsidRDefault="00F337B9" w:rsidP="00F337B9">
            <w:pPr>
              <w:jc w:val="center"/>
              <w:rPr>
                <w:bCs/>
                <w:sz w:val="18"/>
                <w:szCs w:val="18"/>
              </w:rPr>
            </w:pPr>
            <w:r w:rsidRPr="00793155">
              <w:rPr>
                <w:bCs/>
                <w:sz w:val="18"/>
                <w:szCs w:val="18"/>
              </w:rPr>
              <w:t>Test KM-02 Q10</w:t>
            </w:r>
          </w:p>
        </w:tc>
        <w:tc>
          <w:tcPr>
            <w:tcW w:w="276" w:type="pct"/>
            <w:vAlign w:val="center"/>
          </w:tcPr>
          <w:p w14:paraId="1FB1EA8E" w14:textId="77777777" w:rsidR="00F337B9" w:rsidRPr="00793155" w:rsidRDefault="00F337B9" w:rsidP="00F337B9">
            <w:pPr>
              <w:ind w:left="125"/>
              <w:rPr>
                <w:bCs/>
                <w:sz w:val="18"/>
                <w:szCs w:val="18"/>
              </w:rPr>
            </w:pPr>
            <w:r w:rsidRPr="00793155">
              <w:rPr>
                <w:bCs/>
                <w:sz w:val="18"/>
                <w:szCs w:val="18"/>
              </w:rPr>
              <w:t>3</w:t>
            </w:r>
          </w:p>
        </w:tc>
      </w:tr>
      <w:tr w:rsidR="00F337B9" w:rsidRPr="00793155" w14:paraId="6D3C718F" w14:textId="77777777" w:rsidTr="00E579DB">
        <w:trPr>
          <w:cantSplit/>
          <w:trHeight w:val="442"/>
        </w:trPr>
        <w:tc>
          <w:tcPr>
            <w:tcW w:w="1158" w:type="pct"/>
            <w:vMerge/>
            <w:shd w:val="clear" w:color="auto" w:fill="auto"/>
          </w:tcPr>
          <w:p w14:paraId="55A02F06" w14:textId="77777777" w:rsidR="00F337B9" w:rsidRPr="00793155" w:rsidRDefault="00F337B9" w:rsidP="00F337B9">
            <w:pPr>
              <w:rPr>
                <w:b/>
                <w:bCs/>
                <w:sz w:val="18"/>
                <w:szCs w:val="18"/>
              </w:rPr>
            </w:pPr>
          </w:p>
        </w:tc>
        <w:tc>
          <w:tcPr>
            <w:tcW w:w="2052" w:type="pct"/>
            <w:shd w:val="clear" w:color="auto" w:fill="auto"/>
            <w:vAlign w:val="center"/>
          </w:tcPr>
          <w:p w14:paraId="7D38E5AC"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IAC0303 Discuss how trends, fashions, fads and world events impact on product selection</w:t>
            </w:r>
          </w:p>
        </w:tc>
        <w:tc>
          <w:tcPr>
            <w:tcW w:w="265" w:type="pct"/>
          </w:tcPr>
          <w:p w14:paraId="0ACFF84A" w14:textId="77777777" w:rsidR="00F337B9" w:rsidRPr="00793155" w:rsidRDefault="00F337B9" w:rsidP="00F337B9">
            <w:pPr>
              <w:jc w:val="center"/>
              <w:rPr>
                <w:bCs/>
                <w:sz w:val="18"/>
                <w:szCs w:val="18"/>
              </w:rPr>
            </w:pPr>
            <w:r w:rsidRPr="00793155">
              <w:rPr>
                <w:bCs/>
                <w:sz w:val="18"/>
                <w:szCs w:val="18"/>
              </w:rPr>
              <w:t>KM02</w:t>
            </w:r>
          </w:p>
        </w:tc>
        <w:tc>
          <w:tcPr>
            <w:tcW w:w="251" w:type="pct"/>
            <w:vAlign w:val="center"/>
          </w:tcPr>
          <w:p w14:paraId="6774EBA6" w14:textId="77777777" w:rsidR="00F337B9" w:rsidRPr="00793155" w:rsidRDefault="00F337B9" w:rsidP="00F337B9">
            <w:pPr>
              <w:jc w:val="center"/>
              <w:rPr>
                <w:bCs/>
                <w:sz w:val="18"/>
                <w:szCs w:val="18"/>
              </w:rPr>
            </w:pPr>
            <w:r w:rsidRPr="00793155">
              <w:rPr>
                <w:bCs/>
                <w:sz w:val="18"/>
                <w:szCs w:val="18"/>
              </w:rPr>
              <w:t>3.4</w:t>
            </w:r>
          </w:p>
        </w:tc>
        <w:tc>
          <w:tcPr>
            <w:tcW w:w="251" w:type="pct"/>
            <w:shd w:val="clear" w:color="auto" w:fill="auto"/>
            <w:vAlign w:val="center"/>
          </w:tcPr>
          <w:p w14:paraId="0B812510" w14:textId="77777777" w:rsidR="00F337B9" w:rsidRPr="00793155" w:rsidRDefault="00F337B9" w:rsidP="00F337B9">
            <w:pPr>
              <w:jc w:val="center"/>
              <w:rPr>
                <w:bCs/>
                <w:sz w:val="18"/>
                <w:szCs w:val="18"/>
              </w:rPr>
            </w:pPr>
            <w:r w:rsidRPr="00793155">
              <w:rPr>
                <w:bCs/>
                <w:sz w:val="18"/>
                <w:szCs w:val="18"/>
              </w:rPr>
              <w:t>35</w:t>
            </w:r>
          </w:p>
        </w:tc>
        <w:tc>
          <w:tcPr>
            <w:tcW w:w="747" w:type="pct"/>
            <w:shd w:val="clear" w:color="auto" w:fill="auto"/>
          </w:tcPr>
          <w:p w14:paraId="74777D8C" w14:textId="77777777" w:rsidR="00F337B9" w:rsidRPr="00793155" w:rsidRDefault="00F337B9" w:rsidP="00F337B9">
            <w:pPr>
              <w:jc w:val="center"/>
              <w:rPr>
                <w:bCs/>
                <w:sz w:val="18"/>
                <w:szCs w:val="18"/>
              </w:rPr>
            </w:pPr>
            <w:r w:rsidRPr="00793155">
              <w:rPr>
                <w:bCs/>
                <w:sz w:val="18"/>
                <w:szCs w:val="18"/>
              </w:rPr>
              <w:t>Test KM-02 Q11</w:t>
            </w:r>
          </w:p>
        </w:tc>
        <w:tc>
          <w:tcPr>
            <w:tcW w:w="276" w:type="pct"/>
            <w:vAlign w:val="center"/>
          </w:tcPr>
          <w:p w14:paraId="2718608B" w14:textId="77777777" w:rsidR="00F337B9" w:rsidRPr="00793155" w:rsidRDefault="00F337B9" w:rsidP="00F337B9">
            <w:pPr>
              <w:ind w:left="125"/>
              <w:rPr>
                <w:bCs/>
                <w:sz w:val="18"/>
                <w:szCs w:val="18"/>
              </w:rPr>
            </w:pPr>
            <w:r w:rsidRPr="00793155">
              <w:rPr>
                <w:bCs/>
                <w:sz w:val="18"/>
                <w:szCs w:val="18"/>
              </w:rPr>
              <w:t>2.5</w:t>
            </w:r>
          </w:p>
        </w:tc>
      </w:tr>
      <w:tr w:rsidR="00F337B9" w:rsidRPr="00793155" w14:paraId="381AD1B8" w14:textId="77777777" w:rsidTr="00E579DB">
        <w:trPr>
          <w:cantSplit/>
          <w:trHeight w:val="442"/>
        </w:trPr>
        <w:tc>
          <w:tcPr>
            <w:tcW w:w="1158" w:type="pct"/>
            <w:vMerge w:val="restart"/>
            <w:shd w:val="clear" w:color="auto" w:fill="auto"/>
          </w:tcPr>
          <w:p w14:paraId="42DD7C93" w14:textId="77777777" w:rsidR="00F337B9" w:rsidRPr="00793155" w:rsidRDefault="00F337B9" w:rsidP="00F337B9">
            <w:pPr>
              <w:autoSpaceDE w:val="0"/>
              <w:autoSpaceDN w:val="0"/>
              <w:adjustRightInd w:val="0"/>
              <w:rPr>
                <w:color w:val="000000"/>
                <w:sz w:val="18"/>
                <w:szCs w:val="18"/>
              </w:rPr>
            </w:pPr>
            <w:r w:rsidRPr="00793155">
              <w:rPr>
                <w:b/>
                <w:bCs/>
                <w:color w:val="000000"/>
                <w:sz w:val="18"/>
                <w:szCs w:val="18"/>
              </w:rPr>
              <w:t xml:space="preserve">KM-02-KT04: Concept and principles for conducting research and analysing product and supplier availability (25%) </w:t>
            </w:r>
          </w:p>
        </w:tc>
        <w:tc>
          <w:tcPr>
            <w:tcW w:w="2052" w:type="pct"/>
            <w:shd w:val="clear" w:color="auto" w:fill="auto"/>
            <w:vAlign w:val="center"/>
          </w:tcPr>
          <w:p w14:paraId="4600F688"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IAC0401 Describe generally accepted methods for conducting research on product availability</w:t>
            </w:r>
          </w:p>
        </w:tc>
        <w:tc>
          <w:tcPr>
            <w:tcW w:w="265" w:type="pct"/>
          </w:tcPr>
          <w:p w14:paraId="2DFEA529" w14:textId="77777777" w:rsidR="00F337B9" w:rsidRPr="00793155" w:rsidRDefault="00F337B9" w:rsidP="00F337B9">
            <w:pPr>
              <w:jc w:val="center"/>
              <w:rPr>
                <w:bCs/>
                <w:sz w:val="18"/>
                <w:szCs w:val="18"/>
              </w:rPr>
            </w:pPr>
            <w:r w:rsidRPr="00793155">
              <w:rPr>
                <w:bCs/>
                <w:sz w:val="18"/>
                <w:szCs w:val="18"/>
              </w:rPr>
              <w:t>KM02</w:t>
            </w:r>
          </w:p>
        </w:tc>
        <w:tc>
          <w:tcPr>
            <w:tcW w:w="251" w:type="pct"/>
            <w:vAlign w:val="center"/>
          </w:tcPr>
          <w:p w14:paraId="1D12E300" w14:textId="77777777" w:rsidR="00F337B9" w:rsidRPr="00793155" w:rsidRDefault="00F337B9" w:rsidP="00F337B9">
            <w:pPr>
              <w:jc w:val="center"/>
              <w:rPr>
                <w:bCs/>
                <w:sz w:val="18"/>
                <w:szCs w:val="18"/>
              </w:rPr>
            </w:pPr>
            <w:r w:rsidRPr="00793155">
              <w:rPr>
                <w:bCs/>
                <w:sz w:val="18"/>
                <w:szCs w:val="18"/>
              </w:rPr>
              <w:t>4.2</w:t>
            </w:r>
          </w:p>
          <w:p w14:paraId="789B26F3" w14:textId="77777777" w:rsidR="00F337B9" w:rsidRPr="00793155" w:rsidRDefault="00F337B9" w:rsidP="00F337B9">
            <w:pPr>
              <w:jc w:val="center"/>
              <w:rPr>
                <w:bCs/>
                <w:sz w:val="18"/>
                <w:szCs w:val="18"/>
              </w:rPr>
            </w:pPr>
            <w:r w:rsidRPr="00793155">
              <w:rPr>
                <w:bCs/>
                <w:sz w:val="18"/>
                <w:szCs w:val="18"/>
              </w:rPr>
              <w:t>4.3</w:t>
            </w:r>
          </w:p>
        </w:tc>
        <w:tc>
          <w:tcPr>
            <w:tcW w:w="251" w:type="pct"/>
            <w:shd w:val="clear" w:color="auto" w:fill="auto"/>
            <w:vAlign w:val="center"/>
          </w:tcPr>
          <w:p w14:paraId="73324211" w14:textId="77777777" w:rsidR="00F337B9" w:rsidRPr="00793155" w:rsidRDefault="00F337B9" w:rsidP="00F337B9">
            <w:pPr>
              <w:jc w:val="center"/>
              <w:rPr>
                <w:bCs/>
                <w:sz w:val="18"/>
                <w:szCs w:val="18"/>
              </w:rPr>
            </w:pPr>
            <w:r w:rsidRPr="00793155">
              <w:rPr>
                <w:bCs/>
                <w:sz w:val="18"/>
                <w:szCs w:val="18"/>
              </w:rPr>
              <w:t>36</w:t>
            </w:r>
          </w:p>
        </w:tc>
        <w:tc>
          <w:tcPr>
            <w:tcW w:w="747" w:type="pct"/>
            <w:shd w:val="clear" w:color="auto" w:fill="auto"/>
          </w:tcPr>
          <w:p w14:paraId="6A1D87E0" w14:textId="77777777" w:rsidR="00F337B9" w:rsidRPr="00793155" w:rsidRDefault="00F337B9" w:rsidP="00F337B9">
            <w:pPr>
              <w:jc w:val="center"/>
              <w:rPr>
                <w:bCs/>
                <w:sz w:val="18"/>
                <w:szCs w:val="18"/>
              </w:rPr>
            </w:pPr>
            <w:r w:rsidRPr="00793155">
              <w:rPr>
                <w:bCs/>
                <w:sz w:val="18"/>
                <w:szCs w:val="18"/>
              </w:rPr>
              <w:t>Test KM-02 Q12</w:t>
            </w:r>
          </w:p>
        </w:tc>
        <w:tc>
          <w:tcPr>
            <w:tcW w:w="276" w:type="pct"/>
            <w:vAlign w:val="center"/>
          </w:tcPr>
          <w:p w14:paraId="09F28667" w14:textId="77777777" w:rsidR="00F337B9" w:rsidRPr="00793155" w:rsidRDefault="00F337B9" w:rsidP="00F337B9">
            <w:pPr>
              <w:ind w:left="125"/>
              <w:rPr>
                <w:bCs/>
                <w:sz w:val="18"/>
                <w:szCs w:val="18"/>
              </w:rPr>
            </w:pPr>
            <w:r w:rsidRPr="00793155">
              <w:rPr>
                <w:bCs/>
                <w:sz w:val="18"/>
                <w:szCs w:val="18"/>
              </w:rPr>
              <w:t>2</w:t>
            </w:r>
          </w:p>
        </w:tc>
      </w:tr>
      <w:tr w:rsidR="00F337B9" w:rsidRPr="00793155" w14:paraId="445CDCA0" w14:textId="77777777" w:rsidTr="00E579DB">
        <w:trPr>
          <w:cantSplit/>
          <w:trHeight w:val="442"/>
        </w:trPr>
        <w:tc>
          <w:tcPr>
            <w:tcW w:w="1158" w:type="pct"/>
            <w:vMerge/>
            <w:shd w:val="clear" w:color="auto" w:fill="auto"/>
          </w:tcPr>
          <w:p w14:paraId="77EC5170" w14:textId="77777777" w:rsidR="00F337B9" w:rsidRPr="00793155" w:rsidRDefault="00F337B9" w:rsidP="00F337B9">
            <w:pPr>
              <w:autoSpaceDE w:val="0"/>
              <w:autoSpaceDN w:val="0"/>
              <w:adjustRightInd w:val="0"/>
              <w:rPr>
                <w:b/>
                <w:bCs/>
                <w:color w:val="000000"/>
                <w:sz w:val="18"/>
                <w:szCs w:val="18"/>
              </w:rPr>
            </w:pPr>
          </w:p>
        </w:tc>
        <w:tc>
          <w:tcPr>
            <w:tcW w:w="2052" w:type="pct"/>
            <w:shd w:val="clear" w:color="auto" w:fill="auto"/>
            <w:vAlign w:val="center"/>
          </w:tcPr>
          <w:p w14:paraId="3FFD2E79"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IAC0402 Discuss generally accepted methods for analysing research data on product availability</w:t>
            </w:r>
          </w:p>
        </w:tc>
        <w:tc>
          <w:tcPr>
            <w:tcW w:w="265" w:type="pct"/>
          </w:tcPr>
          <w:p w14:paraId="6EECAA4D" w14:textId="77777777" w:rsidR="00F337B9" w:rsidRPr="00793155" w:rsidRDefault="00F337B9" w:rsidP="00F337B9">
            <w:pPr>
              <w:jc w:val="center"/>
              <w:rPr>
                <w:bCs/>
                <w:sz w:val="18"/>
                <w:szCs w:val="18"/>
              </w:rPr>
            </w:pPr>
            <w:r w:rsidRPr="00793155">
              <w:rPr>
                <w:bCs/>
                <w:sz w:val="18"/>
                <w:szCs w:val="18"/>
              </w:rPr>
              <w:t>KM02</w:t>
            </w:r>
          </w:p>
        </w:tc>
        <w:tc>
          <w:tcPr>
            <w:tcW w:w="251" w:type="pct"/>
            <w:vAlign w:val="center"/>
          </w:tcPr>
          <w:p w14:paraId="084E3DB8" w14:textId="77777777" w:rsidR="00F337B9" w:rsidRPr="00793155" w:rsidRDefault="00F337B9" w:rsidP="00F337B9">
            <w:pPr>
              <w:jc w:val="center"/>
              <w:rPr>
                <w:bCs/>
                <w:sz w:val="18"/>
                <w:szCs w:val="18"/>
              </w:rPr>
            </w:pPr>
            <w:r w:rsidRPr="00793155">
              <w:rPr>
                <w:bCs/>
                <w:sz w:val="18"/>
                <w:szCs w:val="18"/>
              </w:rPr>
              <w:t>4.4</w:t>
            </w:r>
          </w:p>
        </w:tc>
        <w:tc>
          <w:tcPr>
            <w:tcW w:w="251" w:type="pct"/>
            <w:shd w:val="clear" w:color="auto" w:fill="auto"/>
            <w:vAlign w:val="center"/>
          </w:tcPr>
          <w:p w14:paraId="3CA26521" w14:textId="77777777" w:rsidR="00F337B9" w:rsidRPr="00793155" w:rsidRDefault="00F337B9" w:rsidP="00F337B9">
            <w:pPr>
              <w:jc w:val="center"/>
              <w:rPr>
                <w:bCs/>
                <w:sz w:val="18"/>
                <w:szCs w:val="18"/>
              </w:rPr>
            </w:pPr>
            <w:r w:rsidRPr="00793155">
              <w:rPr>
                <w:bCs/>
                <w:sz w:val="18"/>
                <w:szCs w:val="18"/>
              </w:rPr>
              <w:t>37</w:t>
            </w:r>
          </w:p>
        </w:tc>
        <w:tc>
          <w:tcPr>
            <w:tcW w:w="747" w:type="pct"/>
            <w:shd w:val="clear" w:color="auto" w:fill="auto"/>
          </w:tcPr>
          <w:p w14:paraId="3D0E800D" w14:textId="77777777" w:rsidR="00F337B9" w:rsidRPr="00793155" w:rsidRDefault="00F337B9" w:rsidP="00F337B9">
            <w:pPr>
              <w:jc w:val="center"/>
              <w:rPr>
                <w:bCs/>
                <w:sz w:val="18"/>
                <w:szCs w:val="18"/>
              </w:rPr>
            </w:pPr>
            <w:r w:rsidRPr="00793155">
              <w:rPr>
                <w:bCs/>
                <w:sz w:val="18"/>
                <w:szCs w:val="18"/>
              </w:rPr>
              <w:t>Test KM-02 Q13</w:t>
            </w:r>
          </w:p>
        </w:tc>
        <w:tc>
          <w:tcPr>
            <w:tcW w:w="276" w:type="pct"/>
            <w:vAlign w:val="center"/>
          </w:tcPr>
          <w:p w14:paraId="70533D20" w14:textId="77777777" w:rsidR="00F337B9" w:rsidRPr="00793155" w:rsidRDefault="00F337B9" w:rsidP="00F337B9">
            <w:pPr>
              <w:ind w:left="125"/>
              <w:rPr>
                <w:bCs/>
                <w:sz w:val="18"/>
                <w:szCs w:val="18"/>
              </w:rPr>
            </w:pPr>
            <w:r w:rsidRPr="00793155">
              <w:rPr>
                <w:bCs/>
                <w:sz w:val="18"/>
                <w:szCs w:val="18"/>
              </w:rPr>
              <w:t>3</w:t>
            </w:r>
          </w:p>
        </w:tc>
      </w:tr>
      <w:tr w:rsidR="00F337B9" w:rsidRPr="00793155" w14:paraId="6791AD0D" w14:textId="77777777" w:rsidTr="00E579DB">
        <w:trPr>
          <w:cantSplit/>
          <w:trHeight w:val="442"/>
        </w:trPr>
        <w:tc>
          <w:tcPr>
            <w:tcW w:w="1158" w:type="pct"/>
            <w:vMerge/>
            <w:shd w:val="clear" w:color="auto" w:fill="auto"/>
          </w:tcPr>
          <w:p w14:paraId="3988C476" w14:textId="77777777" w:rsidR="00F337B9" w:rsidRPr="00793155" w:rsidRDefault="00F337B9" w:rsidP="00F337B9">
            <w:pPr>
              <w:autoSpaceDE w:val="0"/>
              <w:autoSpaceDN w:val="0"/>
              <w:adjustRightInd w:val="0"/>
              <w:rPr>
                <w:b/>
                <w:bCs/>
                <w:color w:val="000000"/>
                <w:sz w:val="18"/>
                <w:szCs w:val="18"/>
              </w:rPr>
            </w:pPr>
          </w:p>
        </w:tc>
        <w:tc>
          <w:tcPr>
            <w:tcW w:w="2052" w:type="pct"/>
            <w:shd w:val="clear" w:color="auto" w:fill="auto"/>
            <w:vAlign w:val="center"/>
          </w:tcPr>
          <w:p w14:paraId="4EE5B0A4"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IAC0403 Describe methods for identifying product sources</w:t>
            </w:r>
          </w:p>
        </w:tc>
        <w:tc>
          <w:tcPr>
            <w:tcW w:w="265" w:type="pct"/>
          </w:tcPr>
          <w:p w14:paraId="5CB6723F" w14:textId="77777777" w:rsidR="00F337B9" w:rsidRPr="00793155" w:rsidRDefault="00F337B9" w:rsidP="00F337B9">
            <w:pPr>
              <w:jc w:val="center"/>
              <w:rPr>
                <w:bCs/>
                <w:sz w:val="18"/>
                <w:szCs w:val="18"/>
              </w:rPr>
            </w:pPr>
            <w:r w:rsidRPr="00793155">
              <w:rPr>
                <w:bCs/>
                <w:sz w:val="18"/>
                <w:szCs w:val="18"/>
              </w:rPr>
              <w:t>KM02</w:t>
            </w:r>
          </w:p>
        </w:tc>
        <w:tc>
          <w:tcPr>
            <w:tcW w:w="251" w:type="pct"/>
            <w:vAlign w:val="center"/>
          </w:tcPr>
          <w:p w14:paraId="5E49BF97" w14:textId="77777777" w:rsidR="00F337B9" w:rsidRPr="00793155" w:rsidRDefault="00F337B9" w:rsidP="00F337B9">
            <w:pPr>
              <w:jc w:val="center"/>
              <w:rPr>
                <w:bCs/>
                <w:sz w:val="18"/>
                <w:szCs w:val="18"/>
              </w:rPr>
            </w:pPr>
            <w:r w:rsidRPr="00793155">
              <w:rPr>
                <w:bCs/>
                <w:sz w:val="18"/>
                <w:szCs w:val="18"/>
              </w:rPr>
              <w:t>4.4</w:t>
            </w:r>
          </w:p>
        </w:tc>
        <w:tc>
          <w:tcPr>
            <w:tcW w:w="251" w:type="pct"/>
            <w:shd w:val="clear" w:color="auto" w:fill="auto"/>
            <w:vAlign w:val="center"/>
          </w:tcPr>
          <w:p w14:paraId="4E47E27D" w14:textId="77777777" w:rsidR="00F337B9" w:rsidRPr="00793155" w:rsidRDefault="00F337B9" w:rsidP="00F337B9">
            <w:pPr>
              <w:jc w:val="center"/>
              <w:rPr>
                <w:bCs/>
                <w:sz w:val="18"/>
                <w:szCs w:val="18"/>
              </w:rPr>
            </w:pPr>
          </w:p>
        </w:tc>
        <w:tc>
          <w:tcPr>
            <w:tcW w:w="747" w:type="pct"/>
            <w:shd w:val="clear" w:color="auto" w:fill="auto"/>
          </w:tcPr>
          <w:p w14:paraId="36C8BF0F" w14:textId="77777777" w:rsidR="00F337B9" w:rsidRPr="00793155" w:rsidRDefault="00F337B9" w:rsidP="00F337B9">
            <w:pPr>
              <w:jc w:val="center"/>
              <w:rPr>
                <w:bCs/>
                <w:sz w:val="18"/>
                <w:szCs w:val="18"/>
              </w:rPr>
            </w:pPr>
            <w:r w:rsidRPr="00793155">
              <w:rPr>
                <w:bCs/>
                <w:sz w:val="18"/>
                <w:szCs w:val="18"/>
              </w:rPr>
              <w:t>Test KM-02 Q14</w:t>
            </w:r>
          </w:p>
        </w:tc>
        <w:tc>
          <w:tcPr>
            <w:tcW w:w="276" w:type="pct"/>
            <w:vAlign w:val="center"/>
          </w:tcPr>
          <w:p w14:paraId="4E5680A2" w14:textId="77777777" w:rsidR="00F337B9" w:rsidRPr="00793155" w:rsidRDefault="00F337B9" w:rsidP="00F337B9">
            <w:pPr>
              <w:ind w:left="125"/>
              <w:rPr>
                <w:bCs/>
                <w:sz w:val="18"/>
                <w:szCs w:val="18"/>
              </w:rPr>
            </w:pPr>
            <w:r w:rsidRPr="00793155">
              <w:rPr>
                <w:bCs/>
                <w:sz w:val="18"/>
                <w:szCs w:val="18"/>
              </w:rPr>
              <w:t>3</w:t>
            </w:r>
          </w:p>
        </w:tc>
      </w:tr>
      <w:tr w:rsidR="00F337B9" w:rsidRPr="00793155" w14:paraId="709F4874" w14:textId="77777777" w:rsidTr="00E579DB">
        <w:trPr>
          <w:cantSplit/>
          <w:trHeight w:val="442"/>
        </w:trPr>
        <w:tc>
          <w:tcPr>
            <w:tcW w:w="1158" w:type="pct"/>
            <w:vMerge/>
            <w:shd w:val="clear" w:color="auto" w:fill="auto"/>
          </w:tcPr>
          <w:p w14:paraId="5AA8C2A2" w14:textId="77777777" w:rsidR="00F337B9" w:rsidRPr="00793155" w:rsidRDefault="00F337B9" w:rsidP="00F337B9">
            <w:pPr>
              <w:autoSpaceDE w:val="0"/>
              <w:autoSpaceDN w:val="0"/>
              <w:adjustRightInd w:val="0"/>
              <w:rPr>
                <w:b/>
                <w:bCs/>
                <w:color w:val="000000"/>
                <w:sz w:val="18"/>
                <w:szCs w:val="18"/>
              </w:rPr>
            </w:pPr>
          </w:p>
        </w:tc>
        <w:tc>
          <w:tcPr>
            <w:tcW w:w="2052" w:type="pct"/>
            <w:shd w:val="clear" w:color="auto" w:fill="auto"/>
            <w:vAlign w:val="center"/>
          </w:tcPr>
          <w:p w14:paraId="173FA4CF"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IAC0404 Describe methodologies used in the industry for analysing competitor ranges</w:t>
            </w:r>
          </w:p>
        </w:tc>
        <w:tc>
          <w:tcPr>
            <w:tcW w:w="265" w:type="pct"/>
          </w:tcPr>
          <w:p w14:paraId="7FA25883" w14:textId="77777777" w:rsidR="00F337B9" w:rsidRPr="00793155" w:rsidRDefault="00F337B9" w:rsidP="00F337B9">
            <w:pPr>
              <w:jc w:val="center"/>
              <w:rPr>
                <w:bCs/>
                <w:sz w:val="18"/>
                <w:szCs w:val="18"/>
              </w:rPr>
            </w:pPr>
            <w:r w:rsidRPr="00793155">
              <w:rPr>
                <w:bCs/>
                <w:sz w:val="18"/>
                <w:szCs w:val="18"/>
              </w:rPr>
              <w:t>KM02</w:t>
            </w:r>
          </w:p>
        </w:tc>
        <w:tc>
          <w:tcPr>
            <w:tcW w:w="251" w:type="pct"/>
            <w:vAlign w:val="center"/>
          </w:tcPr>
          <w:p w14:paraId="122A8617" w14:textId="77777777" w:rsidR="00F337B9" w:rsidRPr="00793155" w:rsidRDefault="00F337B9" w:rsidP="00F337B9">
            <w:pPr>
              <w:jc w:val="center"/>
              <w:rPr>
                <w:bCs/>
                <w:sz w:val="18"/>
                <w:szCs w:val="18"/>
              </w:rPr>
            </w:pPr>
            <w:r w:rsidRPr="00793155">
              <w:rPr>
                <w:bCs/>
                <w:sz w:val="18"/>
                <w:szCs w:val="18"/>
              </w:rPr>
              <w:t>4.5</w:t>
            </w:r>
          </w:p>
        </w:tc>
        <w:tc>
          <w:tcPr>
            <w:tcW w:w="251" w:type="pct"/>
            <w:shd w:val="clear" w:color="auto" w:fill="auto"/>
            <w:vAlign w:val="center"/>
          </w:tcPr>
          <w:p w14:paraId="0466D46F" w14:textId="77777777" w:rsidR="00F337B9" w:rsidRPr="00793155" w:rsidRDefault="00F337B9" w:rsidP="00F337B9">
            <w:pPr>
              <w:jc w:val="center"/>
              <w:rPr>
                <w:bCs/>
                <w:sz w:val="18"/>
                <w:szCs w:val="18"/>
              </w:rPr>
            </w:pPr>
            <w:r w:rsidRPr="00793155">
              <w:rPr>
                <w:bCs/>
                <w:sz w:val="18"/>
                <w:szCs w:val="18"/>
              </w:rPr>
              <w:t>38</w:t>
            </w:r>
          </w:p>
        </w:tc>
        <w:tc>
          <w:tcPr>
            <w:tcW w:w="747" w:type="pct"/>
            <w:shd w:val="clear" w:color="auto" w:fill="auto"/>
          </w:tcPr>
          <w:p w14:paraId="77F06303" w14:textId="77777777" w:rsidR="00F337B9" w:rsidRPr="00793155" w:rsidRDefault="00F337B9" w:rsidP="00F337B9">
            <w:pPr>
              <w:jc w:val="center"/>
              <w:rPr>
                <w:bCs/>
                <w:sz w:val="18"/>
                <w:szCs w:val="18"/>
              </w:rPr>
            </w:pPr>
            <w:r w:rsidRPr="00793155">
              <w:rPr>
                <w:bCs/>
                <w:sz w:val="18"/>
                <w:szCs w:val="18"/>
              </w:rPr>
              <w:t>Test KM-02 Q15</w:t>
            </w:r>
          </w:p>
        </w:tc>
        <w:tc>
          <w:tcPr>
            <w:tcW w:w="276" w:type="pct"/>
            <w:vAlign w:val="center"/>
          </w:tcPr>
          <w:p w14:paraId="5C136F3C" w14:textId="77777777" w:rsidR="00F337B9" w:rsidRPr="00793155" w:rsidRDefault="00F337B9" w:rsidP="00F337B9">
            <w:pPr>
              <w:ind w:left="125"/>
              <w:rPr>
                <w:bCs/>
                <w:sz w:val="18"/>
                <w:szCs w:val="18"/>
              </w:rPr>
            </w:pPr>
            <w:r w:rsidRPr="00793155">
              <w:rPr>
                <w:bCs/>
                <w:sz w:val="18"/>
                <w:szCs w:val="18"/>
              </w:rPr>
              <w:t>2.5</w:t>
            </w:r>
          </w:p>
        </w:tc>
      </w:tr>
      <w:tr w:rsidR="00F337B9" w:rsidRPr="00793155" w14:paraId="7E394057" w14:textId="77777777" w:rsidTr="00E579DB">
        <w:trPr>
          <w:cantSplit/>
          <w:trHeight w:val="442"/>
        </w:trPr>
        <w:tc>
          <w:tcPr>
            <w:tcW w:w="1158" w:type="pct"/>
            <w:vMerge/>
            <w:shd w:val="clear" w:color="auto" w:fill="auto"/>
          </w:tcPr>
          <w:p w14:paraId="29AB8D6B" w14:textId="77777777" w:rsidR="00F337B9" w:rsidRPr="00793155" w:rsidRDefault="00F337B9" w:rsidP="00F337B9">
            <w:pPr>
              <w:autoSpaceDE w:val="0"/>
              <w:autoSpaceDN w:val="0"/>
              <w:adjustRightInd w:val="0"/>
              <w:rPr>
                <w:b/>
                <w:bCs/>
                <w:color w:val="000000"/>
                <w:sz w:val="18"/>
                <w:szCs w:val="18"/>
              </w:rPr>
            </w:pPr>
          </w:p>
        </w:tc>
        <w:tc>
          <w:tcPr>
            <w:tcW w:w="2052" w:type="pct"/>
            <w:shd w:val="clear" w:color="auto" w:fill="auto"/>
            <w:vAlign w:val="center"/>
          </w:tcPr>
          <w:p w14:paraId="355CFE57"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IAC0405 Describe methods used in the industry for completing a SWOT analyses</w:t>
            </w:r>
          </w:p>
        </w:tc>
        <w:tc>
          <w:tcPr>
            <w:tcW w:w="265" w:type="pct"/>
          </w:tcPr>
          <w:p w14:paraId="4B96197C" w14:textId="77777777" w:rsidR="00F337B9" w:rsidRPr="00793155" w:rsidRDefault="00F337B9" w:rsidP="00F337B9">
            <w:pPr>
              <w:jc w:val="center"/>
              <w:rPr>
                <w:bCs/>
                <w:sz w:val="18"/>
                <w:szCs w:val="18"/>
              </w:rPr>
            </w:pPr>
            <w:r w:rsidRPr="00793155">
              <w:rPr>
                <w:bCs/>
                <w:sz w:val="18"/>
                <w:szCs w:val="18"/>
              </w:rPr>
              <w:t>KM02</w:t>
            </w:r>
          </w:p>
        </w:tc>
        <w:tc>
          <w:tcPr>
            <w:tcW w:w="251" w:type="pct"/>
            <w:vAlign w:val="center"/>
          </w:tcPr>
          <w:p w14:paraId="585C87A2" w14:textId="77777777" w:rsidR="00F337B9" w:rsidRPr="00793155" w:rsidRDefault="00F337B9" w:rsidP="00F337B9">
            <w:pPr>
              <w:jc w:val="center"/>
              <w:rPr>
                <w:bCs/>
                <w:sz w:val="18"/>
                <w:szCs w:val="18"/>
              </w:rPr>
            </w:pPr>
            <w:r w:rsidRPr="00793155">
              <w:rPr>
                <w:bCs/>
                <w:sz w:val="18"/>
                <w:szCs w:val="18"/>
              </w:rPr>
              <w:t>4.6</w:t>
            </w:r>
          </w:p>
        </w:tc>
        <w:tc>
          <w:tcPr>
            <w:tcW w:w="251" w:type="pct"/>
            <w:shd w:val="clear" w:color="auto" w:fill="auto"/>
            <w:vAlign w:val="center"/>
          </w:tcPr>
          <w:p w14:paraId="70CC26AB" w14:textId="77777777" w:rsidR="00F337B9" w:rsidRPr="00793155" w:rsidRDefault="00F337B9" w:rsidP="00F337B9">
            <w:pPr>
              <w:jc w:val="center"/>
              <w:rPr>
                <w:bCs/>
                <w:sz w:val="18"/>
                <w:szCs w:val="18"/>
              </w:rPr>
            </w:pPr>
            <w:r w:rsidRPr="00793155">
              <w:rPr>
                <w:bCs/>
                <w:sz w:val="18"/>
                <w:szCs w:val="18"/>
              </w:rPr>
              <w:t>39</w:t>
            </w:r>
          </w:p>
        </w:tc>
        <w:tc>
          <w:tcPr>
            <w:tcW w:w="747" w:type="pct"/>
            <w:shd w:val="clear" w:color="auto" w:fill="auto"/>
          </w:tcPr>
          <w:p w14:paraId="62F45FA3" w14:textId="77777777" w:rsidR="00F337B9" w:rsidRPr="00793155" w:rsidRDefault="00F337B9" w:rsidP="00F337B9">
            <w:pPr>
              <w:jc w:val="center"/>
              <w:rPr>
                <w:bCs/>
                <w:sz w:val="18"/>
                <w:szCs w:val="18"/>
              </w:rPr>
            </w:pPr>
            <w:r w:rsidRPr="00793155">
              <w:rPr>
                <w:bCs/>
                <w:sz w:val="18"/>
                <w:szCs w:val="18"/>
              </w:rPr>
              <w:t>Test KM-02 Q16</w:t>
            </w:r>
          </w:p>
        </w:tc>
        <w:tc>
          <w:tcPr>
            <w:tcW w:w="276" w:type="pct"/>
            <w:vAlign w:val="center"/>
          </w:tcPr>
          <w:p w14:paraId="5405D13F" w14:textId="77777777" w:rsidR="00F337B9" w:rsidRPr="00793155" w:rsidRDefault="00F337B9" w:rsidP="00F337B9">
            <w:pPr>
              <w:ind w:left="125"/>
              <w:rPr>
                <w:bCs/>
                <w:sz w:val="18"/>
                <w:szCs w:val="18"/>
              </w:rPr>
            </w:pPr>
            <w:r w:rsidRPr="00793155">
              <w:rPr>
                <w:bCs/>
                <w:sz w:val="18"/>
                <w:szCs w:val="18"/>
              </w:rPr>
              <w:t>3.5</w:t>
            </w:r>
          </w:p>
        </w:tc>
      </w:tr>
      <w:tr w:rsidR="00F337B9" w:rsidRPr="00793155" w14:paraId="388CD5BB" w14:textId="77777777" w:rsidTr="00E579DB">
        <w:trPr>
          <w:cantSplit/>
          <w:trHeight w:val="442"/>
        </w:trPr>
        <w:tc>
          <w:tcPr>
            <w:tcW w:w="1158" w:type="pct"/>
            <w:vMerge w:val="restart"/>
            <w:shd w:val="clear" w:color="auto" w:fill="auto"/>
          </w:tcPr>
          <w:p w14:paraId="75663D5E" w14:textId="77777777" w:rsidR="00F337B9" w:rsidRPr="00793155" w:rsidRDefault="00F337B9" w:rsidP="00F337B9">
            <w:pPr>
              <w:autoSpaceDE w:val="0"/>
              <w:autoSpaceDN w:val="0"/>
              <w:adjustRightInd w:val="0"/>
              <w:rPr>
                <w:b/>
                <w:bCs/>
                <w:color w:val="000000"/>
                <w:sz w:val="18"/>
                <w:szCs w:val="18"/>
              </w:rPr>
            </w:pPr>
            <w:r w:rsidRPr="00793155">
              <w:rPr>
                <w:b/>
                <w:bCs/>
                <w:sz w:val="18"/>
                <w:szCs w:val="18"/>
              </w:rPr>
              <w:t>KM-02-KT05: Concepts and principles for identifying target market (25%)</w:t>
            </w:r>
          </w:p>
        </w:tc>
        <w:tc>
          <w:tcPr>
            <w:tcW w:w="2052" w:type="pct"/>
            <w:shd w:val="clear" w:color="auto" w:fill="auto"/>
            <w:vAlign w:val="center"/>
          </w:tcPr>
          <w:p w14:paraId="6E4D3169"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IAC0501 Discuss how target markets are categorised in the wholesale and retail industry</w:t>
            </w:r>
          </w:p>
        </w:tc>
        <w:tc>
          <w:tcPr>
            <w:tcW w:w="265" w:type="pct"/>
          </w:tcPr>
          <w:p w14:paraId="226D8980" w14:textId="77777777" w:rsidR="00F337B9" w:rsidRPr="00793155" w:rsidRDefault="00F337B9" w:rsidP="00F337B9">
            <w:pPr>
              <w:jc w:val="center"/>
              <w:rPr>
                <w:bCs/>
                <w:sz w:val="18"/>
                <w:szCs w:val="18"/>
              </w:rPr>
            </w:pPr>
            <w:r w:rsidRPr="00793155">
              <w:rPr>
                <w:bCs/>
                <w:sz w:val="18"/>
                <w:szCs w:val="18"/>
              </w:rPr>
              <w:t>KM02</w:t>
            </w:r>
          </w:p>
        </w:tc>
        <w:tc>
          <w:tcPr>
            <w:tcW w:w="251" w:type="pct"/>
            <w:vAlign w:val="center"/>
          </w:tcPr>
          <w:p w14:paraId="5F40ACD2" w14:textId="77777777" w:rsidR="00F337B9" w:rsidRPr="00793155" w:rsidRDefault="00F337B9" w:rsidP="00F337B9">
            <w:pPr>
              <w:jc w:val="center"/>
              <w:rPr>
                <w:bCs/>
                <w:sz w:val="18"/>
                <w:szCs w:val="18"/>
              </w:rPr>
            </w:pPr>
            <w:r w:rsidRPr="00793155">
              <w:rPr>
                <w:bCs/>
                <w:sz w:val="18"/>
                <w:szCs w:val="18"/>
              </w:rPr>
              <w:t>5.3</w:t>
            </w:r>
          </w:p>
        </w:tc>
        <w:tc>
          <w:tcPr>
            <w:tcW w:w="251" w:type="pct"/>
            <w:shd w:val="clear" w:color="auto" w:fill="auto"/>
            <w:vAlign w:val="center"/>
          </w:tcPr>
          <w:p w14:paraId="4F32CC67" w14:textId="77777777" w:rsidR="00F337B9" w:rsidRPr="00793155" w:rsidRDefault="00F337B9" w:rsidP="00F337B9">
            <w:pPr>
              <w:jc w:val="center"/>
              <w:rPr>
                <w:bCs/>
                <w:sz w:val="18"/>
                <w:szCs w:val="18"/>
              </w:rPr>
            </w:pPr>
            <w:r w:rsidRPr="00793155">
              <w:rPr>
                <w:bCs/>
                <w:sz w:val="18"/>
                <w:szCs w:val="18"/>
              </w:rPr>
              <w:t>40</w:t>
            </w:r>
          </w:p>
        </w:tc>
        <w:tc>
          <w:tcPr>
            <w:tcW w:w="747" w:type="pct"/>
            <w:shd w:val="clear" w:color="auto" w:fill="auto"/>
          </w:tcPr>
          <w:p w14:paraId="6AD87CA2" w14:textId="77777777" w:rsidR="00F337B9" w:rsidRPr="00793155" w:rsidRDefault="00F337B9" w:rsidP="00F337B9">
            <w:pPr>
              <w:jc w:val="center"/>
              <w:rPr>
                <w:bCs/>
                <w:sz w:val="18"/>
                <w:szCs w:val="18"/>
              </w:rPr>
            </w:pPr>
            <w:r w:rsidRPr="00793155">
              <w:rPr>
                <w:bCs/>
                <w:sz w:val="18"/>
                <w:szCs w:val="18"/>
              </w:rPr>
              <w:t>Test KM-02 Q17</w:t>
            </w:r>
          </w:p>
        </w:tc>
        <w:tc>
          <w:tcPr>
            <w:tcW w:w="276" w:type="pct"/>
            <w:vAlign w:val="center"/>
          </w:tcPr>
          <w:p w14:paraId="0E323E4D" w14:textId="77777777" w:rsidR="00F337B9" w:rsidRPr="00793155" w:rsidRDefault="00F337B9" w:rsidP="00F337B9">
            <w:pPr>
              <w:ind w:left="125"/>
              <w:rPr>
                <w:bCs/>
                <w:sz w:val="18"/>
                <w:szCs w:val="18"/>
              </w:rPr>
            </w:pPr>
            <w:r w:rsidRPr="00793155">
              <w:rPr>
                <w:bCs/>
                <w:sz w:val="18"/>
                <w:szCs w:val="18"/>
              </w:rPr>
              <w:t>2</w:t>
            </w:r>
          </w:p>
        </w:tc>
      </w:tr>
      <w:tr w:rsidR="00F337B9" w:rsidRPr="00793155" w14:paraId="5C00BE6B" w14:textId="77777777" w:rsidTr="00E579DB">
        <w:trPr>
          <w:cantSplit/>
          <w:trHeight w:val="442"/>
        </w:trPr>
        <w:tc>
          <w:tcPr>
            <w:tcW w:w="1158" w:type="pct"/>
            <w:vMerge/>
            <w:shd w:val="clear" w:color="auto" w:fill="auto"/>
          </w:tcPr>
          <w:p w14:paraId="0DF044E6" w14:textId="77777777" w:rsidR="00F337B9" w:rsidRPr="00793155" w:rsidRDefault="00F337B9" w:rsidP="00F337B9">
            <w:pPr>
              <w:autoSpaceDE w:val="0"/>
              <w:autoSpaceDN w:val="0"/>
              <w:adjustRightInd w:val="0"/>
              <w:rPr>
                <w:b/>
                <w:bCs/>
                <w:color w:val="000000"/>
                <w:sz w:val="18"/>
                <w:szCs w:val="18"/>
              </w:rPr>
            </w:pPr>
          </w:p>
        </w:tc>
        <w:tc>
          <w:tcPr>
            <w:tcW w:w="2052" w:type="pct"/>
            <w:shd w:val="clear" w:color="auto" w:fill="auto"/>
            <w:vAlign w:val="center"/>
          </w:tcPr>
          <w:p w14:paraId="558FD67D"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IAC0502 Describe the LSM method for categorising target markets in South Africa and explain how it can be used when setting ranges for a business</w:t>
            </w:r>
          </w:p>
        </w:tc>
        <w:tc>
          <w:tcPr>
            <w:tcW w:w="265" w:type="pct"/>
          </w:tcPr>
          <w:p w14:paraId="0A245653" w14:textId="77777777" w:rsidR="00F337B9" w:rsidRPr="00793155" w:rsidRDefault="00F337B9" w:rsidP="00F337B9">
            <w:pPr>
              <w:jc w:val="center"/>
              <w:rPr>
                <w:bCs/>
                <w:sz w:val="18"/>
                <w:szCs w:val="18"/>
              </w:rPr>
            </w:pPr>
            <w:r w:rsidRPr="00793155">
              <w:rPr>
                <w:bCs/>
                <w:sz w:val="18"/>
                <w:szCs w:val="18"/>
              </w:rPr>
              <w:t>KM02</w:t>
            </w:r>
          </w:p>
        </w:tc>
        <w:tc>
          <w:tcPr>
            <w:tcW w:w="251" w:type="pct"/>
            <w:vAlign w:val="center"/>
          </w:tcPr>
          <w:p w14:paraId="2F106A9F" w14:textId="77777777" w:rsidR="00F337B9" w:rsidRPr="00793155" w:rsidRDefault="00F337B9" w:rsidP="00F337B9">
            <w:pPr>
              <w:jc w:val="center"/>
              <w:rPr>
                <w:bCs/>
                <w:sz w:val="18"/>
                <w:szCs w:val="18"/>
              </w:rPr>
            </w:pPr>
            <w:r w:rsidRPr="00793155">
              <w:rPr>
                <w:bCs/>
                <w:sz w:val="18"/>
                <w:szCs w:val="18"/>
              </w:rPr>
              <w:t>5.4</w:t>
            </w:r>
          </w:p>
        </w:tc>
        <w:tc>
          <w:tcPr>
            <w:tcW w:w="251" w:type="pct"/>
            <w:shd w:val="clear" w:color="auto" w:fill="auto"/>
            <w:vAlign w:val="center"/>
          </w:tcPr>
          <w:p w14:paraId="23D71FA5" w14:textId="77777777" w:rsidR="00F337B9" w:rsidRPr="00793155" w:rsidRDefault="00F337B9" w:rsidP="00F337B9">
            <w:pPr>
              <w:jc w:val="center"/>
              <w:rPr>
                <w:bCs/>
                <w:sz w:val="18"/>
                <w:szCs w:val="18"/>
              </w:rPr>
            </w:pPr>
            <w:r w:rsidRPr="00793155">
              <w:rPr>
                <w:bCs/>
                <w:sz w:val="18"/>
                <w:szCs w:val="18"/>
              </w:rPr>
              <w:t>41</w:t>
            </w:r>
          </w:p>
        </w:tc>
        <w:tc>
          <w:tcPr>
            <w:tcW w:w="747" w:type="pct"/>
            <w:shd w:val="clear" w:color="auto" w:fill="auto"/>
          </w:tcPr>
          <w:p w14:paraId="0EE5B42B" w14:textId="77777777" w:rsidR="00F337B9" w:rsidRPr="00793155" w:rsidRDefault="00F337B9" w:rsidP="00F337B9">
            <w:pPr>
              <w:jc w:val="center"/>
              <w:rPr>
                <w:bCs/>
                <w:sz w:val="18"/>
                <w:szCs w:val="18"/>
              </w:rPr>
            </w:pPr>
            <w:r w:rsidRPr="00793155">
              <w:rPr>
                <w:bCs/>
                <w:sz w:val="18"/>
                <w:szCs w:val="18"/>
              </w:rPr>
              <w:t>Test KM-02 Q18</w:t>
            </w:r>
          </w:p>
        </w:tc>
        <w:tc>
          <w:tcPr>
            <w:tcW w:w="276" w:type="pct"/>
            <w:vAlign w:val="center"/>
          </w:tcPr>
          <w:p w14:paraId="1D3D8414" w14:textId="77777777" w:rsidR="00F337B9" w:rsidRPr="00793155" w:rsidRDefault="00F337B9" w:rsidP="00F337B9">
            <w:pPr>
              <w:ind w:left="125"/>
              <w:rPr>
                <w:bCs/>
                <w:sz w:val="18"/>
                <w:szCs w:val="18"/>
              </w:rPr>
            </w:pPr>
            <w:r w:rsidRPr="00793155">
              <w:rPr>
                <w:bCs/>
                <w:sz w:val="18"/>
                <w:szCs w:val="18"/>
              </w:rPr>
              <w:t>3</w:t>
            </w:r>
          </w:p>
        </w:tc>
      </w:tr>
      <w:tr w:rsidR="00F337B9" w:rsidRPr="00793155" w14:paraId="63E079E6" w14:textId="77777777" w:rsidTr="00E579DB">
        <w:trPr>
          <w:cantSplit/>
          <w:trHeight w:val="442"/>
        </w:trPr>
        <w:tc>
          <w:tcPr>
            <w:tcW w:w="1158" w:type="pct"/>
            <w:vMerge/>
            <w:shd w:val="clear" w:color="auto" w:fill="auto"/>
          </w:tcPr>
          <w:p w14:paraId="2395EFD5" w14:textId="77777777" w:rsidR="00F337B9" w:rsidRPr="00793155" w:rsidRDefault="00F337B9" w:rsidP="00F337B9">
            <w:pPr>
              <w:autoSpaceDE w:val="0"/>
              <w:autoSpaceDN w:val="0"/>
              <w:adjustRightInd w:val="0"/>
              <w:rPr>
                <w:b/>
                <w:bCs/>
                <w:color w:val="000000"/>
                <w:sz w:val="18"/>
                <w:szCs w:val="18"/>
              </w:rPr>
            </w:pPr>
          </w:p>
        </w:tc>
        <w:tc>
          <w:tcPr>
            <w:tcW w:w="2052" w:type="pct"/>
            <w:shd w:val="clear" w:color="auto" w:fill="auto"/>
            <w:vAlign w:val="center"/>
          </w:tcPr>
          <w:p w14:paraId="4A1E7381"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IAC0503 Discuss how factors such as ethical sourcing, green products and sourcing, price, and brand influence customer shopping habits</w:t>
            </w:r>
          </w:p>
        </w:tc>
        <w:tc>
          <w:tcPr>
            <w:tcW w:w="265" w:type="pct"/>
          </w:tcPr>
          <w:p w14:paraId="0D41ED64" w14:textId="77777777" w:rsidR="00F337B9" w:rsidRPr="00793155" w:rsidRDefault="00F337B9" w:rsidP="00F337B9">
            <w:pPr>
              <w:jc w:val="center"/>
              <w:rPr>
                <w:bCs/>
                <w:sz w:val="18"/>
                <w:szCs w:val="18"/>
              </w:rPr>
            </w:pPr>
            <w:r w:rsidRPr="00793155">
              <w:rPr>
                <w:bCs/>
                <w:sz w:val="18"/>
                <w:szCs w:val="18"/>
              </w:rPr>
              <w:t>KM02</w:t>
            </w:r>
          </w:p>
        </w:tc>
        <w:tc>
          <w:tcPr>
            <w:tcW w:w="251" w:type="pct"/>
            <w:vAlign w:val="center"/>
          </w:tcPr>
          <w:p w14:paraId="353CBA6B" w14:textId="77777777" w:rsidR="00F337B9" w:rsidRPr="00793155" w:rsidRDefault="00F337B9" w:rsidP="00F337B9">
            <w:pPr>
              <w:jc w:val="center"/>
              <w:rPr>
                <w:bCs/>
                <w:sz w:val="18"/>
                <w:szCs w:val="18"/>
              </w:rPr>
            </w:pPr>
            <w:r w:rsidRPr="00793155">
              <w:rPr>
                <w:bCs/>
                <w:sz w:val="18"/>
                <w:szCs w:val="18"/>
              </w:rPr>
              <w:t>5.7</w:t>
            </w:r>
          </w:p>
        </w:tc>
        <w:tc>
          <w:tcPr>
            <w:tcW w:w="251" w:type="pct"/>
            <w:shd w:val="clear" w:color="auto" w:fill="auto"/>
            <w:vAlign w:val="center"/>
          </w:tcPr>
          <w:p w14:paraId="75C87156" w14:textId="77777777" w:rsidR="00F337B9" w:rsidRPr="00793155" w:rsidRDefault="00F337B9" w:rsidP="00F337B9">
            <w:pPr>
              <w:jc w:val="center"/>
              <w:rPr>
                <w:bCs/>
                <w:sz w:val="18"/>
                <w:szCs w:val="18"/>
              </w:rPr>
            </w:pPr>
            <w:r w:rsidRPr="00793155">
              <w:rPr>
                <w:bCs/>
                <w:sz w:val="18"/>
                <w:szCs w:val="18"/>
              </w:rPr>
              <w:t>43</w:t>
            </w:r>
          </w:p>
        </w:tc>
        <w:tc>
          <w:tcPr>
            <w:tcW w:w="747" w:type="pct"/>
            <w:shd w:val="clear" w:color="auto" w:fill="auto"/>
          </w:tcPr>
          <w:p w14:paraId="25B0E19C" w14:textId="77777777" w:rsidR="00F337B9" w:rsidRPr="00793155" w:rsidRDefault="00F337B9" w:rsidP="00F337B9">
            <w:pPr>
              <w:jc w:val="center"/>
              <w:rPr>
                <w:bCs/>
                <w:sz w:val="18"/>
                <w:szCs w:val="18"/>
              </w:rPr>
            </w:pPr>
            <w:r w:rsidRPr="00793155">
              <w:rPr>
                <w:bCs/>
                <w:sz w:val="18"/>
                <w:szCs w:val="18"/>
              </w:rPr>
              <w:t>Test KM-02 Q19</w:t>
            </w:r>
          </w:p>
        </w:tc>
        <w:tc>
          <w:tcPr>
            <w:tcW w:w="276" w:type="pct"/>
            <w:vAlign w:val="center"/>
          </w:tcPr>
          <w:p w14:paraId="0DCBF0C5" w14:textId="77777777" w:rsidR="00F337B9" w:rsidRPr="00793155" w:rsidRDefault="00F337B9" w:rsidP="00F337B9">
            <w:pPr>
              <w:ind w:left="125"/>
              <w:rPr>
                <w:bCs/>
                <w:sz w:val="18"/>
                <w:szCs w:val="18"/>
              </w:rPr>
            </w:pPr>
            <w:r w:rsidRPr="00793155">
              <w:rPr>
                <w:bCs/>
                <w:sz w:val="18"/>
                <w:szCs w:val="18"/>
              </w:rPr>
              <w:t>3.5</w:t>
            </w:r>
          </w:p>
        </w:tc>
      </w:tr>
      <w:tr w:rsidR="00F337B9" w:rsidRPr="00793155" w14:paraId="2AA48AD0" w14:textId="77777777" w:rsidTr="00E579DB">
        <w:trPr>
          <w:cantSplit/>
          <w:trHeight w:val="442"/>
        </w:trPr>
        <w:tc>
          <w:tcPr>
            <w:tcW w:w="1158" w:type="pct"/>
            <w:vMerge/>
            <w:shd w:val="clear" w:color="auto" w:fill="auto"/>
          </w:tcPr>
          <w:p w14:paraId="35B15F92" w14:textId="77777777" w:rsidR="00F337B9" w:rsidRPr="00793155" w:rsidRDefault="00F337B9" w:rsidP="00F337B9">
            <w:pPr>
              <w:autoSpaceDE w:val="0"/>
              <w:autoSpaceDN w:val="0"/>
              <w:adjustRightInd w:val="0"/>
              <w:rPr>
                <w:b/>
                <w:bCs/>
                <w:color w:val="000000"/>
                <w:sz w:val="18"/>
                <w:szCs w:val="18"/>
              </w:rPr>
            </w:pPr>
          </w:p>
        </w:tc>
        <w:tc>
          <w:tcPr>
            <w:tcW w:w="2052" w:type="pct"/>
            <w:shd w:val="clear" w:color="auto" w:fill="auto"/>
            <w:vAlign w:val="center"/>
          </w:tcPr>
          <w:p w14:paraId="70AC36E8"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IAC0504 Describe the buying habits of shoppers falling into the LSM 1, LSM 5 and LSM 10 bands</w:t>
            </w:r>
          </w:p>
        </w:tc>
        <w:tc>
          <w:tcPr>
            <w:tcW w:w="265" w:type="pct"/>
          </w:tcPr>
          <w:p w14:paraId="19C35E71" w14:textId="77777777" w:rsidR="00F337B9" w:rsidRPr="00793155" w:rsidRDefault="00F337B9" w:rsidP="00F337B9">
            <w:pPr>
              <w:jc w:val="center"/>
              <w:rPr>
                <w:bCs/>
                <w:sz w:val="18"/>
                <w:szCs w:val="18"/>
              </w:rPr>
            </w:pPr>
            <w:r w:rsidRPr="00793155">
              <w:rPr>
                <w:bCs/>
                <w:sz w:val="18"/>
                <w:szCs w:val="18"/>
              </w:rPr>
              <w:t>KM02</w:t>
            </w:r>
          </w:p>
        </w:tc>
        <w:tc>
          <w:tcPr>
            <w:tcW w:w="251" w:type="pct"/>
            <w:vAlign w:val="center"/>
          </w:tcPr>
          <w:p w14:paraId="770AC7C6" w14:textId="77777777" w:rsidR="00F337B9" w:rsidRPr="00793155" w:rsidRDefault="00F337B9" w:rsidP="00F337B9">
            <w:pPr>
              <w:jc w:val="center"/>
              <w:rPr>
                <w:bCs/>
                <w:sz w:val="18"/>
                <w:szCs w:val="18"/>
              </w:rPr>
            </w:pPr>
            <w:r w:rsidRPr="00793155">
              <w:rPr>
                <w:bCs/>
                <w:sz w:val="18"/>
                <w:szCs w:val="18"/>
              </w:rPr>
              <w:t>5.5</w:t>
            </w:r>
          </w:p>
          <w:p w14:paraId="739EF601" w14:textId="77777777" w:rsidR="00F337B9" w:rsidRPr="00793155" w:rsidRDefault="00F337B9" w:rsidP="00F337B9">
            <w:pPr>
              <w:jc w:val="center"/>
              <w:rPr>
                <w:bCs/>
                <w:sz w:val="18"/>
                <w:szCs w:val="18"/>
              </w:rPr>
            </w:pPr>
            <w:r w:rsidRPr="00793155">
              <w:rPr>
                <w:bCs/>
                <w:sz w:val="18"/>
                <w:szCs w:val="18"/>
              </w:rPr>
              <w:t>5.6</w:t>
            </w:r>
          </w:p>
        </w:tc>
        <w:tc>
          <w:tcPr>
            <w:tcW w:w="251" w:type="pct"/>
            <w:shd w:val="clear" w:color="auto" w:fill="auto"/>
            <w:vAlign w:val="center"/>
          </w:tcPr>
          <w:p w14:paraId="345086F7" w14:textId="77777777" w:rsidR="00F337B9" w:rsidRPr="00793155" w:rsidRDefault="00F337B9" w:rsidP="00F337B9">
            <w:pPr>
              <w:jc w:val="center"/>
              <w:rPr>
                <w:bCs/>
                <w:sz w:val="18"/>
                <w:szCs w:val="18"/>
              </w:rPr>
            </w:pPr>
            <w:r w:rsidRPr="00793155">
              <w:rPr>
                <w:bCs/>
                <w:sz w:val="18"/>
                <w:szCs w:val="18"/>
              </w:rPr>
              <w:t>42</w:t>
            </w:r>
          </w:p>
        </w:tc>
        <w:tc>
          <w:tcPr>
            <w:tcW w:w="747" w:type="pct"/>
            <w:shd w:val="clear" w:color="auto" w:fill="auto"/>
          </w:tcPr>
          <w:p w14:paraId="10567C4A" w14:textId="77777777" w:rsidR="00F337B9" w:rsidRPr="00793155" w:rsidRDefault="00F337B9" w:rsidP="00F337B9">
            <w:pPr>
              <w:jc w:val="center"/>
              <w:rPr>
                <w:bCs/>
                <w:sz w:val="18"/>
                <w:szCs w:val="18"/>
              </w:rPr>
            </w:pPr>
          </w:p>
        </w:tc>
        <w:tc>
          <w:tcPr>
            <w:tcW w:w="276" w:type="pct"/>
            <w:vAlign w:val="center"/>
          </w:tcPr>
          <w:p w14:paraId="60EACC17" w14:textId="77777777" w:rsidR="00F337B9" w:rsidRPr="00793155" w:rsidRDefault="00F337B9" w:rsidP="00F337B9">
            <w:pPr>
              <w:ind w:left="125"/>
              <w:rPr>
                <w:bCs/>
                <w:sz w:val="18"/>
                <w:szCs w:val="18"/>
              </w:rPr>
            </w:pPr>
            <w:r w:rsidRPr="00793155">
              <w:rPr>
                <w:bCs/>
                <w:sz w:val="18"/>
                <w:szCs w:val="18"/>
              </w:rPr>
              <w:t>3</w:t>
            </w:r>
          </w:p>
        </w:tc>
      </w:tr>
    </w:tbl>
    <w:p w14:paraId="056E1C17" w14:textId="7DFEB12E" w:rsidR="00F337B9" w:rsidRDefault="00F337B9" w:rsidP="00E579DB">
      <w:pPr>
        <w:pStyle w:val="Heading3"/>
      </w:pPr>
      <w:r>
        <w:lastRenderedPageBreak/>
        <w:br w:type="page"/>
      </w:r>
      <w:bookmarkStart w:id="62" w:name="_Toc52976816"/>
      <w:r w:rsidRPr="005F725D">
        <w:lastRenderedPageBreak/>
        <w:t xml:space="preserve">KM-03 </w:t>
      </w:r>
      <w:r>
        <w:t>Buy merchandise</w:t>
      </w:r>
      <w:bookmarkEnd w:id="62"/>
    </w:p>
    <w:p w14:paraId="2EE02FE4" w14:textId="699A132B" w:rsidR="00E579DB" w:rsidRDefault="00E579DB" w:rsidP="00E579DB"/>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1E0" w:firstRow="1" w:lastRow="1" w:firstColumn="1" w:lastColumn="1" w:noHBand="0" w:noVBand="0"/>
      </w:tblPr>
      <w:tblGrid>
        <w:gridCol w:w="3236"/>
        <w:gridCol w:w="5724"/>
        <w:gridCol w:w="6"/>
        <w:gridCol w:w="706"/>
        <w:gridCol w:w="28"/>
        <w:gridCol w:w="678"/>
        <w:gridCol w:w="22"/>
        <w:gridCol w:w="683"/>
        <w:gridCol w:w="17"/>
        <w:gridCol w:w="2084"/>
        <w:gridCol w:w="764"/>
      </w:tblGrid>
      <w:tr w:rsidR="00E579DB" w:rsidRPr="00793155" w14:paraId="04074115" w14:textId="77777777" w:rsidTr="00D316EE">
        <w:trPr>
          <w:cantSplit/>
          <w:trHeight w:val="2423"/>
          <w:tblHeader/>
        </w:trPr>
        <w:tc>
          <w:tcPr>
            <w:tcW w:w="1158" w:type="pct"/>
            <w:shd w:val="clear" w:color="auto" w:fill="D9D9D9" w:themeFill="background1" w:themeFillShade="D9"/>
            <w:vAlign w:val="bottom"/>
          </w:tcPr>
          <w:p w14:paraId="66143EAD" w14:textId="77777777" w:rsidR="00E579DB" w:rsidRPr="00793155" w:rsidRDefault="00E579DB" w:rsidP="00D316EE">
            <w:pPr>
              <w:spacing w:line="240" w:lineRule="auto"/>
              <w:rPr>
                <w:rFonts w:eastAsia="Times New Roman"/>
                <w:b/>
                <w:sz w:val="18"/>
                <w:szCs w:val="18"/>
              </w:rPr>
            </w:pPr>
            <w:r w:rsidRPr="00793155">
              <w:rPr>
                <w:rFonts w:eastAsia="Times New Roman"/>
                <w:b/>
                <w:sz w:val="18"/>
                <w:szCs w:val="18"/>
              </w:rPr>
              <w:t>KM#</w:t>
            </w:r>
          </w:p>
        </w:tc>
        <w:tc>
          <w:tcPr>
            <w:tcW w:w="2052" w:type="pct"/>
            <w:shd w:val="clear" w:color="auto" w:fill="D9D9D9" w:themeFill="background1" w:themeFillShade="D9"/>
            <w:vAlign w:val="bottom"/>
          </w:tcPr>
          <w:p w14:paraId="31B55C0C" w14:textId="77777777" w:rsidR="00E579DB" w:rsidRPr="00793155" w:rsidRDefault="00E579DB" w:rsidP="00D316EE">
            <w:pPr>
              <w:spacing w:line="240" w:lineRule="auto"/>
              <w:rPr>
                <w:rFonts w:eastAsia="Times New Roman"/>
                <w:b/>
                <w:sz w:val="18"/>
                <w:szCs w:val="18"/>
              </w:rPr>
            </w:pPr>
            <w:r w:rsidRPr="00793155">
              <w:rPr>
                <w:rFonts w:eastAsia="Times New Roman"/>
                <w:b/>
                <w:sz w:val="18"/>
                <w:szCs w:val="18"/>
              </w:rPr>
              <w:t>IAC #</w:t>
            </w:r>
          </w:p>
          <w:p w14:paraId="1599131A" w14:textId="77777777" w:rsidR="00E579DB" w:rsidRPr="00793155" w:rsidRDefault="00E579DB" w:rsidP="00D316EE">
            <w:pPr>
              <w:spacing w:line="240" w:lineRule="auto"/>
              <w:rPr>
                <w:rFonts w:eastAsia="Times New Roman"/>
                <w:b/>
                <w:sz w:val="18"/>
                <w:szCs w:val="18"/>
              </w:rPr>
            </w:pPr>
            <w:r w:rsidRPr="00793155">
              <w:rPr>
                <w:rFonts w:eastAsia="Times New Roman"/>
                <w:b/>
                <w:sz w:val="18"/>
                <w:szCs w:val="18"/>
              </w:rPr>
              <w:t>Internal Assessment criteria description</w:t>
            </w:r>
          </w:p>
        </w:tc>
        <w:tc>
          <w:tcPr>
            <w:tcW w:w="265" w:type="pct"/>
            <w:gridSpan w:val="3"/>
            <w:shd w:val="clear" w:color="auto" w:fill="D9D9D9" w:themeFill="background1" w:themeFillShade="D9"/>
            <w:textDirection w:val="btLr"/>
            <w:vAlign w:val="center"/>
          </w:tcPr>
          <w:p w14:paraId="2C7E7EA6" w14:textId="77777777" w:rsidR="00E579DB" w:rsidRPr="00793155" w:rsidRDefault="00E579DB" w:rsidP="00D316EE">
            <w:pPr>
              <w:spacing w:line="240" w:lineRule="auto"/>
              <w:ind w:left="113" w:right="113"/>
              <w:rPr>
                <w:b/>
                <w:bCs/>
                <w:sz w:val="18"/>
                <w:szCs w:val="18"/>
              </w:rPr>
            </w:pPr>
            <w:r w:rsidRPr="00793155">
              <w:rPr>
                <w:b/>
                <w:bCs/>
                <w:sz w:val="18"/>
                <w:szCs w:val="18"/>
              </w:rPr>
              <w:t>Learner guide Module #</w:t>
            </w:r>
          </w:p>
        </w:tc>
        <w:tc>
          <w:tcPr>
            <w:tcW w:w="251" w:type="pct"/>
            <w:gridSpan w:val="2"/>
            <w:shd w:val="clear" w:color="auto" w:fill="D9D9D9" w:themeFill="background1" w:themeFillShade="D9"/>
            <w:textDirection w:val="btLr"/>
            <w:vAlign w:val="center"/>
          </w:tcPr>
          <w:p w14:paraId="0BCD749C" w14:textId="77777777" w:rsidR="00E579DB" w:rsidRPr="00793155" w:rsidRDefault="00E579DB" w:rsidP="00D316EE">
            <w:pPr>
              <w:spacing w:line="240" w:lineRule="auto"/>
              <w:ind w:left="113" w:right="113"/>
              <w:rPr>
                <w:b/>
                <w:bCs/>
                <w:sz w:val="18"/>
                <w:szCs w:val="18"/>
              </w:rPr>
            </w:pPr>
            <w:r w:rsidRPr="00793155">
              <w:rPr>
                <w:b/>
                <w:bCs/>
                <w:sz w:val="18"/>
                <w:szCs w:val="18"/>
              </w:rPr>
              <w:t>Section # in Learner guide</w:t>
            </w:r>
          </w:p>
        </w:tc>
        <w:tc>
          <w:tcPr>
            <w:tcW w:w="251" w:type="pct"/>
            <w:gridSpan w:val="2"/>
            <w:shd w:val="clear" w:color="auto" w:fill="D9D9D9" w:themeFill="background1" w:themeFillShade="D9"/>
            <w:textDirection w:val="btLr"/>
            <w:vAlign w:val="center"/>
          </w:tcPr>
          <w:p w14:paraId="63FF3107" w14:textId="77777777" w:rsidR="00E579DB" w:rsidRPr="00793155" w:rsidRDefault="00E579DB" w:rsidP="00D316EE">
            <w:pPr>
              <w:spacing w:line="240" w:lineRule="auto"/>
              <w:ind w:left="113" w:right="113"/>
              <w:rPr>
                <w:b/>
                <w:bCs/>
                <w:sz w:val="18"/>
                <w:szCs w:val="18"/>
              </w:rPr>
            </w:pPr>
            <w:r w:rsidRPr="00793155">
              <w:rPr>
                <w:b/>
                <w:bCs/>
                <w:sz w:val="18"/>
                <w:szCs w:val="18"/>
              </w:rPr>
              <w:t>Formative activity #</w:t>
            </w:r>
          </w:p>
        </w:tc>
        <w:tc>
          <w:tcPr>
            <w:tcW w:w="747" w:type="pct"/>
            <w:shd w:val="clear" w:color="auto" w:fill="D9D9D9" w:themeFill="background1" w:themeFillShade="D9"/>
            <w:textDirection w:val="btLr"/>
            <w:vAlign w:val="center"/>
          </w:tcPr>
          <w:p w14:paraId="5008C7C3" w14:textId="77777777" w:rsidR="00E579DB" w:rsidRPr="00793155" w:rsidRDefault="00E579DB" w:rsidP="00D316EE">
            <w:pPr>
              <w:spacing w:line="240" w:lineRule="auto"/>
              <w:ind w:left="113" w:right="113"/>
              <w:rPr>
                <w:b/>
                <w:bCs/>
                <w:sz w:val="18"/>
                <w:szCs w:val="18"/>
              </w:rPr>
            </w:pPr>
            <w:r w:rsidRPr="00793155">
              <w:rPr>
                <w:b/>
                <w:bCs/>
                <w:sz w:val="18"/>
                <w:szCs w:val="18"/>
              </w:rPr>
              <w:t>Internal assessment test question no.</w:t>
            </w:r>
          </w:p>
        </w:tc>
        <w:tc>
          <w:tcPr>
            <w:tcW w:w="276" w:type="pct"/>
            <w:shd w:val="clear" w:color="auto" w:fill="D9D9D9" w:themeFill="background1" w:themeFillShade="D9"/>
            <w:textDirection w:val="btLr"/>
            <w:vAlign w:val="center"/>
          </w:tcPr>
          <w:p w14:paraId="7BE46518" w14:textId="77777777" w:rsidR="00E579DB" w:rsidRPr="00793155" w:rsidRDefault="00E579DB" w:rsidP="00D316EE">
            <w:pPr>
              <w:spacing w:line="240" w:lineRule="auto"/>
              <w:ind w:left="125" w:right="113"/>
              <w:rPr>
                <w:b/>
                <w:bCs/>
                <w:sz w:val="18"/>
                <w:szCs w:val="18"/>
              </w:rPr>
            </w:pPr>
            <w:r w:rsidRPr="00793155">
              <w:rPr>
                <w:b/>
                <w:bCs/>
                <w:sz w:val="18"/>
                <w:szCs w:val="18"/>
              </w:rPr>
              <w:t>Notional hours in training</w:t>
            </w:r>
          </w:p>
        </w:tc>
      </w:tr>
      <w:tr w:rsidR="00F337B9" w:rsidRPr="00793155" w14:paraId="45915904" w14:textId="77777777" w:rsidTr="00E579DB">
        <w:trPr>
          <w:cantSplit/>
          <w:trHeight w:val="442"/>
        </w:trPr>
        <w:tc>
          <w:tcPr>
            <w:tcW w:w="1160" w:type="pct"/>
            <w:vMerge w:val="restart"/>
            <w:shd w:val="clear" w:color="auto" w:fill="auto"/>
          </w:tcPr>
          <w:p w14:paraId="23361301" w14:textId="77777777" w:rsidR="00F337B9" w:rsidRPr="00793155" w:rsidRDefault="00F337B9" w:rsidP="00F337B9">
            <w:pPr>
              <w:autoSpaceDE w:val="0"/>
              <w:autoSpaceDN w:val="0"/>
              <w:adjustRightInd w:val="0"/>
              <w:rPr>
                <w:b/>
                <w:bCs/>
                <w:color w:val="000000"/>
                <w:sz w:val="18"/>
                <w:szCs w:val="18"/>
              </w:rPr>
            </w:pPr>
            <w:r w:rsidRPr="00793155">
              <w:rPr>
                <w:b/>
                <w:bCs/>
                <w:sz w:val="18"/>
                <w:szCs w:val="18"/>
              </w:rPr>
              <w:t>KM-03-KT01: The negotiation process (60%)</w:t>
            </w:r>
          </w:p>
        </w:tc>
        <w:tc>
          <w:tcPr>
            <w:tcW w:w="2054" w:type="pct"/>
            <w:gridSpan w:val="2"/>
            <w:shd w:val="clear" w:color="auto" w:fill="auto"/>
            <w:vAlign w:val="center"/>
          </w:tcPr>
          <w:p w14:paraId="6C83CEEC"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IAC0101 Discuss the negotiation process</w:t>
            </w:r>
          </w:p>
        </w:tc>
        <w:tc>
          <w:tcPr>
            <w:tcW w:w="253" w:type="pct"/>
            <w:vAlign w:val="center"/>
          </w:tcPr>
          <w:p w14:paraId="17A63178" w14:textId="77777777" w:rsidR="00F337B9" w:rsidRPr="00793155" w:rsidRDefault="00F337B9" w:rsidP="00F337B9">
            <w:pPr>
              <w:jc w:val="center"/>
              <w:rPr>
                <w:bCs/>
                <w:sz w:val="18"/>
                <w:szCs w:val="18"/>
              </w:rPr>
            </w:pPr>
            <w:r w:rsidRPr="00793155">
              <w:rPr>
                <w:bCs/>
                <w:sz w:val="18"/>
                <w:szCs w:val="18"/>
              </w:rPr>
              <w:t>KM-03</w:t>
            </w:r>
          </w:p>
        </w:tc>
        <w:tc>
          <w:tcPr>
            <w:tcW w:w="253" w:type="pct"/>
            <w:gridSpan w:val="2"/>
            <w:vAlign w:val="center"/>
          </w:tcPr>
          <w:p w14:paraId="5DC47447" w14:textId="77777777" w:rsidR="00F337B9" w:rsidRPr="00793155" w:rsidRDefault="00F337B9" w:rsidP="00F337B9">
            <w:pPr>
              <w:jc w:val="center"/>
              <w:rPr>
                <w:bCs/>
                <w:sz w:val="18"/>
                <w:szCs w:val="18"/>
              </w:rPr>
            </w:pPr>
            <w:r w:rsidRPr="00793155">
              <w:rPr>
                <w:bCs/>
                <w:sz w:val="18"/>
                <w:szCs w:val="18"/>
              </w:rPr>
              <w:t>1.1</w:t>
            </w:r>
          </w:p>
        </w:tc>
        <w:tc>
          <w:tcPr>
            <w:tcW w:w="253" w:type="pct"/>
            <w:gridSpan w:val="2"/>
            <w:shd w:val="clear" w:color="auto" w:fill="auto"/>
            <w:vAlign w:val="center"/>
          </w:tcPr>
          <w:p w14:paraId="54AD9DA9" w14:textId="77777777" w:rsidR="00F337B9" w:rsidRPr="00793155" w:rsidRDefault="00F337B9" w:rsidP="00F337B9">
            <w:pPr>
              <w:jc w:val="center"/>
              <w:rPr>
                <w:bCs/>
                <w:sz w:val="18"/>
                <w:szCs w:val="18"/>
              </w:rPr>
            </w:pPr>
            <w:r w:rsidRPr="00793155">
              <w:rPr>
                <w:bCs/>
                <w:sz w:val="18"/>
                <w:szCs w:val="18"/>
              </w:rPr>
              <w:t>44</w:t>
            </w:r>
          </w:p>
        </w:tc>
        <w:tc>
          <w:tcPr>
            <w:tcW w:w="751" w:type="pct"/>
            <w:gridSpan w:val="2"/>
            <w:shd w:val="clear" w:color="auto" w:fill="auto"/>
            <w:vAlign w:val="center"/>
          </w:tcPr>
          <w:p w14:paraId="23863C61" w14:textId="77777777" w:rsidR="00F337B9" w:rsidRPr="00793155" w:rsidRDefault="00F337B9" w:rsidP="00F337B9">
            <w:pPr>
              <w:jc w:val="center"/>
              <w:rPr>
                <w:bCs/>
                <w:sz w:val="18"/>
                <w:szCs w:val="18"/>
              </w:rPr>
            </w:pPr>
            <w:r w:rsidRPr="00793155">
              <w:rPr>
                <w:bCs/>
                <w:sz w:val="18"/>
                <w:szCs w:val="18"/>
              </w:rPr>
              <w:t>Test KM-03 Q1</w:t>
            </w:r>
          </w:p>
        </w:tc>
        <w:tc>
          <w:tcPr>
            <w:tcW w:w="276" w:type="pct"/>
            <w:vAlign w:val="center"/>
          </w:tcPr>
          <w:p w14:paraId="6FC722DD" w14:textId="77777777" w:rsidR="00F337B9" w:rsidRPr="00793155" w:rsidRDefault="00F337B9" w:rsidP="00F337B9">
            <w:pPr>
              <w:ind w:left="125"/>
              <w:rPr>
                <w:bCs/>
                <w:sz w:val="18"/>
                <w:szCs w:val="18"/>
              </w:rPr>
            </w:pPr>
            <w:r w:rsidRPr="00793155">
              <w:rPr>
                <w:bCs/>
                <w:sz w:val="18"/>
                <w:szCs w:val="18"/>
              </w:rPr>
              <w:t>4</w:t>
            </w:r>
          </w:p>
        </w:tc>
      </w:tr>
      <w:tr w:rsidR="00F337B9" w:rsidRPr="00793155" w14:paraId="561932AF" w14:textId="77777777" w:rsidTr="00E579DB">
        <w:trPr>
          <w:cantSplit/>
          <w:trHeight w:val="442"/>
        </w:trPr>
        <w:tc>
          <w:tcPr>
            <w:tcW w:w="1160" w:type="pct"/>
            <w:vMerge/>
            <w:shd w:val="clear" w:color="auto" w:fill="auto"/>
          </w:tcPr>
          <w:p w14:paraId="7410DB79" w14:textId="77777777" w:rsidR="00F337B9" w:rsidRPr="00793155" w:rsidRDefault="00F337B9" w:rsidP="00F337B9">
            <w:pPr>
              <w:autoSpaceDE w:val="0"/>
              <w:autoSpaceDN w:val="0"/>
              <w:adjustRightInd w:val="0"/>
              <w:rPr>
                <w:b/>
                <w:bCs/>
                <w:color w:val="000000"/>
                <w:sz w:val="18"/>
                <w:szCs w:val="18"/>
              </w:rPr>
            </w:pPr>
          </w:p>
        </w:tc>
        <w:tc>
          <w:tcPr>
            <w:tcW w:w="2054" w:type="pct"/>
            <w:gridSpan w:val="2"/>
            <w:shd w:val="clear" w:color="auto" w:fill="auto"/>
            <w:vAlign w:val="center"/>
          </w:tcPr>
          <w:p w14:paraId="45C095CF"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IAC0102 Discuss the different negotiating strategies used in the industry</w:t>
            </w:r>
          </w:p>
        </w:tc>
        <w:tc>
          <w:tcPr>
            <w:tcW w:w="253" w:type="pct"/>
          </w:tcPr>
          <w:p w14:paraId="084012ED" w14:textId="77777777" w:rsidR="00F337B9" w:rsidRPr="00793155" w:rsidRDefault="00F337B9" w:rsidP="00F337B9">
            <w:pPr>
              <w:jc w:val="center"/>
              <w:rPr>
                <w:bCs/>
                <w:sz w:val="18"/>
                <w:szCs w:val="18"/>
              </w:rPr>
            </w:pPr>
            <w:r w:rsidRPr="00793155">
              <w:rPr>
                <w:bCs/>
                <w:sz w:val="18"/>
                <w:szCs w:val="18"/>
              </w:rPr>
              <w:t>KM-03</w:t>
            </w:r>
          </w:p>
        </w:tc>
        <w:tc>
          <w:tcPr>
            <w:tcW w:w="253" w:type="pct"/>
            <w:gridSpan w:val="2"/>
            <w:vAlign w:val="center"/>
          </w:tcPr>
          <w:p w14:paraId="1D22B0B8" w14:textId="77777777" w:rsidR="00F337B9" w:rsidRPr="00793155" w:rsidRDefault="00F337B9" w:rsidP="00F337B9">
            <w:pPr>
              <w:jc w:val="center"/>
              <w:rPr>
                <w:bCs/>
                <w:sz w:val="18"/>
                <w:szCs w:val="18"/>
              </w:rPr>
            </w:pPr>
            <w:r w:rsidRPr="00793155">
              <w:rPr>
                <w:bCs/>
                <w:sz w:val="18"/>
                <w:szCs w:val="18"/>
              </w:rPr>
              <w:t>1.3</w:t>
            </w:r>
          </w:p>
        </w:tc>
        <w:tc>
          <w:tcPr>
            <w:tcW w:w="253" w:type="pct"/>
            <w:gridSpan w:val="2"/>
            <w:shd w:val="clear" w:color="auto" w:fill="auto"/>
            <w:vAlign w:val="center"/>
          </w:tcPr>
          <w:p w14:paraId="56E2332C" w14:textId="77777777" w:rsidR="00F337B9" w:rsidRPr="00793155" w:rsidRDefault="00F337B9" w:rsidP="00F337B9">
            <w:pPr>
              <w:jc w:val="center"/>
              <w:rPr>
                <w:bCs/>
                <w:sz w:val="18"/>
                <w:szCs w:val="18"/>
              </w:rPr>
            </w:pPr>
            <w:r w:rsidRPr="00793155">
              <w:rPr>
                <w:bCs/>
                <w:sz w:val="18"/>
                <w:szCs w:val="18"/>
              </w:rPr>
              <w:t>46</w:t>
            </w:r>
          </w:p>
        </w:tc>
        <w:tc>
          <w:tcPr>
            <w:tcW w:w="751" w:type="pct"/>
            <w:gridSpan w:val="2"/>
            <w:shd w:val="clear" w:color="auto" w:fill="auto"/>
          </w:tcPr>
          <w:p w14:paraId="3ED1FEE5" w14:textId="77777777" w:rsidR="00F337B9" w:rsidRPr="00793155" w:rsidRDefault="00F337B9" w:rsidP="00F337B9">
            <w:pPr>
              <w:jc w:val="center"/>
              <w:rPr>
                <w:bCs/>
                <w:sz w:val="18"/>
                <w:szCs w:val="18"/>
              </w:rPr>
            </w:pPr>
            <w:r w:rsidRPr="00793155">
              <w:rPr>
                <w:bCs/>
                <w:sz w:val="18"/>
                <w:szCs w:val="18"/>
              </w:rPr>
              <w:t>Test KM-03 Q2</w:t>
            </w:r>
          </w:p>
        </w:tc>
        <w:tc>
          <w:tcPr>
            <w:tcW w:w="276" w:type="pct"/>
            <w:vAlign w:val="center"/>
          </w:tcPr>
          <w:p w14:paraId="192C5DDA" w14:textId="77777777" w:rsidR="00F337B9" w:rsidRPr="00793155" w:rsidRDefault="00F337B9" w:rsidP="00F337B9">
            <w:pPr>
              <w:ind w:left="125"/>
              <w:rPr>
                <w:bCs/>
                <w:sz w:val="18"/>
                <w:szCs w:val="18"/>
              </w:rPr>
            </w:pPr>
            <w:r w:rsidRPr="00793155">
              <w:rPr>
                <w:bCs/>
                <w:sz w:val="18"/>
                <w:szCs w:val="18"/>
              </w:rPr>
              <w:t>3</w:t>
            </w:r>
          </w:p>
        </w:tc>
      </w:tr>
      <w:tr w:rsidR="00F337B9" w:rsidRPr="00793155" w14:paraId="6979CBE0" w14:textId="77777777" w:rsidTr="00E579DB">
        <w:trPr>
          <w:cantSplit/>
          <w:trHeight w:val="442"/>
        </w:trPr>
        <w:tc>
          <w:tcPr>
            <w:tcW w:w="1160" w:type="pct"/>
            <w:vMerge/>
            <w:shd w:val="clear" w:color="auto" w:fill="auto"/>
          </w:tcPr>
          <w:p w14:paraId="1FBA5026" w14:textId="77777777" w:rsidR="00F337B9" w:rsidRPr="00793155" w:rsidRDefault="00F337B9" w:rsidP="00F337B9">
            <w:pPr>
              <w:autoSpaceDE w:val="0"/>
              <w:autoSpaceDN w:val="0"/>
              <w:adjustRightInd w:val="0"/>
              <w:rPr>
                <w:b/>
                <w:bCs/>
                <w:color w:val="000000"/>
                <w:sz w:val="18"/>
                <w:szCs w:val="18"/>
              </w:rPr>
            </w:pPr>
          </w:p>
        </w:tc>
        <w:tc>
          <w:tcPr>
            <w:tcW w:w="2054" w:type="pct"/>
            <w:gridSpan w:val="2"/>
            <w:shd w:val="clear" w:color="auto" w:fill="auto"/>
            <w:vAlign w:val="center"/>
          </w:tcPr>
          <w:p w14:paraId="49A17CD9"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IAC0103 Discuss conflict that arises in negotiations and methods used to manage this conflict</w:t>
            </w:r>
          </w:p>
        </w:tc>
        <w:tc>
          <w:tcPr>
            <w:tcW w:w="253" w:type="pct"/>
          </w:tcPr>
          <w:p w14:paraId="533F6FC4" w14:textId="77777777" w:rsidR="00F337B9" w:rsidRPr="00793155" w:rsidRDefault="00F337B9" w:rsidP="00F337B9">
            <w:pPr>
              <w:jc w:val="center"/>
              <w:rPr>
                <w:bCs/>
                <w:sz w:val="18"/>
                <w:szCs w:val="18"/>
              </w:rPr>
            </w:pPr>
            <w:r w:rsidRPr="00793155">
              <w:rPr>
                <w:bCs/>
                <w:sz w:val="18"/>
                <w:szCs w:val="18"/>
              </w:rPr>
              <w:t>KM-03</w:t>
            </w:r>
          </w:p>
        </w:tc>
        <w:tc>
          <w:tcPr>
            <w:tcW w:w="253" w:type="pct"/>
            <w:gridSpan w:val="2"/>
            <w:vAlign w:val="center"/>
          </w:tcPr>
          <w:p w14:paraId="43AF915D" w14:textId="77777777" w:rsidR="00F337B9" w:rsidRPr="00793155" w:rsidRDefault="00F337B9" w:rsidP="00F337B9">
            <w:pPr>
              <w:jc w:val="center"/>
              <w:rPr>
                <w:bCs/>
                <w:sz w:val="18"/>
                <w:szCs w:val="18"/>
              </w:rPr>
            </w:pPr>
            <w:r w:rsidRPr="00793155">
              <w:rPr>
                <w:bCs/>
                <w:sz w:val="18"/>
                <w:szCs w:val="18"/>
              </w:rPr>
              <w:t>1.5</w:t>
            </w:r>
          </w:p>
        </w:tc>
        <w:tc>
          <w:tcPr>
            <w:tcW w:w="253" w:type="pct"/>
            <w:gridSpan w:val="2"/>
            <w:shd w:val="clear" w:color="auto" w:fill="auto"/>
            <w:vAlign w:val="center"/>
          </w:tcPr>
          <w:p w14:paraId="41686A7C" w14:textId="77777777" w:rsidR="00F337B9" w:rsidRPr="00793155" w:rsidRDefault="00F337B9" w:rsidP="00F337B9">
            <w:pPr>
              <w:jc w:val="center"/>
              <w:rPr>
                <w:bCs/>
                <w:sz w:val="18"/>
                <w:szCs w:val="18"/>
              </w:rPr>
            </w:pPr>
            <w:r w:rsidRPr="00793155">
              <w:rPr>
                <w:bCs/>
                <w:sz w:val="18"/>
                <w:szCs w:val="18"/>
              </w:rPr>
              <w:t>47</w:t>
            </w:r>
          </w:p>
        </w:tc>
        <w:tc>
          <w:tcPr>
            <w:tcW w:w="751" w:type="pct"/>
            <w:gridSpan w:val="2"/>
            <w:shd w:val="clear" w:color="auto" w:fill="auto"/>
          </w:tcPr>
          <w:p w14:paraId="5DC9FEBF" w14:textId="77777777" w:rsidR="00F337B9" w:rsidRPr="00793155" w:rsidRDefault="00F337B9" w:rsidP="00F337B9">
            <w:pPr>
              <w:jc w:val="center"/>
              <w:rPr>
                <w:bCs/>
                <w:sz w:val="18"/>
                <w:szCs w:val="18"/>
              </w:rPr>
            </w:pPr>
            <w:r w:rsidRPr="00793155">
              <w:rPr>
                <w:bCs/>
                <w:sz w:val="18"/>
                <w:szCs w:val="18"/>
              </w:rPr>
              <w:t>Test KM-03 Q3</w:t>
            </w:r>
          </w:p>
        </w:tc>
        <w:tc>
          <w:tcPr>
            <w:tcW w:w="276" w:type="pct"/>
            <w:vAlign w:val="center"/>
          </w:tcPr>
          <w:p w14:paraId="293ECE37" w14:textId="77777777" w:rsidR="00F337B9" w:rsidRPr="00793155" w:rsidRDefault="00F337B9" w:rsidP="00F337B9">
            <w:pPr>
              <w:ind w:left="125"/>
              <w:rPr>
                <w:bCs/>
                <w:sz w:val="18"/>
                <w:szCs w:val="18"/>
              </w:rPr>
            </w:pPr>
            <w:r w:rsidRPr="00793155">
              <w:rPr>
                <w:bCs/>
                <w:sz w:val="18"/>
                <w:szCs w:val="18"/>
              </w:rPr>
              <w:t>5</w:t>
            </w:r>
          </w:p>
        </w:tc>
      </w:tr>
      <w:tr w:rsidR="00F337B9" w:rsidRPr="00793155" w14:paraId="54963B2A" w14:textId="77777777" w:rsidTr="00E579DB">
        <w:trPr>
          <w:cantSplit/>
          <w:trHeight w:val="442"/>
        </w:trPr>
        <w:tc>
          <w:tcPr>
            <w:tcW w:w="1160" w:type="pct"/>
            <w:vMerge/>
            <w:shd w:val="clear" w:color="auto" w:fill="auto"/>
          </w:tcPr>
          <w:p w14:paraId="008F3D8D" w14:textId="77777777" w:rsidR="00F337B9" w:rsidRPr="00793155" w:rsidRDefault="00F337B9" w:rsidP="00F337B9">
            <w:pPr>
              <w:autoSpaceDE w:val="0"/>
              <w:autoSpaceDN w:val="0"/>
              <w:adjustRightInd w:val="0"/>
              <w:rPr>
                <w:b/>
                <w:bCs/>
                <w:color w:val="000000"/>
                <w:sz w:val="18"/>
                <w:szCs w:val="18"/>
              </w:rPr>
            </w:pPr>
          </w:p>
        </w:tc>
        <w:tc>
          <w:tcPr>
            <w:tcW w:w="2054" w:type="pct"/>
            <w:gridSpan w:val="2"/>
            <w:shd w:val="clear" w:color="auto" w:fill="auto"/>
            <w:vAlign w:val="center"/>
          </w:tcPr>
          <w:p w14:paraId="1238F04A"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IAC0104 Discuss the different relationships business has with suppliers and their impact on the negotiation process</w:t>
            </w:r>
          </w:p>
        </w:tc>
        <w:tc>
          <w:tcPr>
            <w:tcW w:w="253" w:type="pct"/>
          </w:tcPr>
          <w:p w14:paraId="2D6704DA" w14:textId="77777777" w:rsidR="00F337B9" w:rsidRPr="00793155" w:rsidRDefault="00F337B9" w:rsidP="00F337B9">
            <w:pPr>
              <w:jc w:val="center"/>
              <w:rPr>
                <w:bCs/>
                <w:sz w:val="18"/>
                <w:szCs w:val="18"/>
              </w:rPr>
            </w:pPr>
            <w:r w:rsidRPr="00793155">
              <w:rPr>
                <w:bCs/>
                <w:sz w:val="18"/>
                <w:szCs w:val="18"/>
              </w:rPr>
              <w:t>KM-03</w:t>
            </w:r>
          </w:p>
        </w:tc>
        <w:tc>
          <w:tcPr>
            <w:tcW w:w="253" w:type="pct"/>
            <w:gridSpan w:val="2"/>
            <w:vAlign w:val="center"/>
          </w:tcPr>
          <w:p w14:paraId="6431E67D" w14:textId="77777777" w:rsidR="00F337B9" w:rsidRPr="00793155" w:rsidRDefault="00F337B9" w:rsidP="00F337B9">
            <w:pPr>
              <w:jc w:val="center"/>
              <w:rPr>
                <w:bCs/>
                <w:sz w:val="18"/>
                <w:szCs w:val="18"/>
              </w:rPr>
            </w:pPr>
            <w:r w:rsidRPr="00793155">
              <w:rPr>
                <w:bCs/>
                <w:sz w:val="18"/>
                <w:szCs w:val="18"/>
              </w:rPr>
              <w:t>1.2</w:t>
            </w:r>
          </w:p>
        </w:tc>
        <w:tc>
          <w:tcPr>
            <w:tcW w:w="253" w:type="pct"/>
            <w:gridSpan w:val="2"/>
            <w:shd w:val="clear" w:color="auto" w:fill="auto"/>
            <w:vAlign w:val="center"/>
          </w:tcPr>
          <w:p w14:paraId="69642FF3" w14:textId="77777777" w:rsidR="00F337B9" w:rsidRPr="00793155" w:rsidRDefault="00F337B9" w:rsidP="00F337B9">
            <w:pPr>
              <w:jc w:val="center"/>
              <w:rPr>
                <w:bCs/>
                <w:sz w:val="18"/>
                <w:szCs w:val="18"/>
              </w:rPr>
            </w:pPr>
            <w:r w:rsidRPr="00793155">
              <w:rPr>
                <w:bCs/>
                <w:sz w:val="18"/>
                <w:szCs w:val="18"/>
              </w:rPr>
              <w:t>45</w:t>
            </w:r>
          </w:p>
        </w:tc>
        <w:tc>
          <w:tcPr>
            <w:tcW w:w="751" w:type="pct"/>
            <w:gridSpan w:val="2"/>
            <w:shd w:val="clear" w:color="auto" w:fill="auto"/>
          </w:tcPr>
          <w:p w14:paraId="43905A0A" w14:textId="77777777" w:rsidR="00F337B9" w:rsidRPr="00793155" w:rsidRDefault="00F337B9" w:rsidP="00F337B9">
            <w:pPr>
              <w:jc w:val="center"/>
              <w:rPr>
                <w:bCs/>
                <w:sz w:val="18"/>
                <w:szCs w:val="18"/>
              </w:rPr>
            </w:pPr>
            <w:r w:rsidRPr="00793155">
              <w:rPr>
                <w:bCs/>
                <w:sz w:val="18"/>
                <w:szCs w:val="18"/>
              </w:rPr>
              <w:t>Test KM-03 Q4</w:t>
            </w:r>
          </w:p>
        </w:tc>
        <w:tc>
          <w:tcPr>
            <w:tcW w:w="276" w:type="pct"/>
            <w:vAlign w:val="center"/>
          </w:tcPr>
          <w:p w14:paraId="13DB0688" w14:textId="77777777" w:rsidR="00F337B9" w:rsidRPr="00793155" w:rsidRDefault="00F337B9" w:rsidP="00F337B9">
            <w:pPr>
              <w:ind w:left="125"/>
              <w:rPr>
                <w:bCs/>
                <w:sz w:val="18"/>
                <w:szCs w:val="18"/>
              </w:rPr>
            </w:pPr>
            <w:r w:rsidRPr="00793155">
              <w:rPr>
                <w:bCs/>
                <w:sz w:val="18"/>
                <w:szCs w:val="18"/>
              </w:rPr>
              <w:t>3.5</w:t>
            </w:r>
          </w:p>
        </w:tc>
      </w:tr>
      <w:tr w:rsidR="00F337B9" w:rsidRPr="00793155" w14:paraId="28717946" w14:textId="77777777" w:rsidTr="00E579DB">
        <w:trPr>
          <w:cantSplit/>
          <w:trHeight w:val="442"/>
        </w:trPr>
        <w:tc>
          <w:tcPr>
            <w:tcW w:w="1160" w:type="pct"/>
            <w:vMerge/>
            <w:shd w:val="clear" w:color="auto" w:fill="auto"/>
          </w:tcPr>
          <w:p w14:paraId="22689719" w14:textId="77777777" w:rsidR="00F337B9" w:rsidRPr="00793155" w:rsidRDefault="00F337B9" w:rsidP="00F337B9">
            <w:pPr>
              <w:autoSpaceDE w:val="0"/>
              <w:autoSpaceDN w:val="0"/>
              <w:adjustRightInd w:val="0"/>
              <w:rPr>
                <w:b/>
                <w:bCs/>
                <w:color w:val="000000"/>
                <w:sz w:val="18"/>
                <w:szCs w:val="18"/>
              </w:rPr>
            </w:pPr>
          </w:p>
        </w:tc>
        <w:tc>
          <w:tcPr>
            <w:tcW w:w="2054" w:type="pct"/>
            <w:gridSpan w:val="2"/>
            <w:shd w:val="clear" w:color="auto" w:fill="auto"/>
            <w:vAlign w:val="center"/>
          </w:tcPr>
          <w:p w14:paraId="21794F95"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IAC0105 Explain how a buyer should prepare for a negotiation with a supplier</w:t>
            </w:r>
          </w:p>
        </w:tc>
        <w:tc>
          <w:tcPr>
            <w:tcW w:w="253" w:type="pct"/>
          </w:tcPr>
          <w:p w14:paraId="45EED521" w14:textId="77777777" w:rsidR="00F337B9" w:rsidRPr="00793155" w:rsidRDefault="00F337B9" w:rsidP="00F337B9">
            <w:pPr>
              <w:jc w:val="center"/>
              <w:rPr>
                <w:bCs/>
                <w:sz w:val="18"/>
                <w:szCs w:val="18"/>
              </w:rPr>
            </w:pPr>
            <w:r w:rsidRPr="00793155">
              <w:rPr>
                <w:bCs/>
                <w:sz w:val="18"/>
                <w:szCs w:val="18"/>
              </w:rPr>
              <w:t>KM-03</w:t>
            </w:r>
          </w:p>
        </w:tc>
        <w:tc>
          <w:tcPr>
            <w:tcW w:w="253" w:type="pct"/>
            <w:gridSpan w:val="2"/>
            <w:vAlign w:val="center"/>
          </w:tcPr>
          <w:p w14:paraId="76733032" w14:textId="77777777" w:rsidR="00F337B9" w:rsidRPr="00793155" w:rsidRDefault="00F337B9" w:rsidP="00F337B9">
            <w:pPr>
              <w:jc w:val="center"/>
              <w:rPr>
                <w:bCs/>
                <w:sz w:val="18"/>
                <w:szCs w:val="18"/>
              </w:rPr>
            </w:pPr>
            <w:r w:rsidRPr="00793155">
              <w:rPr>
                <w:bCs/>
                <w:sz w:val="18"/>
                <w:szCs w:val="18"/>
              </w:rPr>
              <w:t>1.1</w:t>
            </w:r>
          </w:p>
        </w:tc>
        <w:tc>
          <w:tcPr>
            <w:tcW w:w="253" w:type="pct"/>
            <w:gridSpan w:val="2"/>
            <w:shd w:val="clear" w:color="auto" w:fill="auto"/>
            <w:vAlign w:val="center"/>
          </w:tcPr>
          <w:p w14:paraId="3C0CECDE" w14:textId="77777777" w:rsidR="00F337B9" w:rsidRPr="00793155" w:rsidRDefault="00F337B9" w:rsidP="00F337B9">
            <w:pPr>
              <w:jc w:val="center"/>
              <w:rPr>
                <w:bCs/>
                <w:sz w:val="18"/>
                <w:szCs w:val="18"/>
              </w:rPr>
            </w:pPr>
            <w:r w:rsidRPr="00793155">
              <w:rPr>
                <w:bCs/>
                <w:sz w:val="18"/>
                <w:szCs w:val="18"/>
              </w:rPr>
              <w:t>44</w:t>
            </w:r>
          </w:p>
        </w:tc>
        <w:tc>
          <w:tcPr>
            <w:tcW w:w="751" w:type="pct"/>
            <w:gridSpan w:val="2"/>
            <w:shd w:val="clear" w:color="auto" w:fill="auto"/>
          </w:tcPr>
          <w:p w14:paraId="56E7E07B" w14:textId="77777777" w:rsidR="00F337B9" w:rsidRPr="00793155" w:rsidRDefault="00F337B9" w:rsidP="00F337B9">
            <w:pPr>
              <w:jc w:val="center"/>
              <w:rPr>
                <w:bCs/>
                <w:sz w:val="18"/>
                <w:szCs w:val="18"/>
              </w:rPr>
            </w:pPr>
            <w:r w:rsidRPr="00793155">
              <w:rPr>
                <w:bCs/>
                <w:sz w:val="18"/>
                <w:szCs w:val="18"/>
              </w:rPr>
              <w:t>Test KM-03 Q5</w:t>
            </w:r>
          </w:p>
        </w:tc>
        <w:tc>
          <w:tcPr>
            <w:tcW w:w="276" w:type="pct"/>
            <w:vAlign w:val="center"/>
          </w:tcPr>
          <w:p w14:paraId="189BB4BD" w14:textId="77777777" w:rsidR="00F337B9" w:rsidRPr="00793155" w:rsidRDefault="00F337B9" w:rsidP="00F337B9">
            <w:pPr>
              <w:ind w:left="125"/>
              <w:rPr>
                <w:bCs/>
                <w:sz w:val="18"/>
                <w:szCs w:val="18"/>
              </w:rPr>
            </w:pPr>
            <w:r w:rsidRPr="00793155">
              <w:rPr>
                <w:bCs/>
                <w:sz w:val="18"/>
                <w:szCs w:val="18"/>
              </w:rPr>
              <w:t>4</w:t>
            </w:r>
          </w:p>
        </w:tc>
      </w:tr>
      <w:tr w:rsidR="00F337B9" w:rsidRPr="00793155" w14:paraId="0B57FF0B" w14:textId="77777777" w:rsidTr="00E579DB">
        <w:trPr>
          <w:cantSplit/>
          <w:trHeight w:val="442"/>
        </w:trPr>
        <w:tc>
          <w:tcPr>
            <w:tcW w:w="1160" w:type="pct"/>
            <w:vMerge/>
            <w:shd w:val="clear" w:color="auto" w:fill="auto"/>
          </w:tcPr>
          <w:p w14:paraId="24463844" w14:textId="77777777" w:rsidR="00F337B9" w:rsidRPr="00793155" w:rsidRDefault="00F337B9" w:rsidP="00F337B9">
            <w:pPr>
              <w:autoSpaceDE w:val="0"/>
              <w:autoSpaceDN w:val="0"/>
              <w:adjustRightInd w:val="0"/>
              <w:rPr>
                <w:b/>
                <w:bCs/>
                <w:color w:val="000000"/>
                <w:sz w:val="18"/>
                <w:szCs w:val="18"/>
              </w:rPr>
            </w:pPr>
          </w:p>
        </w:tc>
        <w:tc>
          <w:tcPr>
            <w:tcW w:w="2054" w:type="pct"/>
            <w:gridSpan w:val="2"/>
            <w:shd w:val="clear" w:color="auto" w:fill="auto"/>
            <w:vAlign w:val="center"/>
          </w:tcPr>
          <w:p w14:paraId="34E94745"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IAC0106 Describe the various terms a buyer could negotiate including payment terms, settlement discounts, advertising allowances, growth incentives, penalties, rebates, swell allowances and the impact they will have on the negotiation process</w:t>
            </w:r>
          </w:p>
        </w:tc>
        <w:tc>
          <w:tcPr>
            <w:tcW w:w="253" w:type="pct"/>
          </w:tcPr>
          <w:p w14:paraId="745FEF3D" w14:textId="77777777" w:rsidR="00F337B9" w:rsidRPr="00793155" w:rsidRDefault="00F337B9" w:rsidP="00F337B9">
            <w:pPr>
              <w:jc w:val="center"/>
              <w:rPr>
                <w:bCs/>
                <w:sz w:val="18"/>
                <w:szCs w:val="18"/>
              </w:rPr>
            </w:pPr>
            <w:r w:rsidRPr="00793155">
              <w:rPr>
                <w:bCs/>
                <w:sz w:val="18"/>
                <w:szCs w:val="18"/>
              </w:rPr>
              <w:t>KM-03</w:t>
            </w:r>
          </w:p>
        </w:tc>
        <w:tc>
          <w:tcPr>
            <w:tcW w:w="253" w:type="pct"/>
            <w:gridSpan w:val="2"/>
            <w:vAlign w:val="center"/>
          </w:tcPr>
          <w:p w14:paraId="1F69FAD0" w14:textId="77777777" w:rsidR="00F337B9" w:rsidRPr="00793155" w:rsidRDefault="00F337B9" w:rsidP="00F337B9">
            <w:pPr>
              <w:jc w:val="center"/>
              <w:rPr>
                <w:bCs/>
                <w:sz w:val="18"/>
                <w:szCs w:val="18"/>
              </w:rPr>
            </w:pPr>
            <w:r w:rsidRPr="00793155">
              <w:rPr>
                <w:bCs/>
                <w:sz w:val="18"/>
                <w:szCs w:val="18"/>
              </w:rPr>
              <w:t>1.6</w:t>
            </w:r>
          </w:p>
          <w:p w14:paraId="3FC7B695" w14:textId="77777777" w:rsidR="00F337B9" w:rsidRPr="00793155" w:rsidRDefault="00F337B9" w:rsidP="00F337B9">
            <w:pPr>
              <w:jc w:val="center"/>
              <w:rPr>
                <w:bCs/>
                <w:sz w:val="18"/>
                <w:szCs w:val="18"/>
              </w:rPr>
            </w:pPr>
            <w:r w:rsidRPr="00793155">
              <w:rPr>
                <w:bCs/>
                <w:sz w:val="18"/>
                <w:szCs w:val="18"/>
              </w:rPr>
              <w:t>1.1.2</w:t>
            </w:r>
          </w:p>
        </w:tc>
        <w:tc>
          <w:tcPr>
            <w:tcW w:w="253" w:type="pct"/>
            <w:gridSpan w:val="2"/>
            <w:shd w:val="clear" w:color="auto" w:fill="auto"/>
            <w:vAlign w:val="center"/>
          </w:tcPr>
          <w:p w14:paraId="6BB454BB" w14:textId="77777777" w:rsidR="00F337B9" w:rsidRPr="00793155" w:rsidRDefault="00F337B9" w:rsidP="00F337B9">
            <w:pPr>
              <w:jc w:val="center"/>
              <w:rPr>
                <w:bCs/>
                <w:sz w:val="18"/>
                <w:szCs w:val="18"/>
              </w:rPr>
            </w:pPr>
            <w:r w:rsidRPr="00793155">
              <w:rPr>
                <w:bCs/>
                <w:sz w:val="18"/>
                <w:szCs w:val="18"/>
              </w:rPr>
              <w:t>48</w:t>
            </w:r>
          </w:p>
        </w:tc>
        <w:tc>
          <w:tcPr>
            <w:tcW w:w="751" w:type="pct"/>
            <w:gridSpan w:val="2"/>
            <w:shd w:val="clear" w:color="auto" w:fill="auto"/>
          </w:tcPr>
          <w:p w14:paraId="00238BA4" w14:textId="77777777" w:rsidR="00F337B9" w:rsidRPr="00793155" w:rsidRDefault="00F337B9" w:rsidP="00F337B9">
            <w:pPr>
              <w:jc w:val="center"/>
              <w:rPr>
                <w:bCs/>
                <w:sz w:val="18"/>
                <w:szCs w:val="18"/>
              </w:rPr>
            </w:pPr>
            <w:r w:rsidRPr="00793155">
              <w:rPr>
                <w:bCs/>
                <w:sz w:val="18"/>
                <w:szCs w:val="18"/>
              </w:rPr>
              <w:t>Test KM-03 Q6</w:t>
            </w:r>
          </w:p>
        </w:tc>
        <w:tc>
          <w:tcPr>
            <w:tcW w:w="276" w:type="pct"/>
            <w:vAlign w:val="center"/>
          </w:tcPr>
          <w:p w14:paraId="6EB0AFDF" w14:textId="77777777" w:rsidR="00F337B9" w:rsidRPr="00793155" w:rsidRDefault="00F337B9" w:rsidP="00F337B9">
            <w:pPr>
              <w:ind w:left="125"/>
              <w:rPr>
                <w:bCs/>
                <w:sz w:val="18"/>
                <w:szCs w:val="18"/>
              </w:rPr>
            </w:pPr>
            <w:r w:rsidRPr="00793155">
              <w:rPr>
                <w:bCs/>
                <w:sz w:val="18"/>
                <w:szCs w:val="18"/>
              </w:rPr>
              <w:t>7.5</w:t>
            </w:r>
          </w:p>
        </w:tc>
      </w:tr>
      <w:tr w:rsidR="00F337B9" w:rsidRPr="00793155" w14:paraId="30BE9E07" w14:textId="77777777" w:rsidTr="00E579DB">
        <w:trPr>
          <w:cantSplit/>
          <w:trHeight w:val="442"/>
        </w:trPr>
        <w:tc>
          <w:tcPr>
            <w:tcW w:w="1160" w:type="pct"/>
            <w:vMerge/>
            <w:shd w:val="clear" w:color="auto" w:fill="auto"/>
          </w:tcPr>
          <w:p w14:paraId="49E0029E" w14:textId="77777777" w:rsidR="00F337B9" w:rsidRPr="00793155" w:rsidRDefault="00F337B9" w:rsidP="00F337B9">
            <w:pPr>
              <w:autoSpaceDE w:val="0"/>
              <w:autoSpaceDN w:val="0"/>
              <w:adjustRightInd w:val="0"/>
              <w:rPr>
                <w:b/>
                <w:bCs/>
                <w:color w:val="000000"/>
                <w:sz w:val="18"/>
                <w:szCs w:val="18"/>
              </w:rPr>
            </w:pPr>
          </w:p>
        </w:tc>
        <w:tc>
          <w:tcPr>
            <w:tcW w:w="2054" w:type="pct"/>
            <w:gridSpan w:val="2"/>
            <w:shd w:val="clear" w:color="auto" w:fill="auto"/>
            <w:vAlign w:val="center"/>
          </w:tcPr>
          <w:p w14:paraId="31D13506"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IAC0107 Describe typical methods for recording minutes of a negotiation</w:t>
            </w:r>
          </w:p>
        </w:tc>
        <w:tc>
          <w:tcPr>
            <w:tcW w:w="253" w:type="pct"/>
          </w:tcPr>
          <w:p w14:paraId="41EC07EA" w14:textId="77777777" w:rsidR="00F337B9" w:rsidRPr="00793155" w:rsidRDefault="00F337B9" w:rsidP="00F337B9">
            <w:pPr>
              <w:jc w:val="center"/>
              <w:rPr>
                <w:bCs/>
                <w:sz w:val="18"/>
                <w:szCs w:val="18"/>
              </w:rPr>
            </w:pPr>
            <w:r w:rsidRPr="00793155">
              <w:rPr>
                <w:bCs/>
                <w:sz w:val="18"/>
                <w:szCs w:val="18"/>
              </w:rPr>
              <w:t>KM-03</w:t>
            </w:r>
          </w:p>
        </w:tc>
        <w:tc>
          <w:tcPr>
            <w:tcW w:w="253" w:type="pct"/>
            <w:gridSpan w:val="2"/>
            <w:vAlign w:val="center"/>
          </w:tcPr>
          <w:p w14:paraId="16F86298" w14:textId="77777777" w:rsidR="00F337B9" w:rsidRPr="00793155" w:rsidRDefault="00F337B9" w:rsidP="00F337B9">
            <w:pPr>
              <w:jc w:val="center"/>
              <w:rPr>
                <w:bCs/>
                <w:sz w:val="18"/>
                <w:szCs w:val="18"/>
              </w:rPr>
            </w:pPr>
            <w:r w:rsidRPr="00793155">
              <w:rPr>
                <w:bCs/>
                <w:sz w:val="18"/>
                <w:szCs w:val="18"/>
              </w:rPr>
              <w:t>1.1.3</w:t>
            </w:r>
          </w:p>
        </w:tc>
        <w:tc>
          <w:tcPr>
            <w:tcW w:w="253" w:type="pct"/>
            <w:gridSpan w:val="2"/>
            <w:shd w:val="clear" w:color="auto" w:fill="auto"/>
            <w:vAlign w:val="center"/>
          </w:tcPr>
          <w:p w14:paraId="51EB18BD" w14:textId="77777777" w:rsidR="00F337B9" w:rsidRPr="00793155" w:rsidRDefault="00F337B9" w:rsidP="00F337B9">
            <w:pPr>
              <w:jc w:val="center"/>
              <w:rPr>
                <w:bCs/>
                <w:sz w:val="18"/>
                <w:szCs w:val="18"/>
              </w:rPr>
            </w:pPr>
          </w:p>
        </w:tc>
        <w:tc>
          <w:tcPr>
            <w:tcW w:w="751" w:type="pct"/>
            <w:gridSpan w:val="2"/>
            <w:shd w:val="clear" w:color="auto" w:fill="auto"/>
          </w:tcPr>
          <w:p w14:paraId="4320FB5A" w14:textId="77777777" w:rsidR="00F337B9" w:rsidRPr="00793155" w:rsidRDefault="00F337B9" w:rsidP="00F337B9">
            <w:pPr>
              <w:jc w:val="center"/>
              <w:rPr>
                <w:bCs/>
                <w:sz w:val="18"/>
                <w:szCs w:val="18"/>
              </w:rPr>
            </w:pPr>
            <w:r w:rsidRPr="00793155">
              <w:rPr>
                <w:bCs/>
                <w:sz w:val="18"/>
                <w:szCs w:val="18"/>
              </w:rPr>
              <w:t>Test KM-03 Q7</w:t>
            </w:r>
          </w:p>
        </w:tc>
        <w:tc>
          <w:tcPr>
            <w:tcW w:w="276" w:type="pct"/>
            <w:vAlign w:val="center"/>
          </w:tcPr>
          <w:p w14:paraId="63578CBA" w14:textId="77777777" w:rsidR="00F337B9" w:rsidRPr="00793155" w:rsidRDefault="00F337B9" w:rsidP="00F337B9">
            <w:pPr>
              <w:ind w:left="125"/>
              <w:rPr>
                <w:bCs/>
                <w:sz w:val="18"/>
                <w:szCs w:val="18"/>
              </w:rPr>
            </w:pPr>
            <w:r w:rsidRPr="00793155">
              <w:rPr>
                <w:bCs/>
                <w:sz w:val="18"/>
                <w:szCs w:val="18"/>
              </w:rPr>
              <w:t>3</w:t>
            </w:r>
          </w:p>
        </w:tc>
      </w:tr>
      <w:tr w:rsidR="00F337B9" w:rsidRPr="00793155" w14:paraId="7E338E35" w14:textId="77777777" w:rsidTr="00E579DB">
        <w:trPr>
          <w:cantSplit/>
          <w:trHeight w:val="442"/>
        </w:trPr>
        <w:tc>
          <w:tcPr>
            <w:tcW w:w="1160" w:type="pct"/>
            <w:vMerge/>
            <w:shd w:val="clear" w:color="auto" w:fill="auto"/>
          </w:tcPr>
          <w:p w14:paraId="1BC13FF2" w14:textId="77777777" w:rsidR="00F337B9" w:rsidRPr="00793155" w:rsidRDefault="00F337B9" w:rsidP="00F337B9">
            <w:pPr>
              <w:autoSpaceDE w:val="0"/>
              <w:autoSpaceDN w:val="0"/>
              <w:adjustRightInd w:val="0"/>
              <w:rPr>
                <w:b/>
                <w:bCs/>
                <w:color w:val="000000"/>
                <w:sz w:val="18"/>
                <w:szCs w:val="18"/>
              </w:rPr>
            </w:pPr>
          </w:p>
        </w:tc>
        <w:tc>
          <w:tcPr>
            <w:tcW w:w="2054" w:type="pct"/>
            <w:gridSpan w:val="2"/>
            <w:shd w:val="clear" w:color="auto" w:fill="auto"/>
            <w:vAlign w:val="center"/>
          </w:tcPr>
          <w:p w14:paraId="5FBEF2BD"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IAC0108 Describe what needs to be included in a buying contract drawn up by a wholesale or retail business for a supplier of merchandise</w:t>
            </w:r>
          </w:p>
        </w:tc>
        <w:tc>
          <w:tcPr>
            <w:tcW w:w="253" w:type="pct"/>
          </w:tcPr>
          <w:p w14:paraId="3B7335F8" w14:textId="77777777" w:rsidR="00F337B9" w:rsidRPr="00793155" w:rsidRDefault="00F337B9" w:rsidP="00F337B9">
            <w:pPr>
              <w:jc w:val="center"/>
              <w:rPr>
                <w:bCs/>
                <w:sz w:val="18"/>
                <w:szCs w:val="18"/>
              </w:rPr>
            </w:pPr>
            <w:r w:rsidRPr="00793155">
              <w:rPr>
                <w:bCs/>
                <w:sz w:val="18"/>
                <w:szCs w:val="18"/>
              </w:rPr>
              <w:t>KM-03</w:t>
            </w:r>
          </w:p>
        </w:tc>
        <w:tc>
          <w:tcPr>
            <w:tcW w:w="253" w:type="pct"/>
            <w:gridSpan w:val="2"/>
            <w:vAlign w:val="center"/>
          </w:tcPr>
          <w:p w14:paraId="4DEA47DB" w14:textId="77777777" w:rsidR="00F337B9" w:rsidRPr="00793155" w:rsidRDefault="00F337B9" w:rsidP="00F337B9">
            <w:pPr>
              <w:jc w:val="center"/>
              <w:rPr>
                <w:bCs/>
                <w:sz w:val="18"/>
                <w:szCs w:val="18"/>
              </w:rPr>
            </w:pPr>
            <w:r w:rsidRPr="00793155">
              <w:rPr>
                <w:bCs/>
                <w:sz w:val="18"/>
                <w:szCs w:val="18"/>
              </w:rPr>
              <w:t>1.6</w:t>
            </w:r>
          </w:p>
        </w:tc>
        <w:tc>
          <w:tcPr>
            <w:tcW w:w="253" w:type="pct"/>
            <w:gridSpan w:val="2"/>
            <w:shd w:val="clear" w:color="auto" w:fill="auto"/>
            <w:vAlign w:val="center"/>
          </w:tcPr>
          <w:p w14:paraId="2FD37174" w14:textId="77777777" w:rsidR="00F337B9" w:rsidRPr="00793155" w:rsidRDefault="00F337B9" w:rsidP="00F337B9">
            <w:pPr>
              <w:jc w:val="center"/>
              <w:rPr>
                <w:bCs/>
                <w:sz w:val="18"/>
                <w:szCs w:val="18"/>
              </w:rPr>
            </w:pPr>
            <w:r w:rsidRPr="00793155">
              <w:rPr>
                <w:bCs/>
                <w:sz w:val="18"/>
                <w:szCs w:val="18"/>
              </w:rPr>
              <w:t>48</w:t>
            </w:r>
          </w:p>
        </w:tc>
        <w:tc>
          <w:tcPr>
            <w:tcW w:w="751" w:type="pct"/>
            <w:gridSpan w:val="2"/>
            <w:shd w:val="clear" w:color="auto" w:fill="auto"/>
          </w:tcPr>
          <w:p w14:paraId="5DB44143" w14:textId="77777777" w:rsidR="00F337B9" w:rsidRPr="00793155" w:rsidRDefault="00F337B9" w:rsidP="00F337B9">
            <w:pPr>
              <w:jc w:val="center"/>
              <w:rPr>
                <w:bCs/>
                <w:sz w:val="18"/>
                <w:szCs w:val="18"/>
              </w:rPr>
            </w:pPr>
            <w:r w:rsidRPr="00793155">
              <w:rPr>
                <w:bCs/>
                <w:sz w:val="18"/>
                <w:szCs w:val="18"/>
              </w:rPr>
              <w:t>Test KM-03 Q8</w:t>
            </w:r>
          </w:p>
        </w:tc>
        <w:tc>
          <w:tcPr>
            <w:tcW w:w="276" w:type="pct"/>
            <w:vAlign w:val="center"/>
          </w:tcPr>
          <w:p w14:paraId="6738842D" w14:textId="77777777" w:rsidR="00F337B9" w:rsidRPr="00793155" w:rsidRDefault="00F337B9" w:rsidP="00F337B9">
            <w:pPr>
              <w:ind w:left="125"/>
              <w:rPr>
                <w:bCs/>
                <w:sz w:val="18"/>
                <w:szCs w:val="18"/>
              </w:rPr>
            </w:pPr>
            <w:r w:rsidRPr="00793155">
              <w:rPr>
                <w:bCs/>
                <w:sz w:val="18"/>
                <w:szCs w:val="18"/>
              </w:rPr>
              <w:t>7.5</w:t>
            </w:r>
          </w:p>
        </w:tc>
      </w:tr>
      <w:tr w:rsidR="00F337B9" w:rsidRPr="00793155" w14:paraId="55D485DF" w14:textId="77777777" w:rsidTr="00E579DB">
        <w:trPr>
          <w:cantSplit/>
          <w:trHeight w:val="442"/>
        </w:trPr>
        <w:tc>
          <w:tcPr>
            <w:tcW w:w="1160" w:type="pct"/>
            <w:vMerge w:val="restart"/>
            <w:shd w:val="clear" w:color="auto" w:fill="auto"/>
          </w:tcPr>
          <w:p w14:paraId="1AE37B9F" w14:textId="77777777" w:rsidR="00F337B9" w:rsidRPr="00793155" w:rsidRDefault="00F337B9" w:rsidP="00F337B9">
            <w:pPr>
              <w:autoSpaceDE w:val="0"/>
              <w:autoSpaceDN w:val="0"/>
              <w:adjustRightInd w:val="0"/>
              <w:rPr>
                <w:b/>
                <w:bCs/>
                <w:color w:val="000000"/>
                <w:sz w:val="18"/>
                <w:szCs w:val="18"/>
              </w:rPr>
            </w:pPr>
            <w:r w:rsidRPr="00793155">
              <w:rPr>
                <w:b/>
                <w:bCs/>
                <w:sz w:val="18"/>
                <w:szCs w:val="18"/>
              </w:rPr>
              <w:t>KM-03-KT02: Concept and principles of setting a selling price (15%)</w:t>
            </w:r>
          </w:p>
        </w:tc>
        <w:tc>
          <w:tcPr>
            <w:tcW w:w="2054" w:type="pct"/>
            <w:gridSpan w:val="2"/>
            <w:shd w:val="clear" w:color="auto" w:fill="auto"/>
            <w:vAlign w:val="center"/>
          </w:tcPr>
          <w:p w14:paraId="240A39B0"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IAC0201 Discuss generally accepted pricing strategies used in the industry</w:t>
            </w:r>
          </w:p>
        </w:tc>
        <w:tc>
          <w:tcPr>
            <w:tcW w:w="253" w:type="pct"/>
          </w:tcPr>
          <w:p w14:paraId="3753CDE2" w14:textId="77777777" w:rsidR="00F337B9" w:rsidRPr="00793155" w:rsidRDefault="00F337B9" w:rsidP="00F337B9">
            <w:pPr>
              <w:jc w:val="center"/>
              <w:rPr>
                <w:bCs/>
                <w:sz w:val="18"/>
                <w:szCs w:val="18"/>
              </w:rPr>
            </w:pPr>
            <w:r w:rsidRPr="00793155">
              <w:rPr>
                <w:bCs/>
                <w:sz w:val="18"/>
                <w:szCs w:val="18"/>
              </w:rPr>
              <w:t>KM-03</w:t>
            </w:r>
          </w:p>
        </w:tc>
        <w:tc>
          <w:tcPr>
            <w:tcW w:w="253" w:type="pct"/>
            <w:gridSpan w:val="2"/>
            <w:vAlign w:val="center"/>
          </w:tcPr>
          <w:p w14:paraId="250E32BE" w14:textId="77777777" w:rsidR="00F337B9" w:rsidRPr="00793155" w:rsidRDefault="00F337B9" w:rsidP="00F337B9">
            <w:pPr>
              <w:jc w:val="center"/>
              <w:rPr>
                <w:bCs/>
                <w:sz w:val="18"/>
                <w:szCs w:val="18"/>
              </w:rPr>
            </w:pPr>
            <w:r w:rsidRPr="00793155">
              <w:rPr>
                <w:bCs/>
                <w:sz w:val="18"/>
                <w:szCs w:val="18"/>
              </w:rPr>
              <w:t>2.3</w:t>
            </w:r>
          </w:p>
          <w:p w14:paraId="2CBD5C1F" w14:textId="77777777" w:rsidR="00F337B9" w:rsidRPr="00793155" w:rsidRDefault="00F337B9" w:rsidP="00F337B9">
            <w:pPr>
              <w:jc w:val="center"/>
              <w:rPr>
                <w:bCs/>
                <w:sz w:val="18"/>
                <w:szCs w:val="18"/>
              </w:rPr>
            </w:pPr>
            <w:r w:rsidRPr="00793155">
              <w:rPr>
                <w:bCs/>
                <w:sz w:val="18"/>
                <w:szCs w:val="18"/>
              </w:rPr>
              <w:t>2.4</w:t>
            </w:r>
          </w:p>
        </w:tc>
        <w:tc>
          <w:tcPr>
            <w:tcW w:w="253" w:type="pct"/>
            <w:gridSpan w:val="2"/>
            <w:shd w:val="clear" w:color="auto" w:fill="auto"/>
            <w:vAlign w:val="center"/>
          </w:tcPr>
          <w:p w14:paraId="7783D478" w14:textId="77777777" w:rsidR="00F337B9" w:rsidRPr="00793155" w:rsidRDefault="00F337B9" w:rsidP="00F337B9">
            <w:pPr>
              <w:jc w:val="center"/>
              <w:rPr>
                <w:bCs/>
                <w:sz w:val="18"/>
                <w:szCs w:val="18"/>
              </w:rPr>
            </w:pPr>
            <w:r w:rsidRPr="00793155">
              <w:rPr>
                <w:bCs/>
                <w:sz w:val="18"/>
                <w:szCs w:val="18"/>
              </w:rPr>
              <w:t>49</w:t>
            </w:r>
          </w:p>
        </w:tc>
        <w:tc>
          <w:tcPr>
            <w:tcW w:w="751" w:type="pct"/>
            <w:gridSpan w:val="2"/>
            <w:shd w:val="clear" w:color="auto" w:fill="auto"/>
          </w:tcPr>
          <w:p w14:paraId="177AFD2D" w14:textId="77777777" w:rsidR="00F337B9" w:rsidRPr="00793155" w:rsidRDefault="00F337B9" w:rsidP="00F337B9">
            <w:pPr>
              <w:jc w:val="center"/>
              <w:rPr>
                <w:bCs/>
                <w:sz w:val="18"/>
                <w:szCs w:val="18"/>
              </w:rPr>
            </w:pPr>
            <w:r w:rsidRPr="00793155">
              <w:rPr>
                <w:bCs/>
                <w:sz w:val="18"/>
                <w:szCs w:val="18"/>
              </w:rPr>
              <w:t>Test KM-03 Q9</w:t>
            </w:r>
          </w:p>
        </w:tc>
        <w:tc>
          <w:tcPr>
            <w:tcW w:w="276" w:type="pct"/>
            <w:vAlign w:val="center"/>
          </w:tcPr>
          <w:p w14:paraId="644F6B4E" w14:textId="77777777" w:rsidR="00F337B9" w:rsidRPr="00793155" w:rsidRDefault="00F337B9" w:rsidP="00F337B9">
            <w:pPr>
              <w:ind w:left="125"/>
              <w:rPr>
                <w:bCs/>
                <w:sz w:val="18"/>
                <w:szCs w:val="18"/>
              </w:rPr>
            </w:pPr>
            <w:r w:rsidRPr="00793155">
              <w:rPr>
                <w:bCs/>
                <w:sz w:val="18"/>
                <w:szCs w:val="18"/>
              </w:rPr>
              <w:t>3.5</w:t>
            </w:r>
          </w:p>
        </w:tc>
      </w:tr>
      <w:tr w:rsidR="00F337B9" w:rsidRPr="00793155" w14:paraId="17FFAE4C" w14:textId="77777777" w:rsidTr="00E579DB">
        <w:trPr>
          <w:cantSplit/>
          <w:trHeight w:val="442"/>
        </w:trPr>
        <w:tc>
          <w:tcPr>
            <w:tcW w:w="1160" w:type="pct"/>
            <w:vMerge/>
            <w:shd w:val="clear" w:color="auto" w:fill="auto"/>
          </w:tcPr>
          <w:p w14:paraId="5520A37D" w14:textId="77777777" w:rsidR="00F337B9" w:rsidRPr="00793155" w:rsidRDefault="00F337B9" w:rsidP="00F337B9">
            <w:pPr>
              <w:autoSpaceDE w:val="0"/>
              <w:autoSpaceDN w:val="0"/>
              <w:adjustRightInd w:val="0"/>
              <w:rPr>
                <w:b/>
                <w:bCs/>
                <w:sz w:val="18"/>
                <w:szCs w:val="18"/>
              </w:rPr>
            </w:pPr>
          </w:p>
        </w:tc>
        <w:tc>
          <w:tcPr>
            <w:tcW w:w="2054" w:type="pct"/>
            <w:gridSpan w:val="2"/>
            <w:shd w:val="clear" w:color="auto" w:fill="auto"/>
            <w:vAlign w:val="center"/>
          </w:tcPr>
          <w:p w14:paraId="602CC654"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IAC0202 Explain the difference between margin and mark up using examples</w:t>
            </w:r>
          </w:p>
        </w:tc>
        <w:tc>
          <w:tcPr>
            <w:tcW w:w="253" w:type="pct"/>
          </w:tcPr>
          <w:p w14:paraId="30C16F24" w14:textId="77777777" w:rsidR="00F337B9" w:rsidRPr="00793155" w:rsidRDefault="00F337B9" w:rsidP="00F337B9">
            <w:pPr>
              <w:jc w:val="center"/>
              <w:rPr>
                <w:bCs/>
                <w:sz w:val="18"/>
                <w:szCs w:val="18"/>
              </w:rPr>
            </w:pPr>
            <w:r w:rsidRPr="00793155">
              <w:rPr>
                <w:bCs/>
                <w:sz w:val="18"/>
                <w:szCs w:val="18"/>
              </w:rPr>
              <w:t>KM-03</w:t>
            </w:r>
          </w:p>
        </w:tc>
        <w:tc>
          <w:tcPr>
            <w:tcW w:w="253" w:type="pct"/>
            <w:gridSpan w:val="2"/>
            <w:vAlign w:val="center"/>
          </w:tcPr>
          <w:p w14:paraId="07D17DC4" w14:textId="77777777" w:rsidR="00F337B9" w:rsidRPr="00793155" w:rsidRDefault="00F337B9" w:rsidP="00F337B9">
            <w:pPr>
              <w:jc w:val="center"/>
              <w:rPr>
                <w:bCs/>
                <w:sz w:val="18"/>
                <w:szCs w:val="18"/>
              </w:rPr>
            </w:pPr>
            <w:r w:rsidRPr="00793155">
              <w:rPr>
                <w:bCs/>
                <w:sz w:val="18"/>
                <w:szCs w:val="18"/>
              </w:rPr>
              <w:t>2.5</w:t>
            </w:r>
          </w:p>
        </w:tc>
        <w:tc>
          <w:tcPr>
            <w:tcW w:w="253" w:type="pct"/>
            <w:gridSpan w:val="2"/>
            <w:shd w:val="clear" w:color="auto" w:fill="auto"/>
            <w:vAlign w:val="center"/>
          </w:tcPr>
          <w:p w14:paraId="0AD278D6" w14:textId="77777777" w:rsidR="00F337B9" w:rsidRPr="00793155" w:rsidRDefault="00F337B9" w:rsidP="00F337B9">
            <w:pPr>
              <w:jc w:val="center"/>
              <w:rPr>
                <w:bCs/>
                <w:sz w:val="18"/>
                <w:szCs w:val="18"/>
              </w:rPr>
            </w:pPr>
            <w:r w:rsidRPr="00793155">
              <w:rPr>
                <w:bCs/>
                <w:sz w:val="18"/>
                <w:szCs w:val="18"/>
              </w:rPr>
              <w:t>50</w:t>
            </w:r>
          </w:p>
        </w:tc>
        <w:tc>
          <w:tcPr>
            <w:tcW w:w="751" w:type="pct"/>
            <w:gridSpan w:val="2"/>
            <w:shd w:val="clear" w:color="auto" w:fill="auto"/>
          </w:tcPr>
          <w:p w14:paraId="477258CC" w14:textId="77777777" w:rsidR="00F337B9" w:rsidRPr="00793155" w:rsidRDefault="00F337B9" w:rsidP="00F337B9">
            <w:pPr>
              <w:jc w:val="center"/>
              <w:rPr>
                <w:bCs/>
                <w:sz w:val="18"/>
                <w:szCs w:val="18"/>
              </w:rPr>
            </w:pPr>
            <w:r w:rsidRPr="00793155">
              <w:rPr>
                <w:bCs/>
                <w:sz w:val="18"/>
                <w:szCs w:val="18"/>
              </w:rPr>
              <w:t>Test KM-03 Q10</w:t>
            </w:r>
          </w:p>
        </w:tc>
        <w:tc>
          <w:tcPr>
            <w:tcW w:w="276" w:type="pct"/>
            <w:vAlign w:val="center"/>
          </w:tcPr>
          <w:p w14:paraId="08C566A6" w14:textId="77777777" w:rsidR="00F337B9" w:rsidRPr="00793155" w:rsidRDefault="00F337B9" w:rsidP="00F337B9">
            <w:pPr>
              <w:ind w:left="125"/>
              <w:rPr>
                <w:bCs/>
                <w:sz w:val="18"/>
                <w:szCs w:val="18"/>
              </w:rPr>
            </w:pPr>
            <w:r w:rsidRPr="00793155">
              <w:rPr>
                <w:bCs/>
                <w:sz w:val="18"/>
                <w:szCs w:val="18"/>
              </w:rPr>
              <w:t>2</w:t>
            </w:r>
          </w:p>
        </w:tc>
      </w:tr>
      <w:tr w:rsidR="00F337B9" w:rsidRPr="00793155" w14:paraId="181302D1" w14:textId="77777777" w:rsidTr="00E579DB">
        <w:trPr>
          <w:cantSplit/>
          <w:trHeight w:val="442"/>
        </w:trPr>
        <w:tc>
          <w:tcPr>
            <w:tcW w:w="1160" w:type="pct"/>
            <w:vMerge/>
            <w:shd w:val="clear" w:color="auto" w:fill="auto"/>
          </w:tcPr>
          <w:p w14:paraId="46CE51BB" w14:textId="77777777" w:rsidR="00F337B9" w:rsidRPr="00793155" w:rsidRDefault="00F337B9" w:rsidP="00F337B9">
            <w:pPr>
              <w:autoSpaceDE w:val="0"/>
              <w:autoSpaceDN w:val="0"/>
              <w:adjustRightInd w:val="0"/>
              <w:rPr>
                <w:b/>
                <w:bCs/>
                <w:sz w:val="18"/>
                <w:szCs w:val="18"/>
              </w:rPr>
            </w:pPr>
          </w:p>
        </w:tc>
        <w:tc>
          <w:tcPr>
            <w:tcW w:w="2054" w:type="pct"/>
            <w:gridSpan w:val="2"/>
            <w:shd w:val="clear" w:color="auto" w:fill="auto"/>
            <w:vAlign w:val="center"/>
          </w:tcPr>
          <w:p w14:paraId="74224EA5"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IAC0203 Discuss the makeup of GP and the buying factors that impact on profit</w:t>
            </w:r>
          </w:p>
        </w:tc>
        <w:tc>
          <w:tcPr>
            <w:tcW w:w="253" w:type="pct"/>
          </w:tcPr>
          <w:p w14:paraId="632FF65E" w14:textId="77777777" w:rsidR="00F337B9" w:rsidRPr="00793155" w:rsidRDefault="00F337B9" w:rsidP="00F337B9">
            <w:pPr>
              <w:jc w:val="center"/>
              <w:rPr>
                <w:bCs/>
                <w:sz w:val="18"/>
                <w:szCs w:val="18"/>
              </w:rPr>
            </w:pPr>
            <w:r w:rsidRPr="00793155">
              <w:rPr>
                <w:bCs/>
                <w:sz w:val="18"/>
                <w:szCs w:val="18"/>
              </w:rPr>
              <w:t>KM-03</w:t>
            </w:r>
          </w:p>
        </w:tc>
        <w:tc>
          <w:tcPr>
            <w:tcW w:w="253" w:type="pct"/>
            <w:gridSpan w:val="2"/>
            <w:vAlign w:val="center"/>
          </w:tcPr>
          <w:p w14:paraId="420B59AD" w14:textId="77777777" w:rsidR="00F337B9" w:rsidRPr="00793155" w:rsidRDefault="00F337B9" w:rsidP="00F337B9">
            <w:pPr>
              <w:jc w:val="center"/>
              <w:rPr>
                <w:bCs/>
                <w:sz w:val="18"/>
                <w:szCs w:val="18"/>
              </w:rPr>
            </w:pPr>
            <w:r w:rsidRPr="00793155">
              <w:rPr>
                <w:bCs/>
                <w:sz w:val="18"/>
                <w:szCs w:val="18"/>
              </w:rPr>
              <w:t>2.6</w:t>
            </w:r>
          </w:p>
        </w:tc>
        <w:tc>
          <w:tcPr>
            <w:tcW w:w="253" w:type="pct"/>
            <w:gridSpan w:val="2"/>
            <w:shd w:val="clear" w:color="auto" w:fill="auto"/>
            <w:vAlign w:val="center"/>
          </w:tcPr>
          <w:p w14:paraId="487C2068" w14:textId="77777777" w:rsidR="00F337B9" w:rsidRPr="00793155" w:rsidRDefault="00F337B9" w:rsidP="00F337B9">
            <w:pPr>
              <w:jc w:val="center"/>
              <w:rPr>
                <w:bCs/>
                <w:sz w:val="18"/>
                <w:szCs w:val="18"/>
              </w:rPr>
            </w:pPr>
          </w:p>
        </w:tc>
        <w:tc>
          <w:tcPr>
            <w:tcW w:w="751" w:type="pct"/>
            <w:gridSpan w:val="2"/>
            <w:shd w:val="clear" w:color="auto" w:fill="auto"/>
          </w:tcPr>
          <w:p w14:paraId="5CF41876" w14:textId="77777777" w:rsidR="00F337B9" w:rsidRPr="00793155" w:rsidRDefault="00F337B9" w:rsidP="00F337B9">
            <w:pPr>
              <w:jc w:val="center"/>
              <w:rPr>
                <w:bCs/>
                <w:sz w:val="18"/>
                <w:szCs w:val="18"/>
              </w:rPr>
            </w:pPr>
            <w:r w:rsidRPr="00793155">
              <w:rPr>
                <w:bCs/>
                <w:sz w:val="18"/>
                <w:szCs w:val="18"/>
              </w:rPr>
              <w:t>Test KM-03 Q11</w:t>
            </w:r>
          </w:p>
        </w:tc>
        <w:tc>
          <w:tcPr>
            <w:tcW w:w="276" w:type="pct"/>
            <w:vAlign w:val="center"/>
          </w:tcPr>
          <w:p w14:paraId="1B5B492D" w14:textId="77777777" w:rsidR="00F337B9" w:rsidRPr="00793155" w:rsidRDefault="00F337B9" w:rsidP="00F337B9">
            <w:pPr>
              <w:ind w:left="125"/>
              <w:rPr>
                <w:bCs/>
                <w:sz w:val="18"/>
                <w:szCs w:val="18"/>
              </w:rPr>
            </w:pPr>
            <w:r w:rsidRPr="00793155">
              <w:rPr>
                <w:bCs/>
                <w:sz w:val="18"/>
                <w:szCs w:val="18"/>
              </w:rPr>
              <w:t>0.5</w:t>
            </w:r>
          </w:p>
        </w:tc>
      </w:tr>
      <w:tr w:rsidR="00F337B9" w:rsidRPr="00793155" w14:paraId="6715A335" w14:textId="77777777" w:rsidTr="00E579DB">
        <w:trPr>
          <w:cantSplit/>
          <w:trHeight w:val="442"/>
        </w:trPr>
        <w:tc>
          <w:tcPr>
            <w:tcW w:w="1160" w:type="pct"/>
            <w:vMerge/>
            <w:shd w:val="clear" w:color="auto" w:fill="auto"/>
          </w:tcPr>
          <w:p w14:paraId="2C5FB9A2" w14:textId="77777777" w:rsidR="00F337B9" w:rsidRPr="00793155" w:rsidRDefault="00F337B9" w:rsidP="00F337B9">
            <w:pPr>
              <w:autoSpaceDE w:val="0"/>
              <w:autoSpaceDN w:val="0"/>
              <w:adjustRightInd w:val="0"/>
              <w:rPr>
                <w:b/>
                <w:bCs/>
                <w:sz w:val="18"/>
                <w:szCs w:val="18"/>
              </w:rPr>
            </w:pPr>
          </w:p>
        </w:tc>
        <w:tc>
          <w:tcPr>
            <w:tcW w:w="2054" w:type="pct"/>
            <w:gridSpan w:val="2"/>
            <w:shd w:val="clear" w:color="auto" w:fill="auto"/>
            <w:vAlign w:val="center"/>
          </w:tcPr>
          <w:p w14:paraId="6F614E0C"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IAC0204 Discuss the concept of “loss leaders” as used in the industry and the impact they have on a business</w:t>
            </w:r>
          </w:p>
        </w:tc>
        <w:tc>
          <w:tcPr>
            <w:tcW w:w="253" w:type="pct"/>
          </w:tcPr>
          <w:p w14:paraId="02FC062B" w14:textId="77777777" w:rsidR="00F337B9" w:rsidRPr="00793155" w:rsidRDefault="00F337B9" w:rsidP="00F337B9">
            <w:pPr>
              <w:jc w:val="center"/>
              <w:rPr>
                <w:bCs/>
                <w:sz w:val="18"/>
                <w:szCs w:val="18"/>
              </w:rPr>
            </w:pPr>
            <w:r w:rsidRPr="00793155">
              <w:rPr>
                <w:bCs/>
                <w:sz w:val="18"/>
                <w:szCs w:val="18"/>
              </w:rPr>
              <w:t>KM-03</w:t>
            </w:r>
          </w:p>
        </w:tc>
        <w:tc>
          <w:tcPr>
            <w:tcW w:w="253" w:type="pct"/>
            <w:gridSpan w:val="2"/>
            <w:vAlign w:val="center"/>
          </w:tcPr>
          <w:p w14:paraId="19855100" w14:textId="77777777" w:rsidR="00F337B9" w:rsidRPr="00793155" w:rsidRDefault="00F337B9" w:rsidP="00F337B9">
            <w:pPr>
              <w:jc w:val="center"/>
              <w:rPr>
                <w:bCs/>
                <w:sz w:val="18"/>
                <w:szCs w:val="18"/>
              </w:rPr>
            </w:pPr>
            <w:r w:rsidRPr="00793155">
              <w:rPr>
                <w:bCs/>
                <w:sz w:val="18"/>
                <w:szCs w:val="18"/>
              </w:rPr>
              <w:t>2.7</w:t>
            </w:r>
          </w:p>
        </w:tc>
        <w:tc>
          <w:tcPr>
            <w:tcW w:w="253" w:type="pct"/>
            <w:gridSpan w:val="2"/>
            <w:shd w:val="clear" w:color="auto" w:fill="auto"/>
            <w:vAlign w:val="center"/>
          </w:tcPr>
          <w:p w14:paraId="2A813B61" w14:textId="77777777" w:rsidR="00F337B9" w:rsidRPr="00793155" w:rsidRDefault="00F337B9" w:rsidP="00F337B9">
            <w:pPr>
              <w:jc w:val="center"/>
              <w:rPr>
                <w:bCs/>
                <w:sz w:val="18"/>
                <w:szCs w:val="18"/>
              </w:rPr>
            </w:pPr>
          </w:p>
        </w:tc>
        <w:tc>
          <w:tcPr>
            <w:tcW w:w="751" w:type="pct"/>
            <w:gridSpan w:val="2"/>
            <w:shd w:val="clear" w:color="auto" w:fill="auto"/>
          </w:tcPr>
          <w:p w14:paraId="3ACFC291" w14:textId="77777777" w:rsidR="00F337B9" w:rsidRPr="00793155" w:rsidRDefault="00F337B9" w:rsidP="00F337B9">
            <w:pPr>
              <w:jc w:val="center"/>
              <w:rPr>
                <w:bCs/>
                <w:sz w:val="18"/>
                <w:szCs w:val="18"/>
              </w:rPr>
            </w:pPr>
            <w:r w:rsidRPr="00793155">
              <w:rPr>
                <w:bCs/>
                <w:sz w:val="18"/>
                <w:szCs w:val="18"/>
              </w:rPr>
              <w:t>Test KM-03 Q12</w:t>
            </w:r>
          </w:p>
        </w:tc>
        <w:tc>
          <w:tcPr>
            <w:tcW w:w="276" w:type="pct"/>
            <w:vAlign w:val="center"/>
          </w:tcPr>
          <w:p w14:paraId="4F6815B5" w14:textId="77777777" w:rsidR="00F337B9" w:rsidRPr="00793155" w:rsidRDefault="00F337B9" w:rsidP="00F337B9">
            <w:pPr>
              <w:ind w:left="125"/>
              <w:rPr>
                <w:bCs/>
                <w:sz w:val="18"/>
                <w:szCs w:val="18"/>
              </w:rPr>
            </w:pPr>
            <w:r w:rsidRPr="00793155">
              <w:rPr>
                <w:bCs/>
                <w:sz w:val="18"/>
                <w:szCs w:val="18"/>
              </w:rPr>
              <w:t>0.5</w:t>
            </w:r>
          </w:p>
        </w:tc>
      </w:tr>
      <w:tr w:rsidR="00F337B9" w:rsidRPr="00793155" w14:paraId="15A478C5" w14:textId="77777777" w:rsidTr="00E579DB">
        <w:trPr>
          <w:cantSplit/>
          <w:trHeight w:val="442"/>
        </w:trPr>
        <w:tc>
          <w:tcPr>
            <w:tcW w:w="1160" w:type="pct"/>
            <w:vMerge/>
            <w:shd w:val="clear" w:color="auto" w:fill="auto"/>
          </w:tcPr>
          <w:p w14:paraId="44231C05" w14:textId="77777777" w:rsidR="00F337B9" w:rsidRPr="00793155" w:rsidRDefault="00F337B9" w:rsidP="00F337B9">
            <w:pPr>
              <w:autoSpaceDE w:val="0"/>
              <w:autoSpaceDN w:val="0"/>
              <w:adjustRightInd w:val="0"/>
              <w:rPr>
                <w:b/>
                <w:bCs/>
                <w:sz w:val="18"/>
                <w:szCs w:val="18"/>
              </w:rPr>
            </w:pPr>
          </w:p>
        </w:tc>
        <w:tc>
          <w:tcPr>
            <w:tcW w:w="2054" w:type="pct"/>
            <w:gridSpan w:val="2"/>
            <w:shd w:val="clear" w:color="auto" w:fill="auto"/>
            <w:vAlign w:val="center"/>
          </w:tcPr>
          <w:p w14:paraId="11F6B7A6"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IAC0205 Discuss various factors in the economy that could impact on the setting of the selling price of a product</w:t>
            </w:r>
          </w:p>
        </w:tc>
        <w:tc>
          <w:tcPr>
            <w:tcW w:w="253" w:type="pct"/>
          </w:tcPr>
          <w:p w14:paraId="40F007E3" w14:textId="77777777" w:rsidR="00F337B9" w:rsidRPr="00793155" w:rsidRDefault="00F337B9" w:rsidP="00F337B9">
            <w:pPr>
              <w:jc w:val="center"/>
              <w:rPr>
                <w:bCs/>
                <w:sz w:val="18"/>
                <w:szCs w:val="18"/>
              </w:rPr>
            </w:pPr>
            <w:r w:rsidRPr="00793155">
              <w:rPr>
                <w:bCs/>
                <w:sz w:val="18"/>
                <w:szCs w:val="18"/>
              </w:rPr>
              <w:t>KM-03</w:t>
            </w:r>
          </w:p>
        </w:tc>
        <w:tc>
          <w:tcPr>
            <w:tcW w:w="253" w:type="pct"/>
            <w:gridSpan w:val="2"/>
            <w:vAlign w:val="center"/>
          </w:tcPr>
          <w:p w14:paraId="536B6C3A" w14:textId="77777777" w:rsidR="00F337B9" w:rsidRPr="00793155" w:rsidRDefault="00F337B9" w:rsidP="00F337B9">
            <w:pPr>
              <w:jc w:val="center"/>
              <w:rPr>
                <w:bCs/>
                <w:sz w:val="18"/>
                <w:szCs w:val="18"/>
              </w:rPr>
            </w:pPr>
            <w:r w:rsidRPr="00793155">
              <w:rPr>
                <w:bCs/>
                <w:sz w:val="18"/>
                <w:szCs w:val="18"/>
              </w:rPr>
              <w:t>2.8</w:t>
            </w:r>
          </w:p>
        </w:tc>
        <w:tc>
          <w:tcPr>
            <w:tcW w:w="253" w:type="pct"/>
            <w:gridSpan w:val="2"/>
            <w:shd w:val="clear" w:color="auto" w:fill="auto"/>
            <w:vAlign w:val="center"/>
          </w:tcPr>
          <w:p w14:paraId="5B23C1F6" w14:textId="77777777" w:rsidR="00F337B9" w:rsidRPr="00793155" w:rsidRDefault="00F337B9" w:rsidP="00F337B9">
            <w:pPr>
              <w:jc w:val="center"/>
              <w:rPr>
                <w:bCs/>
                <w:sz w:val="18"/>
                <w:szCs w:val="18"/>
              </w:rPr>
            </w:pPr>
            <w:r w:rsidRPr="00793155">
              <w:rPr>
                <w:bCs/>
                <w:sz w:val="18"/>
                <w:szCs w:val="18"/>
              </w:rPr>
              <w:t>51</w:t>
            </w:r>
          </w:p>
        </w:tc>
        <w:tc>
          <w:tcPr>
            <w:tcW w:w="751" w:type="pct"/>
            <w:gridSpan w:val="2"/>
            <w:shd w:val="clear" w:color="auto" w:fill="auto"/>
          </w:tcPr>
          <w:p w14:paraId="05D4F2DB" w14:textId="77777777" w:rsidR="00F337B9" w:rsidRPr="00793155" w:rsidRDefault="00F337B9" w:rsidP="00F337B9">
            <w:pPr>
              <w:jc w:val="center"/>
              <w:rPr>
                <w:bCs/>
                <w:sz w:val="18"/>
                <w:szCs w:val="18"/>
              </w:rPr>
            </w:pPr>
            <w:r w:rsidRPr="00793155">
              <w:rPr>
                <w:bCs/>
                <w:sz w:val="18"/>
                <w:szCs w:val="18"/>
              </w:rPr>
              <w:t>Test KM-03 Q13</w:t>
            </w:r>
          </w:p>
        </w:tc>
        <w:tc>
          <w:tcPr>
            <w:tcW w:w="276" w:type="pct"/>
            <w:vAlign w:val="center"/>
          </w:tcPr>
          <w:p w14:paraId="55757208" w14:textId="77777777" w:rsidR="00F337B9" w:rsidRPr="00793155" w:rsidRDefault="00F337B9" w:rsidP="00F337B9">
            <w:pPr>
              <w:ind w:left="125"/>
              <w:rPr>
                <w:bCs/>
                <w:sz w:val="18"/>
                <w:szCs w:val="18"/>
              </w:rPr>
            </w:pPr>
            <w:r w:rsidRPr="00793155">
              <w:rPr>
                <w:bCs/>
                <w:sz w:val="18"/>
                <w:szCs w:val="18"/>
              </w:rPr>
              <w:t>3</w:t>
            </w:r>
          </w:p>
        </w:tc>
      </w:tr>
      <w:tr w:rsidR="00F337B9" w:rsidRPr="00793155" w14:paraId="5076777E" w14:textId="77777777" w:rsidTr="00E579DB">
        <w:trPr>
          <w:cantSplit/>
          <w:trHeight w:val="442"/>
        </w:trPr>
        <w:tc>
          <w:tcPr>
            <w:tcW w:w="1160" w:type="pct"/>
            <w:vMerge w:val="restart"/>
            <w:shd w:val="clear" w:color="auto" w:fill="auto"/>
          </w:tcPr>
          <w:p w14:paraId="61B9EB91" w14:textId="77777777" w:rsidR="00F337B9" w:rsidRPr="00793155" w:rsidRDefault="00F337B9" w:rsidP="00F337B9">
            <w:pPr>
              <w:autoSpaceDE w:val="0"/>
              <w:autoSpaceDN w:val="0"/>
              <w:adjustRightInd w:val="0"/>
              <w:rPr>
                <w:b/>
                <w:bCs/>
                <w:sz w:val="18"/>
                <w:szCs w:val="18"/>
              </w:rPr>
            </w:pPr>
            <w:r w:rsidRPr="00793155">
              <w:rPr>
                <w:b/>
                <w:bCs/>
                <w:sz w:val="18"/>
                <w:szCs w:val="18"/>
              </w:rPr>
              <w:lastRenderedPageBreak/>
              <w:t>KM-03-KT03: Concept and principles of calculating order quantities (25%)</w:t>
            </w:r>
          </w:p>
        </w:tc>
        <w:tc>
          <w:tcPr>
            <w:tcW w:w="2054" w:type="pct"/>
            <w:gridSpan w:val="2"/>
            <w:shd w:val="clear" w:color="auto" w:fill="auto"/>
            <w:vAlign w:val="center"/>
          </w:tcPr>
          <w:p w14:paraId="348EF6E3"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IAC0301 Discuss the different factors impacting on order quantities including quantity of stores, expected sales, over / under sell, past sales, promotions, trends, budget</w:t>
            </w:r>
          </w:p>
        </w:tc>
        <w:tc>
          <w:tcPr>
            <w:tcW w:w="253" w:type="pct"/>
          </w:tcPr>
          <w:p w14:paraId="6BA23ACE" w14:textId="77777777" w:rsidR="00F337B9" w:rsidRPr="00793155" w:rsidRDefault="00F337B9" w:rsidP="00F337B9">
            <w:pPr>
              <w:jc w:val="center"/>
              <w:rPr>
                <w:bCs/>
                <w:sz w:val="18"/>
                <w:szCs w:val="18"/>
              </w:rPr>
            </w:pPr>
            <w:r w:rsidRPr="00793155">
              <w:rPr>
                <w:bCs/>
                <w:sz w:val="18"/>
                <w:szCs w:val="18"/>
              </w:rPr>
              <w:t>KM-03</w:t>
            </w:r>
          </w:p>
        </w:tc>
        <w:tc>
          <w:tcPr>
            <w:tcW w:w="253" w:type="pct"/>
            <w:gridSpan w:val="2"/>
            <w:vAlign w:val="center"/>
          </w:tcPr>
          <w:p w14:paraId="49B6D098" w14:textId="77777777" w:rsidR="00F337B9" w:rsidRPr="00793155" w:rsidRDefault="00F337B9" w:rsidP="00F337B9">
            <w:pPr>
              <w:jc w:val="center"/>
              <w:rPr>
                <w:bCs/>
                <w:sz w:val="18"/>
                <w:szCs w:val="18"/>
              </w:rPr>
            </w:pPr>
            <w:r w:rsidRPr="00793155">
              <w:rPr>
                <w:bCs/>
                <w:sz w:val="18"/>
                <w:szCs w:val="18"/>
              </w:rPr>
              <w:t>3.1</w:t>
            </w:r>
          </w:p>
        </w:tc>
        <w:tc>
          <w:tcPr>
            <w:tcW w:w="253" w:type="pct"/>
            <w:gridSpan w:val="2"/>
            <w:shd w:val="clear" w:color="auto" w:fill="auto"/>
            <w:vAlign w:val="center"/>
          </w:tcPr>
          <w:p w14:paraId="056D3675" w14:textId="77777777" w:rsidR="00F337B9" w:rsidRPr="00793155" w:rsidRDefault="00F337B9" w:rsidP="00F337B9">
            <w:pPr>
              <w:jc w:val="center"/>
              <w:rPr>
                <w:bCs/>
                <w:sz w:val="18"/>
                <w:szCs w:val="18"/>
              </w:rPr>
            </w:pPr>
          </w:p>
        </w:tc>
        <w:tc>
          <w:tcPr>
            <w:tcW w:w="751" w:type="pct"/>
            <w:gridSpan w:val="2"/>
            <w:shd w:val="clear" w:color="auto" w:fill="auto"/>
          </w:tcPr>
          <w:p w14:paraId="49CED4CF" w14:textId="77777777" w:rsidR="00F337B9" w:rsidRPr="00793155" w:rsidRDefault="00F337B9" w:rsidP="00F337B9">
            <w:pPr>
              <w:jc w:val="center"/>
              <w:rPr>
                <w:bCs/>
                <w:sz w:val="18"/>
                <w:szCs w:val="18"/>
              </w:rPr>
            </w:pPr>
            <w:r w:rsidRPr="00793155">
              <w:rPr>
                <w:bCs/>
                <w:sz w:val="18"/>
                <w:szCs w:val="18"/>
              </w:rPr>
              <w:t>Test KM-03 Q14</w:t>
            </w:r>
          </w:p>
        </w:tc>
        <w:tc>
          <w:tcPr>
            <w:tcW w:w="276" w:type="pct"/>
            <w:vAlign w:val="center"/>
          </w:tcPr>
          <w:p w14:paraId="1EC6ECC8" w14:textId="77777777" w:rsidR="00F337B9" w:rsidRPr="00793155" w:rsidRDefault="00F337B9" w:rsidP="00F337B9">
            <w:pPr>
              <w:ind w:left="125"/>
              <w:rPr>
                <w:bCs/>
                <w:sz w:val="18"/>
                <w:szCs w:val="18"/>
              </w:rPr>
            </w:pPr>
            <w:r w:rsidRPr="00793155">
              <w:rPr>
                <w:bCs/>
                <w:sz w:val="18"/>
                <w:szCs w:val="18"/>
              </w:rPr>
              <w:t>2</w:t>
            </w:r>
          </w:p>
        </w:tc>
      </w:tr>
      <w:tr w:rsidR="00F337B9" w:rsidRPr="00793155" w14:paraId="5BFA1C94" w14:textId="77777777" w:rsidTr="00E579DB">
        <w:trPr>
          <w:cantSplit/>
          <w:trHeight w:val="442"/>
        </w:trPr>
        <w:tc>
          <w:tcPr>
            <w:tcW w:w="1160" w:type="pct"/>
            <w:vMerge/>
            <w:shd w:val="clear" w:color="auto" w:fill="auto"/>
          </w:tcPr>
          <w:p w14:paraId="6BD2F782" w14:textId="77777777" w:rsidR="00F337B9" w:rsidRPr="00793155" w:rsidRDefault="00F337B9" w:rsidP="00F337B9">
            <w:pPr>
              <w:autoSpaceDE w:val="0"/>
              <w:autoSpaceDN w:val="0"/>
              <w:adjustRightInd w:val="0"/>
              <w:rPr>
                <w:b/>
                <w:bCs/>
                <w:sz w:val="18"/>
                <w:szCs w:val="18"/>
              </w:rPr>
            </w:pPr>
          </w:p>
        </w:tc>
        <w:tc>
          <w:tcPr>
            <w:tcW w:w="2054" w:type="pct"/>
            <w:gridSpan w:val="2"/>
            <w:shd w:val="clear" w:color="auto" w:fill="auto"/>
            <w:vAlign w:val="center"/>
          </w:tcPr>
          <w:p w14:paraId="176E3528"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IAC0302 Describe generally accepted methods used to calculate order quantities</w:t>
            </w:r>
          </w:p>
        </w:tc>
        <w:tc>
          <w:tcPr>
            <w:tcW w:w="253" w:type="pct"/>
          </w:tcPr>
          <w:p w14:paraId="79FA0DFA" w14:textId="77777777" w:rsidR="00F337B9" w:rsidRPr="00793155" w:rsidRDefault="00F337B9" w:rsidP="00F337B9">
            <w:pPr>
              <w:jc w:val="center"/>
              <w:rPr>
                <w:bCs/>
                <w:sz w:val="18"/>
                <w:szCs w:val="18"/>
              </w:rPr>
            </w:pPr>
            <w:r w:rsidRPr="00793155">
              <w:rPr>
                <w:bCs/>
                <w:sz w:val="18"/>
                <w:szCs w:val="18"/>
              </w:rPr>
              <w:t>KM-03</w:t>
            </w:r>
          </w:p>
        </w:tc>
        <w:tc>
          <w:tcPr>
            <w:tcW w:w="253" w:type="pct"/>
            <w:gridSpan w:val="2"/>
            <w:vAlign w:val="center"/>
          </w:tcPr>
          <w:p w14:paraId="08F736D8" w14:textId="77777777" w:rsidR="00F337B9" w:rsidRPr="00793155" w:rsidRDefault="00F337B9" w:rsidP="00F337B9">
            <w:pPr>
              <w:jc w:val="center"/>
              <w:rPr>
                <w:bCs/>
                <w:sz w:val="18"/>
                <w:szCs w:val="18"/>
              </w:rPr>
            </w:pPr>
            <w:r w:rsidRPr="00793155">
              <w:rPr>
                <w:bCs/>
                <w:sz w:val="18"/>
                <w:szCs w:val="18"/>
              </w:rPr>
              <w:t>3.2</w:t>
            </w:r>
          </w:p>
        </w:tc>
        <w:tc>
          <w:tcPr>
            <w:tcW w:w="253" w:type="pct"/>
            <w:gridSpan w:val="2"/>
            <w:shd w:val="clear" w:color="auto" w:fill="auto"/>
            <w:vAlign w:val="center"/>
          </w:tcPr>
          <w:p w14:paraId="0EFFBC3C" w14:textId="77777777" w:rsidR="00F337B9" w:rsidRPr="00793155" w:rsidRDefault="00F337B9" w:rsidP="00F337B9">
            <w:pPr>
              <w:jc w:val="center"/>
              <w:rPr>
                <w:bCs/>
                <w:sz w:val="18"/>
                <w:szCs w:val="18"/>
              </w:rPr>
            </w:pPr>
            <w:r w:rsidRPr="00793155">
              <w:rPr>
                <w:bCs/>
                <w:sz w:val="18"/>
                <w:szCs w:val="18"/>
              </w:rPr>
              <w:t>53</w:t>
            </w:r>
          </w:p>
        </w:tc>
        <w:tc>
          <w:tcPr>
            <w:tcW w:w="751" w:type="pct"/>
            <w:gridSpan w:val="2"/>
            <w:shd w:val="clear" w:color="auto" w:fill="auto"/>
          </w:tcPr>
          <w:p w14:paraId="03E51361" w14:textId="77777777" w:rsidR="00F337B9" w:rsidRPr="00793155" w:rsidRDefault="00F337B9" w:rsidP="00F337B9">
            <w:pPr>
              <w:jc w:val="center"/>
              <w:rPr>
                <w:bCs/>
                <w:sz w:val="18"/>
                <w:szCs w:val="18"/>
              </w:rPr>
            </w:pPr>
            <w:r w:rsidRPr="00793155">
              <w:rPr>
                <w:bCs/>
                <w:sz w:val="18"/>
                <w:szCs w:val="18"/>
              </w:rPr>
              <w:t>Test KM-03 Q15</w:t>
            </w:r>
          </w:p>
        </w:tc>
        <w:tc>
          <w:tcPr>
            <w:tcW w:w="276" w:type="pct"/>
            <w:vAlign w:val="center"/>
          </w:tcPr>
          <w:p w14:paraId="062531F4" w14:textId="77777777" w:rsidR="00F337B9" w:rsidRPr="00793155" w:rsidRDefault="00F337B9" w:rsidP="00F337B9">
            <w:pPr>
              <w:ind w:left="125"/>
              <w:rPr>
                <w:bCs/>
                <w:sz w:val="18"/>
                <w:szCs w:val="18"/>
              </w:rPr>
            </w:pPr>
            <w:r w:rsidRPr="00793155">
              <w:rPr>
                <w:bCs/>
                <w:sz w:val="18"/>
                <w:szCs w:val="18"/>
              </w:rPr>
              <w:t>4</w:t>
            </w:r>
          </w:p>
        </w:tc>
      </w:tr>
      <w:tr w:rsidR="00F337B9" w:rsidRPr="00793155" w14:paraId="73A156EE" w14:textId="77777777" w:rsidTr="00E579DB">
        <w:trPr>
          <w:cantSplit/>
          <w:trHeight w:val="442"/>
        </w:trPr>
        <w:tc>
          <w:tcPr>
            <w:tcW w:w="1160" w:type="pct"/>
            <w:vMerge/>
            <w:shd w:val="clear" w:color="auto" w:fill="auto"/>
          </w:tcPr>
          <w:p w14:paraId="252749C9" w14:textId="77777777" w:rsidR="00F337B9" w:rsidRPr="00793155" w:rsidRDefault="00F337B9" w:rsidP="00F337B9">
            <w:pPr>
              <w:autoSpaceDE w:val="0"/>
              <w:autoSpaceDN w:val="0"/>
              <w:adjustRightInd w:val="0"/>
              <w:rPr>
                <w:b/>
                <w:bCs/>
                <w:sz w:val="18"/>
                <w:szCs w:val="18"/>
              </w:rPr>
            </w:pPr>
          </w:p>
        </w:tc>
        <w:tc>
          <w:tcPr>
            <w:tcW w:w="2054" w:type="pct"/>
            <w:gridSpan w:val="2"/>
            <w:shd w:val="clear" w:color="auto" w:fill="auto"/>
            <w:vAlign w:val="center"/>
          </w:tcPr>
          <w:p w14:paraId="6F466CB3"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IAC0303 Discuss typical methods used to record orders placed</w:t>
            </w:r>
          </w:p>
        </w:tc>
        <w:tc>
          <w:tcPr>
            <w:tcW w:w="253" w:type="pct"/>
          </w:tcPr>
          <w:p w14:paraId="7BC4F035" w14:textId="77777777" w:rsidR="00F337B9" w:rsidRPr="00793155" w:rsidRDefault="00F337B9" w:rsidP="00F337B9">
            <w:pPr>
              <w:jc w:val="center"/>
              <w:rPr>
                <w:bCs/>
                <w:sz w:val="18"/>
                <w:szCs w:val="18"/>
              </w:rPr>
            </w:pPr>
            <w:r w:rsidRPr="00793155">
              <w:rPr>
                <w:bCs/>
                <w:sz w:val="18"/>
                <w:szCs w:val="18"/>
              </w:rPr>
              <w:t>KM-03</w:t>
            </w:r>
          </w:p>
        </w:tc>
        <w:tc>
          <w:tcPr>
            <w:tcW w:w="253" w:type="pct"/>
            <w:gridSpan w:val="2"/>
            <w:vAlign w:val="center"/>
          </w:tcPr>
          <w:p w14:paraId="4D4011B9" w14:textId="77777777" w:rsidR="00F337B9" w:rsidRPr="00793155" w:rsidRDefault="00F337B9" w:rsidP="00F337B9">
            <w:pPr>
              <w:jc w:val="center"/>
              <w:rPr>
                <w:bCs/>
                <w:sz w:val="18"/>
                <w:szCs w:val="18"/>
              </w:rPr>
            </w:pPr>
            <w:r w:rsidRPr="00793155">
              <w:rPr>
                <w:bCs/>
                <w:sz w:val="18"/>
                <w:szCs w:val="18"/>
              </w:rPr>
              <w:t>3.4</w:t>
            </w:r>
          </w:p>
        </w:tc>
        <w:tc>
          <w:tcPr>
            <w:tcW w:w="253" w:type="pct"/>
            <w:gridSpan w:val="2"/>
            <w:shd w:val="clear" w:color="auto" w:fill="auto"/>
            <w:vAlign w:val="center"/>
          </w:tcPr>
          <w:p w14:paraId="2DF4B269" w14:textId="77777777" w:rsidR="00F337B9" w:rsidRPr="00793155" w:rsidRDefault="00F337B9" w:rsidP="00F337B9">
            <w:pPr>
              <w:jc w:val="center"/>
              <w:rPr>
                <w:bCs/>
                <w:sz w:val="18"/>
                <w:szCs w:val="18"/>
              </w:rPr>
            </w:pPr>
            <w:r w:rsidRPr="00793155">
              <w:rPr>
                <w:bCs/>
                <w:sz w:val="18"/>
                <w:szCs w:val="18"/>
              </w:rPr>
              <w:t>54</w:t>
            </w:r>
          </w:p>
        </w:tc>
        <w:tc>
          <w:tcPr>
            <w:tcW w:w="751" w:type="pct"/>
            <w:gridSpan w:val="2"/>
            <w:shd w:val="clear" w:color="auto" w:fill="auto"/>
          </w:tcPr>
          <w:p w14:paraId="1F6D3592" w14:textId="77777777" w:rsidR="00F337B9" w:rsidRPr="00793155" w:rsidRDefault="00F337B9" w:rsidP="00F337B9">
            <w:pPr>
              <w:jc w:val="center"/>
              <w:rPr>
                <w:bCs/>
                <w:sz w:val="18"/>
                <w:szCs w:val="18"/>
              </w:rPr>
            </w:pPr>
            <w:r w:rsidRPr="00793155">
              <w:rPr>
                <w:bCs/>
                <w:sz w:val="18"/>
                <w:szCs w:val="18"/>
              </w:rPr>
              <w:t>Test KM-03 Q16</w:t>
            </w:r>
          </w:p>
        </w:tc>
        <w:tc>
          <w:tcPr>
            <w:tcW w:w="276" w:type="pct"/>
            <w:vAlign w:val="center"/>
          </w:tcPr>
          <w:p w14:paraId="3BACEA32" w14:textId="77777777" w:rsidR="00F337B9" w:rsidRPr="00793155" w:rsidRDefault="00F337B9" w:rsidP="00F337B9">
            <w:pPr>
              <w:ind w:left="125"/>
              <w:rPr>
                <w:bCs/>
                <w:sz w:val="18"/>
                <w:szCs w:val="18"/>
              </w:rPr>
            </w:pPr>
            <w:r w:rsidRPr="00793155">
              <w:rPr>
                <w:bCs/>
                <w:sz w:val="18"/>
                <w:szCs w:val="18"/>
              </w:rPr>
              <w:t>2</w:t>
            </w:r>
          </w:p>
        </w:tc>
      </w:tr>
    </w:tbl>
    <w:p w14:paraId="0F90CF57" w14:textId="77777777" w:rsidR="00F337B9" w:rsidRDefault="00F337B9" w:rsidP="00F337B9"/>
    <w:p w14:paraId="416EFF38" w14:textId="5C19D715" w:rsidR="00F337B9" w:rsidRDefault="00F337B9" w:rsidP="00E579DB">
      <w:pPr>
        <w:pStyle w:val="Heading3"/>
      </w:pPr>
      <w:r>
        <w:br w:type="page"/>
      </w:r>
      <w:bookmarkStart w:id="63" w:name="_Toc52976817"/>
      <w:r w:rsidRPr="006B68F3">
        <w:lastRenderedPageBreak/>
        <w:t>KM-04 Allocation and replenishment</w:t>
      </w:r>
      <w:bookmarkEnd w:id="63"/>
    </w:p>
    <w:p w14:paraId="665D210F" w14:textId="1DCA33E3" w:rsidR="00E579DB" w:rsidRDefault="00E579DB" w:rsidP="00E579DB"/>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1E0" w:firstRow="1" w:lastRow="1" w:firstColumn="1" w:lastColumn="1" w:noHBand="0" w:noVBand="0"/>
      </w:tblPr>
      <w:tblGrid>
        <w:gridCol w:w="3235"/>
        <w:gridCol w:w="5724"/>
        <w:gridCol w:w="7"/>
        <w:gridCol w:w="706"/>
        <w:gridCol w:w="28"/>
        <w:gridCol w:w="678"/>
        <w:gridCol w:w="22"/>
        <w:gridCol w:w="683"/>
        <w:gridCol w:w="17"/>
        <w:gridCol w:w="2084"/>
        <w:gridCol w:w="764"/>
      </w:tblGrid>
      <w:tr w:rsidR="00E579DB" w:rsidRPr="00793155" w14:paraId="5967736F" w14:textId="77777777" w:rsidTr="00D316EE">
        <w:trPr>
          <w:cantSplit/>
          <w:trHeight w:val="2423"/>
          <w:tblHeader/>
        </w:trPr>
        <w:tc>
          <w:tcPr>
            <w:tcW w:w="1158" w:type="pct"/>
            <w:shd w:val="clear" w:color="auto" w:fill="D9D9D9" w:themeFill="background1" w:themeFillShade="D9"/>
            <w:vAlign w:val="bottom"/>
          </w:tcPr>
          <w:p w14:paraId="3C21D27C" w14:textId="77777777" w:rsidR="00E579DB" w:rsidRPr="00793155" w:rsidRDefault="00E579DB" w:rsidP="00D316EE">
            <w:pPr>
              <w:spacing w:line="240" w:lineRule="auto"/>
              <w:rPr>
                <w:rFonts w:eastAsia="Times New Roman"/>
                <w:b/>
                <w:sz w:val="18"/>
                <w:szCs w:val="18"/>
              </w:rPr>
            </w:pPr>
            <w:r w:rsidRPr="00793155">
              <w:rPr>
                <w:rFonts w:eastAsia="Times New Roman"/>
                <w:b/>
                <w:sz w:val="18"/>
                <w:szCs w:val="18"/>
              </w:rPr>
              <w:t>KM#</w:t>
            </w:r>
          </w:p>
        </w:tc>
        <w:tc>
          <w:tcPr>
            <w:tcW w:w="2052" w:type="pct"/>
            <w:shd w:val="clear" w:color="auto" w:fill="D9D9D9" w:themeFill="background1" w:themeFillShade="D9"/>
            <w:vAlign w:val="bottom"/>
          </w:tcPr>
          <w:p w14:paraId="7894A819" w14:textId="77777777" w:rsidR="00E579DB" w:rsidRPr="00793155" w:rsidRDefault="00E579DB" w:rsidP="00D316EE">
            <w:pPr>
              <w:spacing w:line="240" w:lineRule="auto"/>
              <w:rPr>
                <w:rFonts w:eastAsia="Times New Roman"/>
                <w:b/>
                <w:sz w:val="18"/>
                <w:szCs w:val="18"/>
              </w:rPr>
            </w:pPr>
            <w:r w:rsidRPr="00793155">
              <w:rPr>
                <w:rFonts w:eastAsia="Times New Roman"/>
                <w:b/>
                <w:sz w:val="18"/>
                <w:szCs w:val="18"/>
              </w:rPr>
              <w:t>IAC #</w:t>
            </w:r>
          </w:p>
          <w:p w14:paraId="7A01CB1A" w14:textId="77777777" w:rsidR="00E579DB" w:rsidRPr="00793155" w:rsidRDefault="00E579DB" w:rsidP="00D316EE">
            <w:pPr>
              <w:spacing w:line="240" w:lineRule="auto"/>
              <w:rPr>
                <w:rFonts w:eastAsia="Times New Roman"/>
                <w:b/>
                <w:sz w:val="18"/>
                <w:szCs w:val="18"/>
              </w:rPr>
            </w:pPr>
            <w:r w:rsidRPr="00793155">
              <w:rPr>
                <w:rFonts w:eastAsia="Times New Roman"/>
                <w:b/>
                <w:sz w:val="18"/>
                <w:szCs w:val="18"/>
              </w:rPr>
              <w:t>Internal Assessment criteria description</w:t>
            </w:r>
          </w:p>
        </w:tc>
        <w:tc>
          <w:tcPr>
            <w:tcW w:w="265" w:type="pct"/>
            <w:gridSpan w:val="3"/>
            <w:shd w:val="clear" w:color="auto" w:fill="D9D9D9" w:themeFill="background1" w:themeFillShade="D9"/>
            <w:textDirection w:val="btLr"/>
            <w:vAlign w:val="center"/>
          </w:tcPr>
          <w:p w14:paraId="31D9A6BF" w14:textId="77777777" w:rsidR="00E579DB" w:rsidRPr="00793155" w:rsidRDefault="00E579DB" w:rsidP="00D316EE">
            <w:pPr>
              <w:spacing w:line="240" w:lineRule="auto"/>
              <w:ind w:left="113" w:right="113"/>
              <w:rPr>
                <w:b/>
                <w:bCs/>
                <w:sz w:val="18"/>
                <w:szCs w:val="18"/>
              </w:rPr>
            </w:pPr>
            <w:r w:rsidRPr="00793155">
              <w:rPr>
                <w:b/>
                <w:bCs/>
                <w:sz w:val="18"/>
                <w:szCs w:val="18"/>
              </w:rPr>
              <w:t>Learner guide Module #</w:t>
            </w:r>
          </w:p>
        </w:tc>
        <w:tc>
          <w:tcPr>
            <w:tcW w:w="251" w:type="pct"/>
            <w:gridSpan w:val="2"/>
            <w:shd w:val="clear" w:color="auto" w:fill="D9D9D9" w:themeFill="background1" w:themeFillShade="D9"/>
            <w:textDirection w:val="btLr"/>
            <w:vAlign w:val="center"/>
          </w:tcPr>
          <w:p w14:paraId="05DEC26F" w14:textId="77777777" w:rsidR="00E579DB" w:rsidRPr="00793155" w:rsidRDefault="00E579DB" w:rsidP="00D316EE">
            <w:pPr>
              <w:spacing w:line="240" w:lineRule="auto"/>
              <w:ind w:left="113" w:right="113"/>
              <w:rPr>
                <w:b/>
                <w:bCs/>
                <w:sz w:val="18"/>
                <w:szCs w:val="18"/>
              </w:rPr>
            </w:pPr>
            <w:r w:rsidRPr="00793155">
              <w:rPr>
                <w:b/>
                <w:bCs/>
                <w:sz w:val="18"/>
                <w:szCs w:val="18"/>
              </w:rPr>
              <w:t>Section # in Learner guide</w:t>
            </w:r>
          </w:p>
        </w:tc>
        <w:tc>
          <w:tcPr>
            <w:tcW w:w="251" w:type="pct"/>
            <w:gridSpan w:val="2"/>
            <w:shd w:val="clear" w:color="auto" w:fill="D9D9D9" w:themeFill="background1" w:themeFillShade="D9"/>
            <w:textDirection w:val="btLr"/>
            <w:vAlign w:val="center"/>
          </w:tcPr>
          <w:p w14:paraId="4DD5D605" w14:textId="77777777" w:rsidR="00E579DB" w:rsidRPr="00793155" w:rsidRDefault="00E579DB" w:rsidP="00D316EE">
            <w:pPr>
              <w:spacing w:line="240" w:lineRule="auto"/>
              <w:ind w:left="113" w:right="113"/>
              <w:rPr>
                <w:b/>
                <w:bCs/>
                <w:sz w:val="18"/>
                <w:szCs w:val="18"/>
              </w:rPr>
            </w:pPr>
            <w:r w:rsidRPr="00793155">
              <w:rPr>
                <w:b/>
                <w:bCs/>
                <w:sz w:val="18"/>
                <w:szCs w:val="18"/>
              </w:rPr>
              <w:t>Formative activity #</w:t>
            </w:r>
          </w:p>
        </w:tc>
        <w:tc>
          <w:tcPr>
            <w:tcW w:w="747" w:type="pct"/>
            <w:shd w:val="clear" w:color="auto" w:fill="D9D9D9" w:themeFill="background1" w:themeFillShade="D9"/>
            <w:textDirection w:val="btLr"/>
            <w:vAlign w:val="center"/>
          </w:tcPr>
          <w:p w14:paraId="1F80526A" w14:textId="77777777" w:rsidR="00E579DB" w:rsidRPr="00793155" w:rsidRDefault="00E579DB" w:rsidP="00D316EE">
            <w:pPr>
              <w:spacing w:line="240" w:lineRule="auto"/>
              <w:ind w:left="113" w:right="113"/>
              <w:rPr>
                <w:b/>
                <w:bCs/>
                <w:sz w:val="18"/>
                <w:szCs w:val="18"/>
              </w:rPr>
            </w:pPr>
            <w:r w:rsidRPr="00793155">
              <w:rPr>
                <w:b/>
                <w:bCs/>
                <w:sz w:val="18"/>
                <w:szCs w:val="18"/>
              </w:rPr>
              <w:t>Internal assessment test question no.</w:t>
            </w:r>
          </w:p>
        </w:tc>
        <w:tc>
          <w:tcPr>
            <w:tcW w:w="276" w:type="pct"/>
            <w:shd w:val="clear" w:color="auto" w:fill="D9D9D9" w:themeFill="background1" w:themeFillShade="D9"/>
            <w:textDirection w:val="btLr"/>
            <w:vAlign w:val="center"/>
          </w:tcPr>
          <w:p w14:paraId="18E662C2" w14:textId="77777777" w:rsidR="00E579DB" w:rsidRPr="00793155" w:rsidRDefault="00E579DB" w:rsidP="00D316EE">
            <w:pPr>
              <w:spacing w:line="240" w:lineRule="auto"/>
              <w:ind w:left="125" w:right="113"/>
              <w:rPr>
                <w:b/>
                <w:bCs/>
                <w:sz w:val="18"/>
                <w:szCs w:val="18"/>
              </w:rPr>
            </w:pPr>
            <w:r w:rsidRPr="00793155">
              <w:rPr>
                <w:b/>
                <w:bCs/>
                <w:sz w:val="18"/>
                <w:szCs w:val="18"/>
              </w:rPr>
              <w:t>Notional hours in training</w:t>
            </w:r>
          </w:p>
        </w:tc>
      </w:tr>
      <w:tr w:rsidR="00F337B9" w:rsidRPr="00793155" w14:paraId="0E90388B" w14:textId="77777777" w:rsidTr="00E579DB">
        <w:trPr>
          <w:cantSplit/>
          <w:trHeight w:val="442"/>
        </w:trPr>
        <w:tc>
          <w:tcPr>
            <w:tcW w:w="1160" w:type="pct"/>
            <w:vMerge w:val="restart"/>
            <w:shd w:val="clear" w:color="auto" w:fill="auto"/>
          </w:tcPr>
          <w:p w14:paraId="7F03EDB0" w14:textId="77777777" w:rsidR="00F337B9" w:rsidRPr="00793155" w:rsidRDefault="00F337B9" w:rsidP="00F337B9">
            <w:pPr>
              <w:autoSpaceDE w:val="0"/>
              <w:autoSpaceDN w:val="0"/>
              <w:adjustRightInd w:val="0"/>
              <w:rPr>
                <w:b/>
                <w:bCs/>
                <w:sz w:val="18"/>
                <w:szCs w:val="18"/>
              </w:rPr>
            </w:pPr>
            <w:r w:rsidRPr="00793155">
              <w:rPr>
                <w:b/>
                <w:bCs/>
                <w:sz w:val="18"/>
                <w:szCs w:val="18"/>
              </w:rPr>
              <w:t>KM-04-KT01: Concepts, principles and generally accepted methods of allocation and replenishment (50%)</w:t>
            </w:r>
          </w:p>
        </w:tc>
        <w:tc>
          <w:tcPr>
            <w:tcW w:w="2054" w:type="pct"/>
            <w:gridSpan w:val="2"/>
            <w:shd w:val="clear" w:color="auto" w:fill="auto"/>
            <w:vAlign w:val="center"/>
          </w:tcPr>
          <w:p w14:paraId="54C26F79"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IAC0101 Discuss the various factors impacting on range and quantities allocated to stores</w:t>
            </w:r>
          </w:p>
        </w:tc>
        <w:tc>
          <w:tcPr>
            <w:tcW w:w="253" w:type="pct"/>
            <w:vAlign w:val="center"/>
          </w:tcPr>
          <w:p w14:paraId="423B5C95" w14:textId="77777777" w:rsidR="00F337B9" w:rsidRPr="00793155" w:rsidRDefault="00F337B9" w:rsidP="00F337B9">
            <w:pPr>
              <w:jc w:val="center"/>
              <w:rPr>
                <w:bCs/>
                <w:sz w:val="18"/>
                <w:szCs w:val="18"/>
              </w:rPr>
            </w:pPr>
            <w:r w:rsidRPr="00793155">
              <w:rPr>
                <w:bCs/>
                <w:sz w:val="18"/>
                <w:szCs w:val="18"/>
              </w:rPr>
              <w:t>KM-04</w:t>
            </w:r>
          </w:p>
        </w:tc>
        <w:tc>
          <w:tcPr>
            <w:tcW w:w="253" w:type="pct"/>
            <w:gridSpan w:val="2"/>
            <w:vAlign w:val="center"/>
          </w:tcPr>
          <w:p w14:paraId="7A5BA1FB" w14:textId="77777777" w:rsidR="00F337B9" w:rsidRPr="00793155" w:rsidRDefault="00F337B9" w:rsidP="00F337B9">
            <w:pPr>
              <w:jc w:val="center"/>
              <w:rPr>
                <w:bCs/>
                <w:sz w:val="18"/>
                <w:szCs w:val="18"/>
              </w:rPr>
            </w:pPr>
            <w:r w:rsidRPr="00793155">
              <w:rPr>
                <w:bCs/>
                <w:sz w:val="18"/>
                <w:szCs w:val="18"/>
              </w:rPr>
              <w:t>1.1</w:t>
            </w:r>
          </w:p>
        </w:tc>
        <w:tc>
          <w:tcPr>
            <w:tcW w:w="253" w:type="pct"/>
            <w:gridSpan w:val="2"/>
            <w:shd w:val="clear" w:color="auto" w:fill="auto"/>
            <w:vAlign w:val="center"/>
          </w:tcPr>
          <w:p w14:paraId="286222EE" w14:textId="77777777" w:rsidR="00F337B9" w:rsidRPr="00793155" w:rsidRDefault="00F337B9" w:rsidP="00F337B9">
            <w:pPr>
              <w:jc w:val="center"/>
              <w:rPr>
                <w:bCs/>
                <w:sz w:val="18"/>
                <w:szCs w:val="18"/>
              </w:rPr>
            </w:pPr>
            <w:r w:rsidRPr="00793155">
              <w:rPr>
                <w:bCs/>
                <w:sz w:val="18"/>
                <w:szCs w:val="18"/>
              </w:rPr>
              <w:t>55</w:t>
            </w:r>
          </w:p>
        </w:tc>
        <w:tc>
          <w:tcPr>
            <w:tcW w:w="751" w:type="pct"/>
            <w:gridSpan w:val="2"/>
            <w:shd w:val="clear" w:color="auto" w:fill="auto"/>
            <w:vAlign w:val="center"/>
          </w:tcPr>
          <w:p w14:paraId="57E2CAF8" w14:textId="77777777" w:rsidR="00F337B9" w:rsidRPr="00793155" w:rsidRDefault="00F337B9" w:rsidP="00F337B9">
            <w:pPr>
              <w:jc w:val="center"/>
              <w:rPr>
                <w:bCs/>
                <w:sz w:val="18"/>
                <w:szCs w:val="18"/>
              </w:rPr>
            </w:pPr>
            <w:r w:rsidRPr="00793155">
              <w:rPr>
                <w:bCs/>
                <w:sz w:val="18"/>
                <w:szCs w:val="18"/>
              </w:rPr>
              <w:t>Test KM-04 Q1</w:t>
            </w:r>
          </w:p>
        </w:tc>
        <w:tc>
          <w:tcPr>
            <w:tcW w:w="276" w:type="pct"/>
            <w:vAlign w:val="center"/>
          </w:tcPr>
          <w:p w14:paraId="32916303" w14:textId="77777777" w:rsidR="00F337B9" w:rsidRPr="00793155" w:rsidRDefault="00F337B9" w:rsidP="00F337B9">
            <w:pPr>
              <w:ind w:left="125"/>
              <w:rPr>
                <w:bCs/>
                <w:sz w:val="18"/>
                <w:szCs w:val="18"/>
              </w:rPr>
            </w:pPr>
            <w:r w:rsidRPr="00793155">
              <w:rPr>
                <w:bCs/>
                <w:sz w:val="18"/>
                <w:szCs w:val="18"/>
              </w:rPr>
              <w:t>3.5</w:t>
            </w:r>
          </w:p>
        </w:tc>
      </w:tr>
      <w:tr w:rsidR="00F337B9" w:rsidRPr="00793155" w14:paraId="48ABDBD5" w14:textId="77777777" w:rsidTr="00E579DB">
        <w:trPr>
          <w:cantSplit/>
          <w:trHeight w:val="442"/>
        </w:trPr>
        <w:tc>
          <w:tcPr>
            <w:tcW w:w="1160" w:type="pct"/>
            <w:vMerge/>
            <w:shd w:val="clear" w:color="auto" w:fill="auto"/>
          </w:tcPr>
          <w:p w14:paraId="4DD5E6CA" w14:textId="77777777" w:rsidR="00F337B9" w:rsidRPr="00793155" w:rsidRDefault="00F337B9" w:rsidP="00F337B9">
            <w:pPr>
              <w:autoSpaceDE w:val="0"/>
              <w:autoSpaceDN w:val="0"/>
              <w:adjustRightInd w:val="0"/>
              <w:rPr>
                <w:b/>
                <w:bCs/>
                <w:sz w:val="18"/>
                <w:szCs w:val="18"/>
              </w:rPr>
            </w:pPr>
          </w:p>
        </w:tc>
        <w:tc>
          <w:tcPr>
            <w:tcW w:w="2054" w:type="pct"/>
            <w:gridSpan w:val="2"/>
            <w:shd w:val="clear" w:color="auto" w:fill="auto"/>
            <w:vAlign w:val="center"/>
          </w:tcPr>
          <w:p w14:paraId="2203B95D"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IAC0102 Explain the difference between allocation and replenishment</w:t>
            </w:r>
          </w:p>
        </w:tc>
        <w:tc>
          <w:tcPr>
            <w:tcW w:w="253" w:type="pct"/>
          </w:tcPr>
          <w:p w14:paraId="03EAE06F" w14:textId="77777777" w:rsidR="00F337B9" w:rsidRPr="00793155" w:rsidRDefault="00F337B9" w:rsidP="00F337B9">
            <w:pPr>
              <w:jc w:val="center"/>
              <w:rPr>
                <w:bCs/>
                <w:sz w:val="18"/>
                <w:szCs w:val="18"/>
              </w:rPr>
            </w:pPr>
            <w:r w:rsidRPr="00793155">
              <w:rPr>
                <w:bCs/>
                <w:sz w:val="18"/>
                <w:szCs w:val="18"/>
              </w:rPr>
              <w:t>KM-04</w:t>
            </w:r>
          </w:p>
        </w:tc>
        <w:tc>
          <w:tcPr>
            <w:tcW w:w="253" w:type="pct"/>
            <w:gridSpan w:val="2"/>
            <w:vAlign w:val="center"/>
          </w:tcPr>
          <w:p w14:paraId="64B0A5EA" w14:textId="77777777" w:rsidR="00F337B9" w:rsidRPr="00793155" w:rsidRDefault="00F337B9" w:rsidP="00F337B9">
            <w:pPr>
              <w:jc w:val="center"/>
              <w:rPr>
                <w:bCs/>
                <w:sz w:val="18"/>
                <w:szCs w:val="18"/>
              </w:rPr>
            </w:pPr>
            <w:r w:rsidRPr="00793155">
              <w:rPr>
                <w:bCs/>
                <w:sz w:val="18"/>
                <w:szCs w:val="18"/>
              </w:rPr>
              <w:t>1.5</w:t>
            </w:r>
          </w:p>
        </w:tc>
        <w:tc>
          <w:tcPr>
            <w:tcW w:w="253" w:type="pct"/>
            <w:gridSpan w:val="2"/>
            <w:shd w:val="clear" w:color="auto" w:fill="auto"/>
            <w:vAlign w:val="center"/>
          </w:tcPr>
          <w:p w14:paraId="67D9E68F" w14:textId="77777777" w:rsidR="00F337B9" w:rsidRPr="00793155" w:rsidRDefault="00F337B9" w:rsidP="00F337B9">
            <w:pPr>
              <w:jc w:val="center"/>
              <w:rPr>
                <w:bCs/>
                <w:sz w:val="18"/>
                <w:szCs w:val="18"/>
              </w:rPr>
            </w:pPr>
            <w:r w:rsidRPr="00793155">
              <w:rPr>
                <w:bCs/>
                <w:sz w:val="18"/>
                <w:szCs w:val="18"/>
              </w:rPr>
              <w:t>56</w:t>
            </w:r>
          </w:p>
        </w:tc>
        <w:tc>
          <w:tcPr>
            <w:tcW w:w="751" w:type="pct"/>
            <w:gridSpan w:val="2"/>
            <w:shd w:val="clear" w:color="auto" w:fill="auto"/>
          </w:tcPr>
          <w:p w14:paraId="2D6EF303" w14:textId="77777777" w:rsidR="00F337B9" w:rsidRPr="00793155" w:rsidRDefault="00F337B9" w:rsidP="00F337B9">
            <w:pPr>
              <w:jc w:val="center"/>
              <w:rPr>
                <w:bCs/>
                <w:sz w:val="18"/>
                <w:szCs w:val="18"/>
              </w:rPr>
            </w:pPr>
            <w:r w:rsidRPr="00793155">
              <w:rPr>
                <w:bCs/>
                <w:sz w:val="18"/>
                <w:szCs w:val="18"/>
              </w:rPr>
              <w:t>Test KM-04 Q2</w:t>
            </w:r>
          </w:p>
        </w:tc>
        <w:tc>
          <w:tcPr>
            <w:tcW w:w="276" w:type="pct"/>
            <w:vAlign w:val="center"/>
          </w:tcPr>
          <w:p w14:paraId="146D859F" w14:textId="77777777" w:rsidR="00F337B9" w:rsidRPr="00793155" w:rsidRDefault="00F337B9" w:rsidP="00F337B9">
            <w:pPr>
              <w:ind w:left="125"/>
              <w:rPr>
                <w:bCs/>
                <w:sz w:val="18"/>
                <w:szCs w:val="18"/>
              </w:rPr>
            </w:pPr>
            <w:r w:rsidRPr="00793155">
              <w:rPr>
                <w:bCs/>
                <w:sz w:val="18"/>
                <w:szCs w:val="18"/>
              </w:rPr>
              <w:t>2</w:t>
            </w:r>
          </w:p>
        </w:tc>
      </w:tr>
      <w:tr w:rsidR="00F337B9" w:rsidRPr="00793155" w14:paraId="42315115" w14:textId="77777777" w:rsidTr="00E579DB">
        <w:trPr>
          <w:cantSplit/>
          <w:trHeight w:val="442"/>
        </w:trPr>
        <w:tc>
          <w:tcPr>
            <w:tcW w:w="1160" w:type="pct"/>
            <w:vMerge/>
            <w:shd w:val="clear" w:color="auto" w:fill="auto"/>
          </w:tcPr>
          <w:p w14:paraId="041D67A1" w14:textId="77777777" w:rsidR="00F337B9" w:rsidRPr="00793155" w:rsidRDefault="00F337B9" w:rsidP="00F337B9">
            <w:pPr>
              <w:autoSpaceDE w:val="0"/>
              <w:autoSpaceDN w:val="0"/>
              <w:adjustRightInd w:val="0"/>
              <w:rPr>
                <w:b/>
                <w:bCs/>
                <w:sz w:val="18"/>
                <w:szCs w:val="18"/>
              </w:rPr>
            </w:pPr>
          </w:p>
        </w:tc>
        <w:tc>
          <w:tcPr>
            <w:tcW w:w="2054" w:type="pct"/>
            <w:gridSpan w:val="2"/>
            <w:shd w:val="clear" w:color="auto" w:fill="auto"/>
            <w:vAlign w:val="center"/>
          </w:tcPr>
          <w:p w14:paraId="771D3884"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IAC0103 Discuss various methodologies used in the industry for allocating ranges to stores</w:t>
            </w:r>
          </w:p>
        </w:tc>
        <w:tc>
          <w:tcPr>
            <w:tcW w:w="253" w:type="pct"/>
          </w:tcPr>
          <w:p w14:paraId="370E2686" w14:textId="77777777" w:rsidR="00F337B9" w:rsidRPr="00793155" w:rsidRDefault="00F337B9" w:rsidP="00F337B9">
            <w:pPr>
              <w:jc w:val="center"/>
              <w:rPr>
                <w:bCs/>
                <w:sz w:val="18"/>
                <w:szCs w:val="18"/>
              </w:rPr>
            </w:pPr>
            <w:r w:rsidRPr="00793155">
              <w:rPr>
                <w:bCs/>
                <w:sz w:val="18"/>
                <w:szCs w:val="18"/>
              </w:rPr>
              <w:t>KM-04</w:t>
            </w:r>
          </w:p>
        </w:tc>
        <w:tc>
          <w:tcPr>
            <w:tcW w:w="253" w:type="pct"/>
            <w:gridSpan w:val="2"/>
            <w:vAlign w:val="center"/>
          </w:tcPr>
          <w:p w14:paraId="34E8C536" w14:textId="77777777" w:rsidR="00F337B9" w:rsidRPr="00793155" w:rsidRDefault="00F337B9" w:rsidP="00F337B9">
            <w:pPr>
              <w:jc w:val="center"/>
              <w:rPr>
                <w:bCs/>
                <w:sz w:val="18"/>
                <w:szCs w:val="18"/>
              </w:rPr>
            </w:pPr>
            <w:r w:rsidRPr="00793155">
              <w:rPr>
                <w:bCs/>
                <w:sz w:val="18"/>
                <w:szCs w:val="18"/>
              </w:rPr>
              <w:t>1.9</w:t>
            </w:r>
          </w:p>
        </w:tc>
        <w:tc>
          <w:tcPr>
            <w:tcW w:w="253" w:type="pct"/>
            <w:gridSpan w:val="2"/>
            <w:shd w:val="clear" w:color="auto" w:fill="auto"/>
            <w:vAlign w:val="center"/>
          </w:tcPr>
          <w:p w14:paraId="60E27CFC" w14:textId="77777777" w:rsidR="00F337B9" w:rsidRPr="00793155" w:rsidRDefault="00F337B9" w:rsidP="00F337B9">
            <w:pPr>
              <w:jc w:val="center"/>
              <w:rPr>
                <w:bCs/>
                <w:sz w:val="18"/>
                <w:szCs w:val="18"/>
              </w:rPr>
            </w:pPr>
            <w:r w:rsidRPr="00793155">
              <w:rPr>
                <w:bCs/>
                <w:sz w:val="18"/>
                <w:szCs w:val="18"/>
              </w:rPr>
              <w:t>57</w:t>
            </w:r>
          </w:p>
        </w:tc>
        <w:tc>
          <w:tcPr>
            <w:tcW w:w="751" w:type="pct"/>
            <w:gridSpan w:val="2"/>
            <w:shd w:val="clear" w:color="auto" w:fill="auto"/>
          </w:tcPr>
          <w:p w14:paraId="6BE1BD9D" w14:textId="77777777" w:rsidR="00F337B9" w:rsidRPr="00793155" w:rsidRDefault="00F337B9" w:rsidP="00F337B9">
            <w:pPr>
              <w:jc w:val="center"/>
              <w:rPr>
                <w:bCs/>
                <w:sz w:val="18"/>
                <w:szCs w:val="18"/>
              </w:rPr>
            </w:pPr>
            <w:r w:rsidRPr="00793155">
              <w:rPr>
                <w:bCs/>
                <w:sz w:val="18"/>
                <w:szCs w:val="18"/>
              </w:rPr>
              <w:t>Test KM-04 Q3</w:t>
            </w:r>
          </w:p>
        </w:tc>
        <w:tc>
          <w:tcPr>
            <w:tcW w:w="276" w:type="pct"/>
            <w:vAlign w:val="center"/>
          </w:tcPr>
          <w:p w14:paraId="4E3429B8" w14:textId="77777777" w:rsidR="00F337B9" w:rsidRPr="00793155" w:rsidRDefault="00F337B9" w:rsidP="00F337B9">
            <w:pPr>
              <w:ind w:left="125"/>
              <w:rPr>
                <w:bCs/>
                <w:sz w:val="18"/>
                <w:szCs w:val="18"/>
              </w:rPr>
            </w:pPr>
            <w:r w:rsidRPr="00793155">
              <w:rPr>
                <w:bCs/>
                <w:sz w:val="18"/>
                <w:szCs w:val="18"/>
              </w:rPr>
              <w:t>3.5</w:t>
            </w:r>
          </w:p>
        </w:tc>
      </w:tr>
      <w:tr w:rsidR="00F337B9" w:rsidRPr="00793155" w14:paraId="48569FBF" w14:textId="77777777" w:rsidTr="00E579DB">
        <w:trPr>
          <w:cantSplit/>
          <w:trHeight w:val="442"/>
        </w:trPr>
        <w:tc>
          <w:tcPr>
            <w:tcW w:w="1160" w:type="pct"/>
            <w:vMerge/>
            <w:shd w:val="clear" w:color="auto" w:fill="auto"/>
          </w:tcPr>
          <w:p w14:paraId="79007947" w14:textId="77777777" w:rsidR="00F337B9" w:rsidRPr="00793155" w:rsidRDefault="00F337B9" w:rsidP="00F337B9">
            <w:pPr>
              <w:autoSpaceDE w:val="0"/>
              <w:autoSpaceDN w:val="0"/>
              <w:adjustRightInd w:val="0"/>
              <w:rPr>
                <w:b/>
                <w:bCs/>
                <w:sz w:val="18"/>
                <w:szCs w:val="18"/>
              </w:rPr>
            </w:pPr>
          </w:p>
        </w:tc>
        <w:tc>
          <w:tcPr>
            <w:tcW w:w="2054" w:type="pct"/>
            <w:gridSpan w:val="2"/>
            <w:shd w:val="clear" w:color="auto" w:fill="auto"/>
            <w:vAlign w:val="center"/>
          </w:tcPr>
          <w:p w14:paraId="22399327"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IAC0104 Discuss the advantages and disadvantages of store and Head Office replenishment</w:t>
            </w:r>
          </w:p>
        </w:tc>
        <w:tc>
          <w:tcPr>
            <w:tcW w:w="253" w:type="pct"/>
          </w:tcPr>
          <w:p w14:paraId="15CF0A79" w14:textId="77777777" w:rsidR="00F337B9" w:rsidRPr="00793155" w:rsidRDefault="00F337B9" w:rsidP="00F337B9">
            <w:pPr>
              <w:jc w:val="center"/>
              <w:rPr>
                <w:bCs/>
                <w:sz w:val="18"/>
                <w:szCs w:val="18"/>
              </w:rPr>
            </w:pPr>
            <w:r w:rsidRPr="00793155">
              <w:rPr>
                <w:bCs/>
                <w:sz w:val="18"/>
                <w:szCs w:val="18"/>
              </w:rPr>
              <w:t>KM-04</w:t>
            </w:r>
          </w:p>
        </w:tc>
        <w:tc>
          <w:tcPr>
            <w:tcW w:w="253" w:type="pct"/>
            <w:gridSpan w:val="2"/>
            <w:vAlign w:val="center"/>
          </w:tcPr>
          <w:p w14:paraId="42D18C7D" w14:textId="77777777" w:rsidR="00F337B9" w:rsidRPr="00793155" w:rsidRDefault="00F337B9" w:rsidP="00F337B9">
            <w:pPr>
              <w:jc w:val="center"/>
              <w:rPr>
                <w:bCs/>
                <w:sz w:val="18"/>
                <w:szCs w:val="18"/>
              </w:rPr>
            </w:pPr>
            <w:r w:rsidRPr="00793155">
              <w:rPr>
                <w:bCs/>
                <w:sz w:val="18"/>
                <w:szCs w:val="18"/>
              </w:rPr>
              <w:t>1.10</w:t>
            </w:r>
          </w:p>
        </w:tc>
        <w:tc>
          <w:tcPr>
            <w:tcW w:w="253" w:type="pct"/>
            <w:gridSpan w:val="2"/>
            <w:shd w:val="clear" w:color="auto" w:fill="auto"/>
            <w:vAlign w:val="center"/>
          </w:tcPr>
          <w:p w14:paraId="7C076AA7" w14:textId="77777777" w:rsidR="00F337B9" w:rsidRPr="00793155" w:rsidRDefault="00F337B9" w:rsidP="00F337B9">
            <w:pPr>
              <w:jc w:val="center"/>
              <w:rPr>
                <w:bCs/>
                <w:sz w:val="18"/>
                <w:szCs w:val="18"/>
              </w:rPr>
            </w:pPr>
            <w:r w:rsidRPr="00793155">
              <w:rPr>
                <w:bCs/>
                <w:sz w:val="18"/>
                <w:szCs w:val="18"/>
              </w:rPr>
              <w:t>58</w:t>
            </w:r>
          </w:p>
        </w:tc>
        <w:tc>
          <w:tcPr>
            <w:tcW w:w="751" w:type="pct"/>
            <w:gridSpan w:val="2"/>
            <w:shd w:val="clear" w:color="auto" w:fill="auto"/>
          </w:tcPr>
          <w:p w14:paraId="4393814D" w14:textId="77777777" w:rsidR="00F337B9" w:rsidRPr="00793155" w:rsidRDefault="00F337B9" w:rsidP="00F337B9">
            <w:pPr>
              <w:jc w:val="center"/>
              <w:rPr>
                <w:bCs/>
                <w:sz w:val="18"/>
                <w:szCs w:val="18"/>
              </w:rPr>
            </w:pPr>
            <w:r w:rsidRPr="00793155">
              <w:rPr>
                <w:bCs/>
                <w:sz w:val="18"/>
                <w:szCs w:val="18"/>
              </w:rPr>
              <w:t>Test KM-04 Q4</w:t>
            </w:r>
          </w:p>
        </w:tc>
        <w:tc>
          <w:tcPr>
            <w:tcW w:w="276" w:type="pct"/>
            <w:vAlign w:val="center"/>
          </w:tcPr>
          <w:p w14:paraId="0CD451E6" w14:textId="77777777" w:rsidR="00F337B9" w:rsidRPr="00793155" w:rsidRDefault="00F337B9" w:rsidP="00F337B9">
            <w:pPr>
              <w:ind w:left="125"/>
              <w:rPr>
                <w:bCs/>
                <w:sz w:val="18"/>
                <w:szCs w:val="18"/>
              </w:rPr>
            </w:pPr>
            <w:r w:rsidRPr="00793155">
              <w:rPr>
                <w:bCs/>
                <w:sz w:val="18"/>
                <w:szCs w:val="18"/>
              </w:rPr>
              <w:t>2.5</w:t>
            </w:r>
          </w:p>
        </w:tc>
      </w:tr>
      <w:tr w:rsidR="00F337B9" w:rsidRPr="00793155" w14:paraId="0B38E079" w14:textId="77777777" w:rsidTr="00E579DB">
        <w:trPr>
          <w:cantSplit/>
          <w:trHeight w:val="442"/>
        </w:trPr>
        <w:tc>
          <w:tcPr>
            <w:tcW w:w="1160" w:type="pct"/>
            <w:vMerge w:val="restart"/>
            <w:shd w:val="clear" w:color="auto" w:fill="auto"/>
          </w:tcPr>
          <w:p w14:paraId="3E3B4F42" w14:textId="77777777" w:rsidR="00F337B9" w:rsidRPr="00793155" w:rsidRDefault="00F337B9" w:rsidP="00F337B9">
            <w:pPr>
              <w:autoSpaceDE w:val="0"/>
              <w:autoSpaceDN w:val="0"/>
              <w:adjustRightInd w:val="0"/>
              <w:rPr>
                <w:b/>
                <w:bCs/>
                <w:sz w:val="18"/>
                <w:szCs w:val="18"/>
              </w:rPr>
            </w:pPr>
            <w:r w:rsidRPr="00793155">
              <w:rPr>
                <w:b/>
                <w:bCs/>
                <w:sz w:val="18"/>
                <w:szCs w:val="18"/>
              </w:rPr>
              <w:t>KM-04-KT02: Factors impacting on the allocation of stock to stores (35%)</w:t>
            </w:r>
          </w:p>
        </w:tc>
        <w:tc>
          <w:tcPr>
            <w:tcW w:w="2054" w:type="pct"/>
            <w:gridSpan w:val="2"/>
            <w:shd w:val="clear" w:color="auto" w:fill="auto"/>
            <w:vAlign w:val="center"/>
          </w:tcPr>
          <w:p w14:paraId="045C6DE6"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IAC0201 Describe the factors impacting on the allocation of stock to stores out of SA</w:t>
            </w:r>
          </w:p>
        </w:tc>
        <w:tc>
          <w:tcPr>
            <w:tcW w:w="253" w:type="pct"/>
          </w:tcPr>
          <w:p w14:paraId="68F0B8A4" w14:textId="77777777" w:rsidR="00F337B9" w:rsidRPr="00793155" w:rsidRDefault="00F337B9" w:rsidP="00F337B9">
            <w:pPr>
              <w:jc w:val="center"/>
              <w:rPr>
                <w:bCs/>
                <w:sz w:val="18"/>
                <w:szCs w:val="18"/>
              </w:rPr>
            </w:pPr>
            <w:r w:rsidRPr="00793155">
              <w:rPr>
                <w:bCs/>
                <w:sz w:val="18"/>
                <w:szCs w:val="18"/>
              </w:rPr>
              <w:t>KM-04</w:t>
            </w:r>
          </w:p>
        </w:tc>
        <w:tc>
          <w:tcPr>
            <w:tcW w:w="253" w:type="pct"/>
            <w:gridSpan w:val="2"/>
            <w:vAlign w:val="center"/>
          </w:tcPr>
          <w:p w14:paraId="75E84C3C" w14:textId="77777777" w:rsidR="00F337B9" w:rsidRPr="00793155" w:rsidRDefault="00F337B9" w:rsidP="00F337B9">
            <w:pPr>
              <w:jc w:val="center"/>
              <w:rPr>
                <w:bCs/>
                <w:sz w:val="18"/>
                <w:szCs w:val="18"/>
              </w:rPr>
            </w:pPr>
            <w:r w:rsidRPr="00793155">
              <w:rPr>
                <w:bCs/>
                <w:sz w:val="18"/>
                <w:szCs w:val="18"/>
              </w:rPr>
              <w:t>2.1</w:t>
            </w:r>
          </w:p>
        </w:tc>
        <w:tc>
          <w:tcPr>
            <w:tcW w:w="253" w:type="pct"/>
            <w:gridSpan w:val="2"/>
            <w:shd w:val="clear" w:color="auto" w:fill="auto"/>
            <w:vAlign w:val="center"/>
          </w:tcPr>
          <w:p w14:paraId="6BC17FC6" w14:textId="77777777" w:rsidR="00F337B9" w:rsidRPr="00793155" w:rsidRDefault="00F337B9" w:rsidP="00F337B9">
            <w:pPr>
              <w:jc w:val="center"/>
              <w:rPr>
                <w:bCs/>
                <w:sz w:val="18"/>
                <w:szCs w:val="18"/>
              </w:rPr>
            </w:pPr>
            <w:r w:rsidRPr="00793155">
              <w:rPr>
                <w:bCs/>
                <w:sz w:val="18"/>
                <w:szCs w:val="18"/>
              </w:rPr>
              <w:t>59</w:t>
            </w:r>
          </w:p>
        </w:tc>
        <w:tc>
          <w:tcPr>
            <w:tcW w:w="751" w:type="pct"/>
            <w:gridSpan w:val="2"/>
            <w:shd w:val="clear" w:color="auto" w:fill="auto"/>
          </w:tcPr>
          <w:p w14:paraId="794FB102" w14:textId="77777777" w:rsidR="00F337B9" w:rsidRPr="00793155" w:rsidRDefault="00F337B9" w:rsidP="00F337B9">
            <w:pPr>
              <w:jc w:val="center"/>
              <w:rPr>
                <w:bCs/>
                <w:sz w:val="18"/>
                <w:szCs w:val="18"/>
              </w:rPr>
            </w:pPr>
            <w:r w:rsidRPr="00793155">
              <w:rPr>
                <w:bCs/>
                <w:sz w:val="18"/>
                <w:szCs w:val="18"/>
              </w:rPr>
              <w:t>Test KM-04 Q</w:t>
            </w:r>
          </w:p>
        </w:tc>
        <w:tc>
          <w:tcPr>
            <w:tcW w:w="276" w:type="pct"/>
            <w:vAlign w:val="center"/>
          </w:tcPr>
          <w:p w14:paraId="01469117" w14:textId="77777777" w:rsidR="00F337B9" w:rsidRPr="00793155" w:rsidRDefault="00F337B9" w:rsidP="00F337B9">
            <w:pPr>
              <w:ind w:left="125"/>
              <w:rPr>
                <w:bCs/>
                <w:sz w:val="18"/>
                <w:szCs w:val="18"/>
              </w:rPr>
            </w:pPr>
            <w:r w:rsidRPr="00793155">
              <w:rPr>
                <w:bCs/>
                <w:sz w:val="18"/>
                <w:szCs w:val="18"/>
              </w:rPr>
              <w:t>2</w:t>
            </w:r>
          </w:p>
        </w:tc>
      </w:tr>
      <w:tr w:rsidR="00F337B9" w:rsidRPr="00793155" w14:paraId="280516FB" w14:textId="77777777" w:rsidTr="00E579DB">
        <w:trPr>
          <w:cantSplit/>
          <w:trHeight w:val="442"/>
        </w:trPr>
        <w:tc>
          <w:tcPr>
            <w:tcW w:w="1160" w:type="pct"/>
            <w:vMerge/>
            <w:shd w:val="clear" w:color="auto" w:fill="auto"/>
          </w:tcPr>
          <w:p w14:paraId="20082F84" w14:textId="77777777" w:rsidR="00F337B9" w:rsidRPr="00793155" w:rsidRDefault="00F337B9" w:rsidP="00F337B9">
            <w:pPr>
              <w:autoSpaceDE w:val="0"/>
              <w:autoSpaceDN w:val="0"/>
              <w:adjustRightInd w:val="0"/>
              <w:rPr>
                <w:b/>
                <w:bCs/>
                <w:sz w:val="18"/>
                <w:szCs w:val="18"/>
              </w:rPr>
            </w:pPr>
          </w:p>
        </w:tc>
        <w:tc>
          <w:tcPr>
            <w:tcW w:w="2054" w:type="pct"/>
            <w:gridSpan w:val="2"/>
            <w:shd w:val="clear" w:color="auto" w:fill="auto"/>
            <w:vAlign w:val="center"/>
          </w:tcPr>
          <w:p w14:paraId="7513AAB6"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IAC0202 Discuss the impact of data integrity on the allocation of stock to stores</w:t>
            </w:r>
          </w:p>
        </w:tc>
        <w:tc>
          <w:tcPr>
            <w:tcW w:w="253" w:type="pct"/>
          </w:tcPr>
          <w:p w14:paraId="0E8902D1" w14:textId="77777777" w:rsidR="00F337B9" w:rsidRPr="00793155" w:rsidRDefault="00F337B9" w:rsidP="00F337B9">
            <w:pPr>
              <w:jc w:val="center"/>
              <w:rPr>
                <w:bCs/>
                <w:sz w:val="18"/>
                <w:szCs w:val="18"/>
              </w:rPr>
            </w:pPr>
            <w:r w:rsidRPr="00793155">
              <w:rPr>
                <w:bCs/>
                <w:sz w:val="18"/>
                <w:szCs w:val="18"/>
              </w:rPr>
              <w:t>KM-04</w:t>
            </w:r>
          </w:p>
        </w:tc>
        <w:tc>
          <w:tcPr>
            <w:tcW w:w="253" w:type="pct"/>
            <w:gridSpan w:val="2"/>
            <w:vAlign w:val="center"/>
          </w:tcPr>
          <w:p w14:paraId="393DBD01" w14:textId="77777777" w:rsidR="00F337B9" w:rsidRPr="00793155" w:rsidRDefault="00F337B9" w:rsidP="00F337B9">
            <w:pPr>
              <w:jc w:val="center"/>
              <w:rPr>
                <w:bCs/>
                <w:sz w:val="18"/>
                <w:szCs w:val="18"/>
              </w:rPr>
            </w:pPr>
            <w:r w:rsidRPr="00793155">
              <w:rPr>
                <w:bCs/>
                <w:sz w:val="18"/>
                <w:szCs w:val="18"/>
              </w:rPr>
              <w:t>2.2</w:t>
            </w:r>
          </w:p>
        </w:tc>
        <w:tc>
          <w:tcPr>
            <w:tcW w:w="253" w:type="pct"/>
            <w:gridSpan w:val="2"/>
            <w:shd w:val="clear" w:color="auto" w:fill="auto"/>
            <w:vAlign w:val="center"/>
          </w:tcPr>
          <w:p w14:paraId="1088A83B" w14:textId="77777777" w:rsidR="00F337B9" w:rsidRPr="00793155" w:rsidRDefault="00F337B9" w:rsidP="00F337B9">
            <w:pPr>
              <w:jc w:val="center"/>
              <w:rPr>
                <w:bCs/>
                <w:sz w:val="18"/>
                <w:szCs w:val="18"/>
              </w:rPr>
            </w:pPr>
          </w:p>
        </w:tc>
        <w:tc>
          <w:tcPr>
            <w:tcW w:w="751" w:type="pct"/>
            <w:gridSpan w:val="2"/>
            <w:shd w:val="clear" w:color="auto" w:fill="auto"/>
          </w:tcPr>
          <w:p w14:paraId="65AAA33E" w14:textId="77777777" w:rsidR="00F337B9" w:rsidRPr="00793155" w:rsidRDefault="00F337B9" w:rsidP="00F337B9">
            <w:pPr>
              <w:jc w:val="center"/>
              <w:rPr>
                <w:bCs/>
                <w:sz w:val="18"/>
                <w:szCs w:val="18"/>
              </w:rPr>
            </w:pPr>
            <w:r w:rsidRPr="00793155">
              <w:rPr>
                <w:bCs/>
                <w:sz w:val="18"/>
                <w:szCs w:val="18"/>
              </w:rPr>
              <w:t>Test KM-04 Q6</w:t>
            </w:r>
          </w:p>
        </w:tc>
        <w:tc>
          <w:tcPr>
            <w:tcW w:w="276" w:type="pct"/>
            <w:vAlign w:val="center"/>
          </w:tcPr>
          <w:p w14:paraId="5E456A1F" w14:textId="77777777" w:rsidR="00F337B9" w:rsidRPr="00793155" w:rsidRDefault="00F337B9" w:rsidP="00F337B9">
            <w:pPr>
              <w:ind w:left="125"/>
              <w:rPr>
                <w:bCs/>
                <w:sz w:val="18"/>
                <w:szCs w:val="18"/>
              </w:rPr>
            </w:pPr>
            <w:r w:rsidRPr="00793155">
              <w:rPr>
                <w:bCs/>
                <w:sz w:val="18"/>
                <w:szCs w:val="18"/>
              </w:rPr>
              <w:t>0.5</w:t>
            </w:r>
          </w:p>
        </w:tc>
      </w:tr>
      <w:tr w:rsidR="00F337B9" w:rsidRPr="00793155" w14:paraId="00AB5687" w14:textId="77777777" w:rsidTr="00E579DB">
        <w:trPr>
          <w:cantSplit/>
          <w:trHeight w:val="442"/>
        </w:trPr>
        <w:tc>
          <w:tcPr>
            <w:tcW w:w="1160" w:type="pct"/>
            <w:vMerge/>
            <w:shd w:val="clear" w:color="auto" w:fill="auto"/>
          </w:tcPr>
          <w:p w14:paraId="664F6E5A" w14:textId="77777777" w:rsidR="00F337B9" w:rsidRPr="00793155" w:rsidRDefault="00F337B9" w:rsidP="00F337B9">
            <w:pPr>
              <w:autoSpaceDE w:val="0"/>
              <w:autoSpaceDN w:val="0"/>
              <w:adjustRightInd w:val="0"/>
              <w:rPr>
                <w:b/>
                <w:bCs/>
                <w:sz w:val="18"/>
                <w:szCs w:val="18"/>
              </w:rPr>
            </w:pPr>
          </w:p>
        </w:tc>
        <w:tc>
          <w:tcPr>
            <w:tcW w:w="2054" w:type="pct"/>
            <w:gridSpan w:val="2"/>
            <w:shd w:val="clear" w:color="auto" w:fill="auto"/>
            <w:vAlign w:val="center"/>
          </w:tcPr>
          <w:p w14:paraId="1049645D"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IAC0203 Discuss typical methods used for calculating quantities of promotional stock to stores</w:t>
            </w:r>
          </w:p>
        </w:tc>
        <w:tc>
          <w:tcPr>
            <w:tcW w:w="253" w:type="pct"/>
          </w:tcPr>
          <w:p w14:paraId="6A9C0C50" w14:textId="77777777" w:rsidR="00F337B9" w:rsidRPr="00793155" w:rsidRDefault="00F337B9" w:rsidP="00F337B9">
            <w:pPr>
              <w:jc w:val="center"/>
              <w:rPr>
                <w:bCs/>
                <w:sz w:val="18"/>
                <w:szCs w:val="18"/>
              </w:rPr>
            </w:pPr>
            <w:r w:rsidRPr="00793155">
              <w:rPr>
                <w:bCs/>
                <w:sz w:val="18"/>
                <w:szCs w:val="18"/>
              </w:rPr>
              <w:t>KM-04</w:t>
            </w:r>
          </w:p>
        </w:tc>
        <w:tc>
          <w:tcPr>
            <w:tcW w:w="253" w:type="pct"/>
            <w:gridSpan w:val="2"/>
            <w:vAlign w:val="center"/>
          </w:tcPr>
          <w:p w14:paraId="7F9152AB" w14:textId="77777777" w:rsidR="00F337B9" w:rsidRPr="00793155" w:rsidRDefault="00F337B9" w:rsidP="00F337B9">
            <w:pPr>
              <w:jc w:val="center"/>
              <w:rPr>
                <w:bCs/>
                <w:sz w:val="18"/>
                <w:szCs w:val="18"/>
              </w:rPr>
            </w:pPr>
            <w:r w:rsidRPr="00793155">
              <w:rPr>
                <w:bCs/>
                <w:sz w:val="18"/>
                <w:szCs w:val="18"/>
              </w:rPr>
              <w:t>2.3</w:t>
            </w:r>
          </w:p>
        </w:tc>
        <w:tc>
          <w:tcPr>
            <w:tcW w:w="253" w:type="pct"/>
            <w:gridSpan w:val="2"/>
            <w:shd w:val="clear" w:color="auto" w:fill="auto"/>
            <w:vAlign w:val="center"/>
          </w:tcPr>
          <w:p w14:paraId="051D62C2" w14:textId="77777777" w:rsidR="00F337B9" w:rsidRPr="00793155" w:rsidRDefault="00F337B9" w:rsidP="00F337B9">
            <w:pPr>
              <w:jc w:val="center"/>
              <w:rPr>
                <w:bCs/>
                <w:sz w:val="18"/>
                <w:szCs w:val="18"/>
              </w:rPr>
            </w:pPr>
            <w:r w:rsidRPr="00793155">
              <w:rPr>
                <w:bCs/>
                <w:sz w:val="18"/>
                <w:szCs w:val="18"/>
              </w:rPr>
              <w:t>60</w:t>
            </w:r>
          </w:p>
        </w:tc>
        <w:tc>
          <w:tcPr>
            <w:tcW w:w="751" w:type="pct"/>
            <w:gridSpan w:val="2"/>
            <w:shd w:val="clear" w:color="auto" w:fill="auto"/>
          </w:tcPr>
          <w:p w14:paraId="53627109" w14:textId="77777777" w:rsidR="00F337B9" w:rsidRPr="00793155" w:rsidRDefault="00F337B9" w:rsidP="00F337B9">
            <w:pPr>
              <w:jc w:val="center"/>
              <w:rPr>
                <w:bCs/>
                <w:sz w:val="18"/>
                <w:szCs w:val="18"/>
              </w:rPr>
            </w:pPr>
            <w:r w:rsidRPr="00793155">
              <w:rPr>
                <w:bCs/>
                <w:sz w:val="18"/>
                <w:szCs w:val="18"/>
              </w:rPr>
              <w:t>Test KM-04 Q7</w:t>
            </w:r>
          </w:p>
        </w:tc>
        <w:tc>
          <w:tcPr>
            <w:tcW w:w="276" w:type="pct"/>
            <w:vAlign w:val="center"/>
          </w:tcPr>
          <w:p w14:paraId="029747D5" w14:textId="77777777" w:rsidR="00F337B9" w:rsidRPr="00793155" w:rsidRDefault="00F337B9" w:rsidP="00F337B9">
            <w:pPr>
              <w:ind w:left="125"/>
              <w:rPr>
                <w:bCs/>
                <w:sz w:val="18"/>
                <w:szCs w:val="18"/>
              </w:rPr>
            </w:pPr>
            <w:r w:rsidRPr="00793155">
              <w:rPr>
                <w:bCs/>
                <w:sz w:val="18"/>
                <w:szCs w:val="18"/>
              </w:rPr>
              <w:t>2</w:t>
            </w:r>
          </w:p>
        </w:tc>
      </w:tr>
      <w:tr w:rsidR="00F337B9" w:rsidRPr="00793155" w14:paraId="7278D1B1" w14:textId="77777777" w:rsidTr="00E579DB">
        <w:trPr>
          <w:cantSplit/>
          <w:trHeight w:val="442"/>
        </w:trPr>
        <w:tc>
          <w:tcPr>
            <w:tcW w:w="1160" w:type="pct"/>
            <w:vMerge/>
            <w:shd w:val="clear" w:color="auto" w:fill="auto"/>
          </w:tcPr>
          <w:p w14:paraId="48232999" w14:textId="77777777" w:rsidR="00F337B9" w:rsidRPr="00793155" w:rsidRDefault="00F337B9" w:rsidP="00F337B9">
            <w:pPr>
              <w:autoSpaceDE w:val="0"/>
              <w:autoSpaceDN w:val="0"/>
              <w:adjustRightInd w:val="0"/>
              <w:rPr>
                <w:b/>
                <w:bCs/>
                <w:sz w:val="18"/>
                <w:szCs w:val="18"/>
              </w:rPr>
            </w:pPr>
          </w:p>
        </w:tc>
        <w:tc>
          <w:tcPr>
            <w:tcW w:w="2054" w:type="pct"/>
            <w:gridSpan w:val="2"/>
            <w:shd w:val="clear" w:color="auto" w:fill="auto"/>
            <w:vAlign w:val="center"/>
          </w:tcPr>
          <w:p w14:paraId="07FFB808"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IAC0204 Discuss typical methods used for allocating new merchandise and its quantities to stores</w:t>
            </w:r>
          </w:p>
        </w:tc>
        <w:tc>
          <w:tcPr>
            <w:tcW w:w="253" w:type="pct"/>
          </w:tcPr>
          <w:p w14:paraId="7843CF63" w14:textId="77777777" w:rsidR="00F337B9" w:rsidRPr="00793155" w:rsidRDefault="00F337B9" w:rsidP="00F337B9">
            <w:pPr>
              <w:jc w:val="center"/>
              <w:rPr>
                <w:bCs/>
                <w:sz w:val="18"/>
                <w:szCs w:val="18"/>
              </w:rPr>
            </w:pPr>
            <w:r w:rsidRPr="00793155">
              <w:rPr>
                <w:bCs/>
                <w:sz w:val="18"/>
                <w:szCs w:val="18"/>
              </w:rPr>
              <w:t>KM-04</w:t>
            </w:r>
          </w:p>
        </w:tc>
        <w:tc>
          <w:tcPr>
            <w:tcW w:w="253" w:type="pct"/>
            <w:gridSpan w:val="2"/>
            <w:vAlign w:val="center"/>
          </w:tcPr>
          <w:p w14:paraId="5C7809EA" w14:textId="77777777" w:rsidR="00F337B9" w:rsidRPr="00793155" w:rsidRDefault="00F337B9" w:rsidP="00F337B9">
            <w:pPr>
              <w:jc w:val="center"/>
              <w:rPr>
                <w:bCs/>
                <w:sz w:val="18"/>
                <w:szCs w:val="18"/>
              </w:rPr>
            </w:pPr>
            <w:r w:rsidRPr="00793155">
              <w:rPr>
                <w:bCs/>
                <w:sz w:val="18"/>
                <w:szCs w:val="18"/>
              </w:rPr>
              <w:t>2.4</w:t>
            </w:r>
          </w:p>
        </w:tc>
        <w:tc>
          <w:tcPr>
            <w:tcW w:w="253" w:type="pct"/>
            <w:gridSpan w:val="2"/>
            <w:shd w:val="clear" w:color="auto" w:fill="auto"/>
            <w:vAlign w:val="center"/>
          </w:tcPr>
          <w:p w14:paraId="04214714" w14:textId="77777777" w:rsidR="00F337B9" w:rsidRPr="00793155" w:rsidRDefault="00F337B9" w:rsidP="00F337B9">
            <w:pPr>
              <w:jc w:val="center"/>
              <w:rPr>
                <w:bCs/>
                <w:sz w:val="18"/>
                <w:szCs w:val="18"/>
              </w:rPr>
            </w:pPr>
            <w:r w:rsidRPr="00793155">
              <w:rPr>
                <w:bCs/>
                <w:sz w:val="18"/>
                <w:szCs w:val="18"/>
              </w:rPr>
              <w:t>61</w:t>
            </w:r>
          </w:p>
        </w:tc>
        <w:tc>
          <w:tcPr>
            <w:tcW w:w="751" w:type="pct"/>
            <w:gridSpan w:val="2"/>
            <w:shd w:val="clear" w:color="auto" w:fill="auto"/>
          </w:tcPr>
          <w:p w14:paraId="0BB0816B" w14:textId="77777777" w:rsidR="00F337B9" w:rsidRPr="00793155" w:rsidRDefault="00F337B9" w:rsidP="00F337B9">
            <w:pPr>
              <w:jc w:val="center"/>
              <w:rPr>
                <w:bCs/>
                <w:sz w:val="18"/>
                <w:szCs w:val="18"/>
              </w:rPr>
            </w:pPr>
            <w:r w:rsidRPr="00793155">
              <w:rPr>
                <w:bCs/>
                <w:sz w:val="18"/>
                <w:szCs w:val="18"/>
              </w:rPr>
              <w:t>Test KM-04 Q8</w:t>
            </w:r>
          </w:p>
        </w:tc>
        <w:tc>
          <w:tcPr>
            <w:tcW w:w="276" w:type="pct"/>
            <w:vAlign w:val="center"/>
          </w:tcPr>
          <w:p w14:paraId="0D618D5D" w14:textId="77777777" w:rsidR="00F337B9" w:rsidRPr="00793155" w:rsidRDefault="00F337B9" w:rsidP="00F337B9">
            <w:pPr>
              <w:ind w:left="125"/>
              <w:rPr>
                <w:bCs/>
                <w:sz w:val="18"/>
                <w:szCs w:val="18"/>
              </w:rPr>
            </w:pPr>
            <w:r w:rsidRPr="00793155">
              <w:rPr>
                <w:bCs/>
                <w:sz w:val="18"/>
                <w:szCs w:val="18"/>
              </w:rPr>
              <w:t>2</w:t>
            </w:r>
          </w:p>
        </w:tc>
      </w:tr>
      <w:tr w:rsidR="00F337B9" w:rsidRPr="00793155" w14:paraId="02AAB4E1" w14:textId="77777777" w:rsidTr="00E579DB">
        <w:trPr>
          <w:cantSplit/>
          <w:trHeight w:val="442"/>
        </w:trPr>
        <w:tc>
          <w:tcPr>
            <w:tcW w:w="1160" w:type="pct"/>
            <w:vMerge/>
            <w:shd w:val="clear" w:color="auto" w:fill="auto"/>
          </w:tcPr>
          <w:p w14:paraId="20117A40" w14:textId="77777777" w:rsidR="00F337B9" w:rsidRPr="00793155" w:rsidRDefault="00F337B9" w:rsidP="00F337B9">
            <w:pPr>
              <w:autoSpaceDE w:val="0"/>
              <w:autoSpaceDN w:val="0"/>
              <w:adjustRightInd w:val="0"/>
              <w:rPr>
                <w:b/>
                <w:bCs/>
                <w:sz w:val="18"/>
                <w:szCs w:val="18"/>
              </w:rPr>
            </w:pPr>
          </w:p>
        </w:tc>
        <w:tc>
          <w:tcPr>
            <w:tcW w:w="2054" w:type="pct"/>
            <w:gridSpan w:val="2"/>
            <w:shd w:val="clear" w:color="auto" w:fill="auto"/>
            <w:vAlign w:val="center"/>
          </w:tcPr>
          <w:p w14:paraId="598BA1F8"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IAC0205 Discuss the impact of seasonal activity on the allocation of stock to stores</w:t>
            </w:r>
          </w:p>
        </w:tc>
        <w:tc>
          <w:tcPr>
            <w:tcW w:w="253" w:type="pct"/>
          </w:tcPr>
          <w:p w14:paraId="5CD19430" w14:textId="77777777" w:rsidR="00F337B9" w:rsidRPr="00793155" w:rsidRDefault="00F337B9" w:rsidP="00F337B9">
            <w:pPr>
              <w:jc w:val="center"/>
              <w:rPr>
                <w:bCs/>
                <w:sz w:val="18"/>
                <w:szCs w:val="18"/>
              </w:rPr>
            </w:pPr>
            <w:r w:rsidRPr="00793155">
              <w:rPr>
                <w:bCs/>
                <w:sz w:val="18"/>
                <w:szCs w:val="18"/>
              </w:rPr>
              <w:t>KM-04</w:t>
            </w:r>
          </w:p>
        </w:tc>
        <w:tc>
          <w:tcPr>
            <w:tcW w:w="253" w:type="pct"/>
            <w:gridSpan w:val="2"/>
            <w:vAlign w:val="center"/>
          </w:tcPr>
          <w:p w14:paraId="6F2EE142" w14:textId="77777777" w:rsidR="00F337B9" w:rsidRPr="00793155" w:rsidRDefault="00F337B9" w:rsidP="00F337B9">
            <w:pPr>
              <w:jc w:val="center"/>
              <w:rPr>
                <w:bCs/>
                <w:sz w:val="18"/>
                <w:szCs w:val="18"/>
              </w:rPr>
            </w:pPr>
            <w:r w:rsidRPr="00793155">
              <w:rPr>
                <w:bCs/>
                <w:sz w:val="18"/>
                <w:szCs w:val="18"/>
              </w:rPr>
              <w:t>2.5</w:t>
            </w:r>
          </w:p>
        </w:tc>
        <w:tc>
          <w:tcPr>
            <w:tcW w:w="253" w:type="pct"/>
            <w:gridSpan w:val="2"/>
            <w:shd w:val="clear" w:color="auto" w:fill="auto"/>
            <w:vAlign w:val="center"/>
          </w:tcPr>
          <w:p w14:paraId="7484896C" w14:textId="77777777" w:rsidR="00F337B9" w:rsidRPr="00793155" w:rsidRDefault="00F337B9" w:rsidP="00F337B9">
            <w:pPr>
              <w:jc w:val="center"/>
              <w:rPr>
                <w:bCs/>
                <w:sz w:val="18"/>
                <w:szCs w:val="18"/>
              </w:rPr>
            </w:pPr>
          </w:p>
        </w:tc>
        <w:tc>
          <w:tcPr>
            <w:tcW w:w="751" w:type="pct"/>
            <w:gridSpan w:val="2"/>
            <w:shd w:val="clear" w:color="auto" w:fill="auto"/>
          </w:tcPr>
          <w:p w14:paraId="1B98FC88" w14:textId="77777777" w:rsidR="00F337B9" w:rsidRPr="00793155" w:rsidRDefault="00F337B9" w:rsidP="00F337B9">
            <w:pPr>
              <w:jc w:val="center"/>
              <w:rPr>
                <w:bCs/>
                <w:sz w:val="18"/>
                <w:szCs w:val="18"/>
              </w:rPr>
            </w:pPr>
            <w:r w:rsidRPr="00793155">
              <w:rPr>
                <w:bCs/>
                <w:sz w:val="18"/>
                <w:szCs w:val="18"/>
              </w:rPr>
              <w:t>Test KM-04 Q9</w:t>
            </w:r>
          </w:p>
        </w:tc>
        <w:tc>
          <w:tcPr>
            <w:tcW w:w="276" w:type="pct"/>
            <w:vAlign w:val="center"/>
          </w:tcPr>
          <w:p w14:paraId="571CB077" w14:textId="77777777" w:rsidR="00F337B9" w:rsidRPr="00793155" w:rsidRDefault="00F337B9" w:rsidP="00F337B9">
            <w:pPr>
              <w:ind w:left="125"/>
              <w:rPr>
                <w:bCs/>
                <w:sz w:val="18"/>
                <w:szCs w:val="18"/>
              </w:rPr>
            </w:pPr>
            <w:r w:rsidRPr="00793155">
              <w:rPr>
                <w:bCs/>
                <w:sz w:val="18"/>
                <w:szCs w:val="18"/>
              </w:rPr>
              <w:t>2</w:t>
            </w:r>
          </w:p>
        </w:tc>
      </w:tr>
      <w:tr w:rsidR="00F337B9" w:rsidRPr="00793155" w14:paraId="110D7231" w14:textId="77777777" w:rsidTr="00E579DB">
        <w:trPr>
          <w:cantSplit/>
          <w:trHeight w:val="442"/>
        </w:trPr>
        <w:tc>
          <w:tcPr>
            <w:tcW w:w="1160" w:type="pct"/>
            <w:vMerge w:val="restart"/>
            <w:shd w:val="clear" w:color="auto" w:fill="auto"/>
          </w:tcPr>
          <w:p w14:paraId="69E9C193" w14:textId="77777777" w:rsidR="00F337B9" w:rsidRPr="00793155" w:rsidRDefault="00F337B9" w:rsidP="00F337B9">
            <w:pPr>
              <w:autoSpaceDE w:val="0"/>
              <w:autoSpaceDN w:val="0"/>
              <w:adjustRightInd w:val="0"/>
              <w:rPr>
                <w:b/>
                <w:bCs/>
                <w:sz w:val="18"/>
                <w:szCs w:val="18"/>
              </w:rPr>
            </w:pPr>
            <w:r w:rsidRPr="00793155">
              <w:rPr>
                <w:b/>
                <w:bCs/>
                <w:sz w:val="18"/>
                <w:szCs w:val="18"/>
              </w:rPr>
              <w:t>KM-04-KT03: Typical methods for recording allocations (15%)</w:t>
            </w:r>
          </w:p>
        </w:tc>
        <w:tc>
          <w:tcPr>
            <w:tcW w:w="2054" w:type="pct"/>
            <w:gridSpan w:val="2"/>
            <w:shd w:val="clear" w:color="auto" w:fill="auto"/>
            <w:vAlign w:val="center"/>
          </w:tcPr>
          <w:p w14:paraId="47B41A31"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IAC0301 Describe typical methods used to record allocations in a computerised environment</w:t>
            </w:r>
          </w:p>
        </w:tc>
        <w:tc>
          <w:tcPr>
            <w:tcW w:w="253" w:type="pct"/>
          </w:tcPr>
          <w:p w14:paraId="635DA8F5" w14:textId="77777777" w:rsidR="00F337B9" w:rsidRPr="00793155" w:rsidRDefault="00F337B9" w:rsidP="00F337B9">
            <w:pPr>
              <w:jc w:val="center"/>
              <w:rPr>
                <w:bCs/>
                <w:sz w:val="18"/>
                <w:szCs w:val="18"/>
              </w:rPr>
            </w:pPr>
            <w:r w:rsidRPr="00793155">
              <w:rPr>
                <w:bCs/>
                <w:sz w:val="18"/>
                <w:szCs w:val="18"/>
              </w:rPr>
              <w:t>KM-04</w:t>
            </w:r>
          </w:p>
        </w:tc>
        <w:tc>
          <w:tcPr>
            <w:tcW w:w="253" w:type="pct"/>
            <w:gridSpan w:val="2"/>
            <w:vAlign w:val="center"/>
          </w:tcPr>
          <w:p w14:paraId="1B27B312" w14:textId="77777777" w:rsidR="00F337B9" w:rsidRPr="00793155" w:rsidRDefault="00F337B9" w:rsidP="00F337B9">
            <w:pPr>
              <w:jc w:val="center"/>
              <w:rPr>
                <w:bCs/>
                <w:sz w:val="18"/>
                <w:szCs w:val="18"/>
              </w:rPr>
            </w:pPr>
            <w:r w:rsidRPr="00793155">
              <w:rPr>
                <w:bCs/>
                <w:sz w:val="18"/>
                <w:szCs w:val="18"/>
              </w:rPr>
              <w:t>3.2</w:t>
            </w:r>
          </w:p>
        </w:tc>
        <w:tc>
          <w:tcPr>
            <w:tcW w:w="253" w:type="pct"/>
            <w:gridSpan w:val="2"/>
            <w:shd w:val="clear" w:color="auto" w:fill="auto"/>
            <w:vAlign w:val="center"/>
          </w:tcPr>
          <w:p w14:paraId="5D0D7AE0" w14:textId="77777777" w:rsidR="00F337B9" w:rsidRPr="00793155" w:rsidRDefault="00F337B9" w:rsidP="00F337B9">
            <w:pPr>
              <w:jc w:val="center"/>
              <w:rPr>
                <w:bCs/>
                <w:sz w:val="18"/>
                <w:szCs w:val="18"/>
              </w:rPr>
            </w:pPr>
            <w:r w:rsidRPr="00793155">
              <w:rPr>
                <w:bCs/>
                <w:sz w:val="18"/>
                <w:szCs w:val="18"/>
              </w:rPr>
              <w:t>62</w:t>
            </w:r>
          </w:p>
        </w:tc>
        <w:tc>
          <w:tcPr>
            <w:tcW w:w="751" w:type="pct"/>
            <w:gridSpan w:val="2"/>
            <w:shd w:val="clear" w:color="auto" w:fill="auto"/>
          </w:tcPr>
          <w:p w14:paraId="692FCC33" w14:textId="77777777" w:rsidR="00F337B9" w:rsidRPr="00793155" w:rsidRDefault="00F337B9" w:rsidP="00F337B9">
            <w:pPr>
              <w:jc w:val="center"/>
              <w:rPr>
                <w:bCs/>
                <w:sz w:val="18"/>
                <w:szCs w:val="18"/>
              </w:rPr>
            </w:pPr>
            <w:r w:rsidRPr="00793155">
              <w:rPr>
                <w:bCs/>
                <w:sz w:val="18"/>
                <w:szCs w:val="18"/>
              </w:rPr>
              <w:t>Test KM-04 Q10</w:t>
            </w:r>
          </w:p>
        </w:tc>
        <w:tc>
          <w:tcPr>
            <w:tcW w:w="276" w:type="pct"/>
            <w:vAlign w:val="center"/>
          </w:tcPr>
          <w:p w14:paraId="69B99EC9" w14:textId="77777777" w:rsidR="00F337B9" w:rsidRPr="00793155" w:rsidRDefault="00F337B9" w:rsidP="00F337B9">
            <w:pPr>
              <w:ind w:left="125"/>
              <w:rPr>
                <w:bCs/>
                <w:sz w:val="18"/>
                <w:szCs w:val="18"/>
              </w:rPr>
            </w:pPr>
            <w:r w:rsidRPr="00793155">
              <w:rPr>
                <w:bCs/>
                <w:sz w:val="18"/>
                <w:szCs w:val="18"/>
              </w:rPr>
              <w:t>1.5</w:t>
            </w:r>
          </w:p>
        </w:tc>
      </w:tr>
      <w:tr w:rsidR="00F337B9" w:rsidRPr="00793155" w14:paraId="1EE4F4D4" w14:textId="77777777" w:rsidTr="00E579DB">
        <w:trPr>
          <w:cantSplit/>
          <w:trHeight w:val="442"/>
        </w:trPr>
        <w:tc>
          <w:tcPr>
            <w:tcW w:w="1160" w:type="pct"/>
            <w:vMerge/>
            <w:shd w:val="clear" w:color="auto" w:fill="auto"/>
          </w:tcPr>
          <w:p w14:paraId="4BE28E3A" w14:textId="77777777" w:rsidR="00F337B9" w:rsidRPr="00793155" w:rsidRDefault="00F337B9" w:rsidP="00F337B9">
            <w:pPr>
              <w:autoSpaceDE w:val="0"/>
              <w:autoSpaceDN w:val="0"/>
              <w:adjustRightInd w:val="0"/>
              <w:rPr>
                <w:b/>
                <w:bCs/>
                <w:sz w:val="18"/>
                <w:szCs w:val="18"/>
              </w:rPr>
            </w:pPr>
          </w:p>
        </w:tc>
        <w:tc>
          <w:tcPr>
            <w:tcW w:w="2054" w:type="pct"/>
            <w:gridSpan w:val="2"/>
            <w:shd w:val="clear" w:color="auto" w:fill="auto"/>
            <w:vAlign w:val="center"/>
          </w:tcPr>
          <w:p w14:paraId="4D772B66"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IAC0302 Describe typical methods used to record allocations in a non-computerised environment</w:t>
            </w:r>
          </w:p>
        </w:tc>
        <w:tc>
          <w:tcPr>
            <w:tcW w:w="253" w:type="pct"/>
          </w:tcPr>
          <w:p w14:paraId="6FC8CA35" w14:textId="77777777" w:rsidR="00F337B9" w:rsidRPr="00793155" w:rsidRDefault="00F337B9" w:rsidP="00F337B9">
            <w:pPr>
              <w:jc w:val="center"/>
              <w:rPr>
                <w:bCs/>
                <w:sz w:val="18"/>
                <w:szCs w:val="18"/>
              </w:rPr>
            </w:pPr>
            <w:r w:rsidRPr="00793155">
              <w:rPr>
                <w:bCs/>
                <w:sz w:val="18"/>
                <w:szCs w:val="18"/>
              </w:rPr>
              <w:t>KM-04</w:t>
            </w:r>
          </w:p>
        </w:tc>
        <w:tc>
          <w:tcPr>
            <w:tcW w:w="253" w:type="pct"/>
            <w:gridSpan w:val="2"/>
            <w:vAlign w:val="center"/>
          </w:tcPr>
          <w:p w14:paraId="05025183" w14:textId="77777777" w:rsidR="00F337B9" w:rsidRPr="00793155" w:rsidRDefault="00F337B9" w:rsidP="00F337B9">
            <w:pPr>
              <w:jc w:val="center"/>
              <w:rPr>
                <w:bCs/>
                <w:sz w:val="18"/>
                <w:szCs w:val="18"/>
              </w:rPr>
            </w:pPr>
            <w:r w:rsidRPr="00793155">
              <w:rPr>
                <w:bCs/>
                <w:sz w:val="18"/>
                <w:szCs w:val="18"/>
              </w:rPr>
              <w:t>3.3</w:t>
            </w:r>
          </w:p>
        </w:tc>
        <w:tc>
          <w:tcPr>
            <w:tcW w:w="253" w:type="pct"/>
            <w:gridSpan w:val="2"/>
            <w:shd w:val="clear" w:color="auto" w:fill="auto"/>
            <w:vAlign w:val="center"/>
          </w:tcPr>
          <w:p w14:paraId="44FDC49D" w14:textId="77777777" w:rsidR="00F337B9" w:rsidRPr="00793155" w:rsidRDefault="00F337B9" w:rsidP="00F337B9">
            <w:pPr>
              <w:jc w:val="center"/>
              <w:rPr>
                <w:bCs/>
                <w:sz w:val="18"/>
                <w:szCs w:val="18"/>
              </w:rPr>
            </w:pPr>
            <w:r w:rsidRPr="00793155">
              <w:rPr>
                <w:bCs/>
                <w:sz w:val="18"/>
                <w:szCs w:val="18"/>
              </w:rPr>
              <w:t>63</w:t>
            </w:r>
          </w:p>
        </w:tc>
        <w:tc>
          <w:tcPr>
            <w:tcW w:w="751" w:type="pct"/>
            <w:gridSpan w:val="2"/>
            <w:shd w:val="clear" w:color="auto" w:fill="auto"/>
          </w:tcPr>
          <w:p w14:paraId="566C9373" w14:textId="77777777" w:rsidR="00F337B9" w:rsidRPr="00793155" w:rsidRDefault="00F337B9" w:rsidP="00F337B9">
            <w:pPr>
              <w:jc w:val="center"/>
              <w:rPr>
                <w:bCs/>
                <w:sz w:val="18"/>
                <w:szCs w:val="18"/>
              </w:rPr>
            </w:pPr>
            <w:r w:rsidRPr="00793155">
              <w:rPr>
                <w:bCs/>
                <w:sz w:val="18"/>
                <w:szCs w:val="18"/>
              </w:rPr>
              <w:t>Test KM-04 Q11</w:t>
            </w:r>
          </w:p>
        </w:tc>
        <w:tc>
          <w:tcPr>
            <w:tcW w:w="276" w:type="pct"/>
            <w:vAlign w:val="center"/>
          </w:tcPr>
          <w:p w14:paraId="1E618982" w14:textId="77777777" w:rsidR="00F337B9" w:rsidRPr="00793155" w:rsidRDefault="00F337B9" w:rsidP="00F337B9">
            <w:pPr>
              <w:ind w:left="125"/>
              <w:rPr>
                <w:bCs/>
                <w:sz w:val="18"/>
                <w:szCs w:val="18"/>
              </w:rPr>
            </w:pPr>
            <w:r w:rsidRPr="00793155">
              <w:rPr>
                <w:bCs/>
                <w:sz w:val="18"/>
                <w:szCs w:val="18"/>
              </w:rPr>
              <w:t>2</w:t>
            </w:r>
          </w:p>
        </w:tc>
      </w:tr>
      <w:tr w:rsidR="00F337B9" w:rsidRPr="00793155" w14:paraId="034E36F8" w14:textId="77777777" w:rsidTr="00E579DB">
        <w:trPr>
          <w:cantSplit/>
          <w:trHeight w:val="442"/>
        </w:trPr>
        <w:tc>
          <w:tcPr>
            <w:tcW w:w="1160" w:type="pct"/>
            <w:vMerge/>
            <w:shd w:val="clear" w:color="auto" w:fill="auto"/>
          </w:tcPr>
          <w:p w14:paraId="5091301F" w14:textId="77777777" w:rsidR="00F337B9" w:rsidRPr="00793155" w:rsidRDefault="00F337B9" w:rsidP="00F337B9">
            <w:pPr>
              <w:autoSpaceDE w:val="0"/>
              <w:autoSpaceDN w:val="0"/>
              <w:adjustRightInd w:val="0"/>
              <w:rPr>
                <w:b/>
                <w:bCs/>
                <w:sz w:val="18"/>
                <w:szCs w:val="18"/>
              </w:rPr>
            </w:pPr>
          </w:p>
        </w:tc>
        <w:tc>
          <w:tcPr>
            <w:tcW w:w="2054" w:type="pct"/>
            <w:gridSpan w:val="2"/>
            <w:shd w:val="clear" w:color="auto" w:fill="auto"/>
            <w:vAlign w:val="center"/>
          </w:tcPr>
          <w:p w14:paraId="6CEFFD8F"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IAC0303 Discuss how wholesalers and retailers measure the success of allocations</w:t>
            </w:r>
          </w:p>
        </w:tc>
        <w:tc>
          <w:tcPr>
            <w:tcW w:w="253" w:type="pct"/>
            <w:vAlign w:val="center"/>
          </w:tcPr>
          <w:p w14:paraId="4DDF5128" w14:textId="77777777" w:rsidR="00F337B9" w:rsidRPr="00793155" w:rsidRDefault="00F337B9" w:rsidP="00F337B9">
            <w:pPr>
              <w:jc w:val="center"/>
              <w:rPr>
                <w:bCs/>
                <w:sz w:val="18"/>
                <w:szCs w:val="18"/>
              </w:rPr>
            </w:pPr>
            <w:r w:rsidRPr="00793155">
              <w:rPr>
                <w:bCs/>
                <w:sz w:val="18"/>
                <w:szCs w:val="18"/>
              </w:rPr>
              <w:t>KM-04</w:t>
            </w:r>
          </w:p>
        </w:tc>
        <w:tc>
          <w:tcPr>
            <w:tcW w:w="253" w:type="pct"/>
            <w:gridSpan w:val="2"/>
            <w:vAlign w:val="center"/>
          </w:tcPr>
          <w:p w14:paraId="0B394F44" w14:textId="77777777" w:rsidR="00F337B9" w:rsidRPr="00793155" w:rsidRDefault="00F337B9" w:rsidP="00F337B9">
            <w:pPr>
              <w:jc w:val="center"/>
              <w:rPr>
                <w:bCs/>
                <w:sz w:val="18"/>
                <w:szCs w:val="18"/>
              </w:rPr>
            </w:pPr>
            <w:r w:rsidRPr="00793155">
              <w:rPr>
                <w:bCs/>
                <w:sz w:val="18"/>
                <w:szCs w:val="18"/>
              </w:rPr>
              <w:t>3.4</w:t>
            </w:r>
          </w:p>
        </w:tc>
        <w:tc>
          <w:tcPr>
            <w:tcW w:w="253" w:type="pct"/>
            <w:gridSpan w:val="2"/>
            <w:shd w:val="clear" w:color="auto" w:fill="auto"/>
            <w:vAlign w:val="center"/>
          </w:tcPr>
          <w:p w14:paraId="30A28E1D" w14:textId="77777777" w:rsidR="00F337B9" w:rsidRPr="00793155" w:rsidRDefault="00F337B9" w:rsidP="00F337B9">
            <w:pPr>
              <w:jc w:val="center"/>
              <w:rPr>
                <w:bCs/>
                <w:sz w:val="18"/>
                <w:szCs w:val="18"/>
              </w:rPr>
            </w:pPr>
          </w:p>
        </w:tc>
        <w:tc>
          <w:tcPr>
            <w:tcW w:w="751" w:type="pct"/>
            <w:gridSpan w:val="2"/>
            <w:shd w:val="clear" w:color="auto" w:fill="auto"/>
          </w:tcPr>
          <w:p w14:paraId="6732C107" w14:textId="77777777" w:rsidR="00F337B9" w:rsidRPr="00793155" w:rsidRDefault="00F337B9" w:rsidP="00F337B9">
            <w:pPr>
              <w:jc w:val="center"/>
              <w:rPr>
                <w:bCs/>
                <w:sz w:val="18"/>
                <w:szCs w:val="18"/>
              </w:rPr>
            </w:pPr>
            <w:r w:rsidRPr="00793155">
              <w:rPr>
                <w:bCs/>
                <w:sz w:val="18"/>
                <w:szCs w:val="18"/>
              </w:rPr>
              <w:t>Test KM-04 Q12</w:t>
            </w:r>
          </w:p>
        </w:tc>
        <w:tc>
          <w:tcPr>
            <w:tcW w:w="276" w:type="pct"/>
            <w:vAlign w:val="center"/>
          </w:tcPr>
          <w:p w14:paraId="21242939" w14:textId="77777777" w:rsidR="00F337B9" w:rsidRPr="00793155" w:rsidRDefault="00F337B9" w:rsidP="00F337B9">
            <w:pPr>
              <w:ind w:left="125"/>
              <w:rPr>
                <w:bCs/>
                <w:sz w:val="18"/>
                <w:szCs w:val="18"/>
              </w:rPr>
            </w:pPr>
            <w:r w:rsidRPr="00793155">
              <w:rPr>
                <w:bCs/>
                <w:sz w:val="18"/>
                <w:szCs w:val="18"/>
              </w:rPr>
              <w:t>1</w:t>
            </w:r>
          </w:p>
        </w:tc>
      </w:tr>
    </w:tbl>
    <w:p w14:paraId="6A9F719A" w14:textId="77777777" w:rsidR="00F337B9" w:rsidRPr="007C040C" w:rsidRDefault="00F337B9" w:rsidP="00F337B9">
      <w:pPr>
        <w:pStyle w:val="Default"/>
        <w:rPr>
          <w:sz w:val="18"/>
          <w:szCs w:val="18"/>
        </w:rPr>
      </w:pPr>
    </w:p>
    <w:p w14:paraId="01D612EB" w14:textId="77777777" w:rsidR="00F337B9" w:rsidRPr="007C040C" w:rsidRDefault="00F337B9" w:rsidP="00F337B9">
      <w:pPr>
        <w:rPr>
          <w:szCs w:val="18"/>
        </w:rPr>
      </w:pPr>
    </w:p>
    <w:p w14:paraId="01F782CA" w14:textId="77777777" w:rsidR="00F337B9" w:rsidRDefault="00F337B9" w:rsidP="00F337B9">
      <w:pPr>
        <w:rPr>
          <w:b/>
          <w:bCs/>
        </w:rPr>
      </w:pPr>
      <w:r>
        <w:rPr>
          <w:b/>
          <w:bCs/>
        </w:rPr>
        <w:br w:type="page"/>
      </w:r>
    </w:p>
    <w:p w14:paraId="0F611E3F" w14:textId="77777777" w:rsidR="00F337B9" w:rsidRPr="006943B7" w:rsidRDefault="00F337B9" w:rsidP="00F337B9">
      <w:pPr>
        <w:rPr>
          <w:b/>
          <w:bCs/>
          <w:sz w:val="36"/>
          <w:szCs w:val="36"/>
        </w:rPr>
      </w:pPr>
      <w:r w:rsidRPr="006943B7">
        <w:rPr>
          <w:b/>
          <w:bCs/>
          <w:sz w:val="36"/>
          <w:szCs w:val="36"/>
        </w:rPr>
        <w:lastRenderedPageBreak/>
        <w:t>PRACTICAL MODULES</w:t>
      </w:r>
    </w:p>
    <w:tbl>
      <w:tblPr>
        <w:tblW w:w="497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1E0" w:firstRow="1" w:lastRow="1" w:firstColumn="1" w:lastColumn="1" w:noHBand="0" w:noVBand="0"/>
      </w:tblPr>
      <w:tblGrid>
        <w:gridCol w:w="1923"/>
        <w:gridCol w:w="2880"/>
        <w:gridCol w:w="3288"/>
        <w:gridCol w:w="2955"/>
        <w:gridCol w:w="771"/>
        <w:gridCol w:w="899"/>
        <w:gridCol w:w="1157"/>
      </w:tblGrid>
      <w:tr w:rsidR="00F337B9" w:rsidRPr="00AC7998" w14:paraId="76318471" w14:textId="77777777" w:rsidTr="00F337B9">
        <w:trPr>
          <w:cantSplit/>
          <w:tblHeader/>
        </w:trPr>
        <w:tc>
          <w:tcPr>
            <w:tcW w:w="2916" w:type="pct"/>
            <w:gridSpan w:val="3"/>
            <w:shd w:val="clear" w:color="auto" w:fill="D9D9D9" w:themeFill="background1" w:themeFillShade="D9"/>
          </w:tcPr>
          <w:p w14:paraId="1BD21B2E" w14:textId="77777777" w:rsidR="00F337B9" w:rsidRPr="00AC7998" w:rsidRDefault="00F337B9" w:rsidP="00E579DB">
            <w:pPr>
              <w:spacing w:line="240" w:lineRule="auto"/>
              <w:ind w:left="34"/>
              <w:rPr>
                <w:rFonts w:eastAsia="Times New Roman"/>
                <w:b/>
                <w:szCs w:val="18"/>
              </w:rPr>
            </w:pPr>
          </w:p>
        </w:tc>
        <w:tc>
          <w:tcPr>
            <w:tcW w:w="2084" w:type="pct"/>
            <w:gridSpan w:val="4"/>
            <w:shd w:val="clear" w:color="auto" w:fill="D9D9D9" w:themeFill="background1" w:themeFillShade="D9"/>
          </w:tcPr>
          <w:p w14:paraId="6669716E" w14:textId="77777777" w:rsidR="00F337B9" w:rsidRPr="00AC7998" w:rsidRDefault="00F337B9" w:rsidP="00E579DB">
            <w:pPr>
              <w:spacing w:line="240" w:lineRule="auto"/>
              <w:ind w:left="125"/>
              <w:jc w:val="center"/>
              <w:rPr>
                <w:b/>
                <w:bCs/>
                <w:szCs w:val="18"/>
              </w:rPr>
            </w:pPr>
            <w:r w:rsidRPr="00AC7998">
              <w:rPr>
                <w:b/>
                <w:bCs/>
                <w:szCs w:val="18"/>
              </w:rPr>
              <w:t>Applied knowledge</w:t>
            </w:r>
          </w:p>
        </w:tc>
      </w:tr>
      <w:tr w:rsidR="00F337B9" w:rsidRPr="00AC7998" w14:paraId="640B58F8" w14:textId="77777777" w:rsidTr="00F337B9">
        <w:trPr>
          <w:cantSplit/>
          <w:trHeight w:val="1949"/>
          <w:tblHeader/>
        </w:trPr>
        <w:tc>
          <w:tcPr>
            <w:tcW w:w="693" w:type="pct"/>
            <w:shd w:val="clear" w:color="auto" w:fill="D9D9D9" w:themeFill="background1" w:themeFillShade="D9"/>
            <w:vAlign w:val="bottom"/>
          </w:tcPr>
          <w:p w14:paraId="64B2CA13" w14:textId="77777777" w:rsidR="00F337B9" w:rsidRPr="00AC7998" w:rsidRDefault="00F337B9" w:rsidP="00F337B9">
            <w:pPr>
              <w:rPr>
                <w:rFonts w:eastAsia="Times New Roman"/>
                <w:b/>
                <w:szCs w:val="18"/>
              </w:rPr>
            </w:pPr>
            <w:r w:rsidRPr="00AC7998">
              <w:rPr>
                <w:rFonts w:eastAsia="Times New Roman"/>
                <w:b/>
                <w:szCs w:val="18"/>
              </w:rPr>
              <w:t>PM#</w:t>
            </w:r>
          </w:p>
        </w:tc>
        <w:tc>
          <w:tcPr>
            <w:tcW w:w="1038" w:type="pct"/>
            <w:shd w:val="clear" w:color="auto" w:fill="D9D9D9" w:themeFill="background1" w:themeFillShade="D9"/>
            <w:vAlign w:val="bottom"/>
          </w:tcPr>
          <w:p w14:paraId="39FF31D0" w14:textId="77777777" w:rsidR="00F337B9" w:rsidRPr="00AC7998" w:rsidRDefault="00F337B9" w:rsidP="00F337B9">
            <w:pPr>
              <w:rPr>
                <w:rFonts w:eastAsia="Times New Roman"/>
                <w:b/>
                <w:szCs w:val="18"/>
              </w:rPr>
            </w:pPr>
            <w:r w:rsidRPr="00AC7998">
              <w:rPr>
                <w:rFonts w:eastAsia="Times New Roman"/>
                <w:b/>
                <w:szCs w:val="18"/>
              </w:rPr>
              <w:t>PM description</w:t>
            </w:r>
          </w:p>
        </w:tc>
        <w:tc>
          <w:tcPr>
            <w:tcW w:w="1185" w:type="pct"/>
            <w:shd w:val="clear" w:color="auto" w:fill="D9D9D9" w:themeFill="background1" w:themeFillShade="D9"/>
            <w:vAlign w:val="bottom"/>
          </w:tcPr>
          <w:p w14:paraId="0E26DC85" w14:textId="77777777" w:rsidR="00F337B9" w:rsidRPr="00AC7998" w:rsidRDefault="00F337B9" w:rsidP="00E579DB">
            <w:pPr>
              <w:spacing w:line="240" w:lineRule="auto"/>
              <w:rPr>
                <w:rFonts w:eastAsia="Times New Roman"/>
                <w:b/>
                <w:szCs w:val="18"/>
              </w:rPr>
            </w:pPr>
            <w:r w:rsidRPr="00AC7998">
              <w:rPr>
                <w:rFonts w:eastAsia="Times New Roman"/>
                <w:b/>
                <w:szCs w:val="18"/>
              </w:rPr>
              <w:t>IAC #</w:t>
            </w:r>
          </w:p>
          <w:p w14:paraId="03E699A3" w14:textId="77777777" w:rsidR="00F337B9" w:rsidRPr="00AC7998" w:rsidRDefault="00F337B9" w:rsidP="00E579DB">
            <w:pPr>
              <w:spacing w:line="240" w:lineRule="auto"/>
              <w:rPr>
                <w:rFonts w:eastAsia="Times New Roman"/>
                <w:b/>
                <w:szCs w:val="18"/>
              </w:rPr>
            </w:pPr>
            <w:r w:rsidRPr="00AC7998">
              <w:rPr>
                <w:rFonts w:eastAsia="Times New Roman"/>
                <w:b/>
                <w:szCs w:val="18"/>
              </w:rPr>
              <w:t>Internal Assessment criteria description</w:t>
            </w:r>
          </w:p>
        </w:tc>
        <w:tc>
          <w:tcPr>
            <w:tcW w:w="1065" w:type="pct"/>
            <w:shd w:val="clear" w:color="auto" w:fill="D9D9D9" w:themeFill="background1" w:themeFillShade="D9"/>
            <w:vAlign w:val="bottom"/>
          </w:tcPr>
          <w:p w14:paraId="40A0A1FC" w14:textId="77777777" w:rsidR="00F337B9" w:rsidRPr="00AC7998" w:rsidRDefault="00F337B9" w:rsidP="00E579DB">
            <w:pPr>
              <w:spacing w:line="240" w:lineRule="auto"/>
              <w:rPr>
                <w:b/>
                <w:bCs/>
                <w:szCs w:val="18"/>
              </w:rPr>
            </w:pPr>
            <w:r w:rsidRPr="00AC7998">
              <w:rPr>
                <w:b/>
                <w:bCs/>
                <w:szCs w:val="18"/>
              </w:rPr>
              <w:t>AK # and description</w:t>
            </w:r>
          </w:p>
        </w:tc>
        <w:tc>
          <w:tcPr>
            <w:tcW w:w="278" w:type="pct"/>
            <w:shd w:val="clear" w:color="auto" w:fill="D9D9D9" w:themeFill="background1" w:themeFillShade="D9"/>
            <w:textDirection w:val="btLr"/>
            <w:vAlign w:val="center"/>
          </w:tcPr>
          <w:p w14:paraId="6D731AFC" w14:textId="77777777" w:rsidR="00F337B9" w:rsidRPr="00AC7998" w:rsidRDefault="00F337B9" w:rsidP="00E579DB">
            <w:pPr>
              <w:spacing w:line="240" w:lineRule="auto"/>
              <w:ind w:right="113"/>
              <w:rPr>
                <w:b/>
                <w:bCs/>
                <w:szCs w:val="18"/>
              </w:rPr>
            </w:pPr>
            <w:r w:rsidRPr="00AC7998">
              <w:rPr>
                <w:b/>
                <w:bCs/>
                <w:szCs w:val="18"/>
              </w:rPr>
              <w:t>Learner guide Module #</w:t>
            </w:r>
          </w:p>
        </w:tc>
        <w:tc>
          <w:tcPr>
            <w:tcW w:w="324" w:type="pct"/>
            <w:shd w:val="clear" w:color="auto" w:fill="D9D9D9" w:themeFill="background1" w:themeFillShade="D9"/>
            <w:textDirection w:val="btLr"/>
            <w:vAlign w:val="center"/>
          </w:tcPr>
          <w:p w14:paraId="73DF1899" w14:textId="77777777" w:rsidR="00F337B9" w:rsidRPr="00AC7998" w:rsidRDefault="00F337B9" w:rsidP="00E579DB">
            <w:pPr>
              <w:spacing w:line="240" w:lineRule="auto"/>
              <w:ind w:right="113"/>
              <w:rPr>
                <w:b/>
                <w:bCs/>
                <w:szCs w:val="18"/>
              </w:rPr>
            </w:pPr>
            <w:r w:rsidRPr="00AC7998">
              <w:rPr>
                <w:b/>
                <w:bCs/>
                <w:szCs w:val="18"/>
              </w:rPr>
              <w:t>Section # in Learner guide</w:t>
            </w:r>
          </w:p>
        </w:tc>
        <w:tc>
          <w:tcPr>
            <w:tcW w:w="417" w:type="pct"/>
            <w:shd w:val="clear" w:color="auto" w:fill="D9D9D9" w:themeFill="background1" w:themeFillShade="D9"/>
            <w:textDirection w:val="btLr"/>
            <w:vAlign w:val="center"/>
          </w:tcPr>
          <w:p w14:paraId="50BFAAE1" w14:textId="77777777" w:rsidR="00F337B9" w:rsidRPr="00AC7998" w:rsidRDefault="00F337B9" w:rsidP="00E579DB">
            <w:pPr>
              <w:spacing w:line="240" w:lineRule="auto"/>
              <w:ind w:right="113"/>
              <w:rPr>
                <w:b/>
                <w:bCs/>
                <w:szCs w:val="18"/>
              </w:rPr>
            </w:pPr>
            <w:r w:rsidRPr="00AC7998">
              <w:rPr>
                <w:b/>
                <w:bCs/>
                <w:szCs w:val="18"/>
              </w:rPr>
              <w:t>Practical activity or Case study # in practical training workbook</w:t>
            </w:r>
          </w:p>
        </w:tc>
      </w:tr>
      <w:tr w:rsidR="00F337B9" w:rsidRPr="00AC7998" w14:paraId="005E9DC8" w14:textId="77777777" w:rsidTr="00F337B9">
        <w:trPr>
          <w:cantSplit/>
        </w:trPr>
        <w:tc>
          <w:tcPr>
            <w:tcW w:w="693" w:type="pct"/>
            <w:shd w:val="clear" w:color="auto" w:fill="auto"/>
          </w:tcPr>
          <w:p w14:paraId="22611D21" w14:textId="77777777" w:rsidR="00F337B9" w:rsidRPr="005C6466" w:rsidRDefault="00F337B9" w:rsidP="00F337B9">
            <w:pPr>
              <w:rPr>
                <w:b/>
                <w:bCs/>
                <w:spacing w:val="-3"/>
                <w:szCs w:val="18"/>
              </w:rPr>
            </w:pPr>
            <w:r w:rsidRPr="005C6466">
              <w:rPr>
                <w:b/>
                <w:bCs/>
                <w:szCs w:val="18"/>
              </w:rPr>
              <w:t>PM-01-PS01: Evaluate and improve supplier performance</w:t>
            </w:r>
          </w:p>
        </w:tc>
        <w:tc>
          <w:tcPr>
            <w:tcW w:w="1038" w:type="pct"/>
          </w:tcPr>
          <w:p w14:paraId="02A73835" w14:textId="77777777" w:rsidR="00F337B9" w:rsidRPr="005C6466" w:rsidRDefault="00F337B9" w:rsidP="00F337B9">
            <w:pPr>
              <w:autoSpaceDE w:val="0"/>
              <w:autoSpaceDN w:val="0"/>
              <w:adjustRightInd w:val="0"/>
              <w:spacing w:after="120"/>
              <w:rPr>
                <w:color w:val="000000"/>
                <w:szCs w:val="18"/>
              </w:rPr>
            </w:pPr>
            <w:r w:rsidRPr="005C6466">
              <w:rPr>
                <w:color w:val="000000"/>
                <w:szCs w:val="18"/>
              </w:rPr>
              <w:t>PA0101 Determine shortfalls in the suppliers</w:t>
            </w:r>
            <w:r>
              <w:rPr>
                <w:color w:val="000000"/>
                <w:szCs w:val="18"/>
              </w:rPr>
              <w:t>’</w:t>
            </w:r>
            <w:r w:rsidRPr="005C6466">
              <w:rPr>
                <w:color w:val="000000"/>
                <w:szCs w:val="18"/>
              </w:rPr>
              <w:t xml:space="preserve"> performance </w:t>
            </w:r>
          </w:p>
          <w:p w14:paraId="64240C17" w14:textId="77777777" w:rsidR="00F337B9" w:rsidRPr="005C6466" w:rsidRDefault="00F337B9" w:rsidP="00F337B9">
            <w:pPr>
              <w:autoSpaceDE w:val="0"/>
              <w:autoSpaceDN w:val="0"/>
              <w:adjustRightInd w:val="0"/>
              <w:rPr>
                <w:color w:val="000000"/>
                <w:szCs w:val="18"/>
              </w:rPr>
            </w:pPr>
            <w:r w:rsidRPr="005C6466">
              <w:rPr>
                <w:color w:val="000000"/>
                <w:szCs w:val="18"/>
              </w:rPr>
              <w:t xml:space="preserve">PA0102 Propose actions to improve the suppliers’ performance </w:t>
            </w:r>
          </w:p>
        </w:tc>
        <w:tc>
          <w:tcPr>
            <w:tcW w:w="1185" w:type="pct"/>
            <w:shd w:val="clear" w:color="auto" w:fill="auto"/>
          </w:tcPr>
          <w:p w14:paraId="55F0A918" w14:textId="77777777" w:rsidR="00F337B9" w:rsidRPr="005C6466" w:rsidRDefault="00F337B9" w:rsidP="00F337B9">
            <w:pPr>
              <w:autoSpaceDE w:val="0"/>
              <w:autoSpaceDN w:val="0"/>
              <w:adjustRightInd w:val="0"/>
              <w:spacing w:after="120"/>
              <w:rPr>
                <w:color w:val="000000"/>
                <w:szCs w:val="18"/>
              </w:rPr>
            </w:pPr>
            <w:r w:rsidRPr="005C6466">
              <w:rPr>
                <w:color w:val="000000"/>
                <w:szCs w:val="18"/>
              </w:rPr>
              <w:t>IAC0101 Shortfalls in the suppliers</w:t>
            </w:r>
            <w:r>
              <w:rPr>
                <w:color w:val="000000"/>
                <w:szCs w:val="18"/>
              </w:rPr>
              <w:t>’</w:t>
            </w:r>
            <w:r w:rsidRPr="005C6466">
              <w:rPr>
                <w:color w:val="000000"/>
                <w:szCs w:val="18"/>
              </w:rPr>
              <w:t xml:space="preserve"> performance are determined according to the given scenario </w:t>
            </w:r>
          </w:p>
          <w:p w14:paraId="0C93ED4A" w14:textId="77777777" w:rsidR="00F337B9" w:rsidRPr="005C6466" w:rsidRDefault="00F337B9" w:rsidP="00F337B9">
            <w:pPr>
              <w:autoSpaceDE w:val="0"/>
              <w:autoSpaceDN w:val="0"/>
              <w:adjustRightInd w:val="0"/>
              <w:rPr>
                <w:color w:val="000000"/>
                <w:szCs w:val="18"/>
              </w:rPr>
            </w:pPr>
            <w:r w:rsidRPr="005C6466">
              <w:rPr>
                <w:color w:val="000000"/>
                <w:szCs w:val="18"/>
              </w:rPr>
              <w:t>IAC0102 The actions proposed are practical and would have the desired effect of improving the suppliers</w:t>
            </w:r>
            <w:r>
              <w:rPr>
                <w:color w:val="000000"/>
                <w:szCs w:val="18"/>
              </w:rPr>
              <w:t>’</w:t>
            </w:r>
            <w:r w:rsidRPr="005C6466">
              <w:rPr>
                <w:color w:val="000000"/>
                <w:szCs w:val="18"/>
              </w:rPr>
              <w:t xml:space="preserve"> performance </w:t>
            </w:r>
          </w:p>
        </w:tc>
        <w:tc>
          <w:tcPr>
            <w:tcW w:w="1065" w:type="pct"/>
          </w:tcPr>
          <w:p w14:paraId="2202F51E" w14:textId="77777777" w:rsidR="00F337B9" w:rsidRPr="005C6466" w:rsidRDefault="00F337B9" w:rsidP="00F337B9">
            <w:pPr>
              <w:autoSpaceDE w:val="0"/>
              <w:autoSpaceDN w:val="0"/>
              <w:adjustRightInd w:val="0"/>
              <w:spacing w:after="120"/>
              <w:rPr>
                <w:color w:val="000000"/>
                <w:szCs w:val="18"/>
              </w:rPr>
            </w:pPr>
            <w:r w:rsidRPr="005C6466">
              <w:rPr>
                <w:color w:val="000000"/>
                <w:szCs w:val="18"/>
              </w:rPr>
              <w:t xml:space="preserve">AK0101 Techniques for evaluating case studies </w:t>
            </w:r>
          </w:p>
          <w:p w14:paraId="66825371" w14:textId="77777777" w:rsidR="00F337B9" w:rsidRPr="005C6466" w:rsidRDefault="00F337B9" w:rsidP="00F337B9">
            <w:pPr>
              <w:autoSpaceDE w:val="0"/>
              <w:autoSpaceDN w:val="0"/>
              <w:adjustRightInd w:val="0"/>
              <w:spacing w:after="120"/>
              <w:rPr>
                <w:color w:val="000000"/>
                <w:szCs w:val="18"/>
              </w:rPr>
            </w:pPr>
            <w:r w:rsidRPr="005C6466">
              <w:rPr>
                <w:color w:val="000000"/>
                <w:szCs w:val="18"/>
              </w:rPr>
              <w:t xml:space="preserve">AK0102 Techniques for determining shortfalls in performance </w:t>
            </w:r>
          </w:p>
          <w:p w14:paraId="30C80432" w14:textId="77777777" w:rsidR="00F337B9" w:rsidRPr="005C6466" w:rsidRDefault="00F337B9" w:rsidP="00F337B9">
            <w:pPr>
              <w:autoSpaceDE w:val="0"/>
              <w:autoSpaceDN w:val="0"/>
              <w:adjustRightInd w:val="0"/>
              <w:rPr>
                <w:color w:val="000000"/>
                <w:szCs w:val="18"/>
              </w:rPr>
            </w:pPr>
            <w:r w:rsidRPr="005C6466">
              <w:rPr>
                <w:color w:val="000000"/>
                <w:szCs w:val="18"/>
              </w:rPr>
              <w:t xml:space="preserve">AK0103 Possible actions to correct shortfalls in supplier performance </w:t>
            </w:r>
          </w:p>
        </w:tc>
        <w:tc>
          <w:tcPr>
            <w:tcW w:w="278" w:type="pct"/>
          </w:tcPr>
          <w:p w14:paraId="0455CC75" w14:textId="77777777" w:rsidR="00F337B9" w:rsidRPr="005C6466" w:rsidRDefault="00F337B9" w:rsidP="00F337B9">
            <w:pPr>
              <w:jc w:val="center"/>
              <w:rPr>
                <w:bCs/>
                <w:szCs w:val="18"/>
              </w:rPr>
            </w:pPr>
            <w:r>
              <w:rPr>
                <w:bCs/>
                <w:szCs w:val="18"/>
              </w:rPr>
              <w:t>KM-01</w:t>
            </w:r>
          </w:p>
        </w:tc>
        <w:tc>
          <w:tcPr>
            <w:tcW w:w="324" w:type="pct"/>
          </w:tcPr>
          <w:p w14:paraId="6A915342" w14:textId="77777777" w:rsidR="00F337B9" w:rsidRPr="005C6466" w:rsidRDefault="00F337B9" w:rsidP="00F337B9">
            <w:pPr>
              <w:jc w:val="center"/>
              <w:rPr>
                <w:bCs/>
                <w:szCs w:val="18"/>
              </w:rPr>
            </w:pPr>
            <w:r>
              <w:rPr>
                <w:bCs/>
                <w:szCs w:val="18"/>
              </w:rPr>
              <w:t>4.3</w:t>
            </w:r>
          </w:p>
        </w:tc>
        <w:tc>
          <w:tcPr>
            <w:tcW w:w="417" w:type="pct"/>
          </w:tcPr>
          <w:p w14:paraId="37D7E0D6" w14:textId="77777777" w:rsidR="00F337B9" w:rsidRDefault="00F337B9" w:rsidP="00F337B9">
            <w:pPr>
              <w:jc w:val="center"/>
              <w:rPr>
                <w:bCs/>
                <w:szCs w:val="18"/>
              </w:rPr>
            </w:pPr>
            <w:r>
              <w:rPr>
                <w:bCs/>
                <w:szCs w:val="18"/>
              </w:rPr>
              <w:t>5.1.1.2</w:t>
            </w:r>
          </w:p>
          <w:p w14:paraId="6FD94EBA" w14:textId="77777777" w:rsidR="00F337B9" w:rsidRDefault="00F337B9" w:rsidP="00F337B9">
            <w:pPr>
              <w:jc w:val="center"/>
              <w:rPr>
                <w:bCs/>
                <w:szCs w:val="18"/>
              </w:rPr>
            </w:pPr>
            <w:r>
              <w:rPr>
                <w:bCs/>
                <w:szCs w:val="18"/>
              </w:rPr>
              <w:t>Plus</w:t>
            </w:r>
          </w:p>
          <w:p w14:paraId="7EAE1F5E" w14:textId="77777777" w:rsidR="00F337B9" w:rsidRDefault="00F337B9" w:rsidP="00F337B9">
            <w:pPr>
              <w:jc w:val="center"/>
              <w:rPr>
                <w:bCs/>
                <w:szCs w:val="18"/>
              </w:rPr>
            </w:pPr>
            <w:r>
              <w:rPr>
                <w:bCs/>
                <w:szCs w:val="18"/>
              </w:rPr>
              <w:t>Formative 14</w:t>
            </w:r>
          </w:p>
          <w:p w14:paraId="78F64544" w14:textId="77777777" w:rsidR="00F337B9" w:rsidRDefault="00F337B9" w:rsidP="00F337B9">
            <w:pPr>
              <w:jc w:val="center"/>
              <w:rPr>
                <w:bCs/>
                <w:szCs w:val="18"/>
              </w:rPr>
            </w:pPr>
            <w:r>
              <w:rPr>
                <w:bCs/>
                <w:szCs w:val="18"/>
              </w:rPr>
              <w:t>Formative 19</w:t>
            </w:r>
          </w:p>
          <w:p w14:paraId="29AA2BCA" w14:textId="34DEEDB3" w:rsidR="00F337B9" w:rsidRPr="005C6466" w:rsidRDefault="00F337B9" w:rsidP="00E579DB">
            <w:pPr>
              <w:jc w:val="center"/>
              <w:rPr>
                <w:bCs/>
                <w:szCs w:val="18"/>
              </w:rPr>
            </w:pPr>
            <w:r>
              <w:rPr>
                <w:bCs/>
                <w:szCs w:val="18"/>
              </w:rPr>
              <w:t>Formative 23</w:t>
            </w:r>
          </w:p>
        </w:tc>
      </w:tr>
      <w:tr w:rsidR="00F337B9" w:rsidRPr="00AC7998" w14:paraId="402A270A" w14:textId="77777777" w:rsidTr="00F337B9">
        <w:trPr>
          <w:cantSplit/>
        </w:trPr>
        <w:tc>
          <w:tcPr>
            <w:tcW w:w="693" w:type="pct"/>
            <w:shd w:val="clear" w:color="auto" w:fill="auto"/>
          </w:tcPr>
          <w:p w14:paraId="48D7BA60" w14:textId="77777777" w:rsidR="00F337B9" w:rsidRPr="005C6466" w:rsidRDefault="00F337B9" w:rsidP="00F337B9">
            <w:pPr>
              <w:rPr>
                <w:b/>
                <w:bCs/>
                <w:szCs w:val="18"/>
              </w:rPr>
            </w:pPr>
            <w:r w:rsidRPr="005C6466">
              <w:rPr>
                <w:b/>
                <w:bCs/>
                <w:szCs w:val="18"/>
              </w:rPr>
              <w:lastRenderedPageBreak/>
              <w:t>PM-01-PS02: Evaluate and improve merchandise performance</w:t>
            </w:r>
          </w:p>
        </w:tc>
        <w:tc>
          <w:tcPr>
            <w:tcW w:w="1038" w:type="pct"/>
          </w:tcPr>
          <w:p w14:paraId="1715E1FA" w14:textId="77777777" w:rsidR="00F337B9" w:rsidRPr="005C6466" w:rsidRDefault="00F337B9" w:rsidP="00F337B9">
            <w:pPr>
              <w:autoSpaceDE w:val="0"/>
              <w:autoSpaceDN w:val="0"/>
              <w:adjustRightInd w:val="0"/>
              <w:rPr>
                <w:color w:val="000000"/>
                <w:szCs w:val="18"/>
              </w:rPr>
            </w:pPr>
            <w:r w:rsidRPr="005C6466">
              <w:rPr>
                <w:color w:val="000000"/>
                <w:szCs w:val="18"/>
              </w:rPr>
              <w:t xml:space="preserve">PA0201 Rank the 6 products in order of performance </w:t>
            </w:r>
          </w:p>
          <w:p w14:paraId="3D8AE14D" w14:textId="77777777" w:rsidR="00F337B9" w:rsidRPr="005C6466" w:rsidRDefault="00F337B9" w:rsidP="00F337B9">
            <w:pPr>
              <w:autoSpaceDE w:val="0"/>
              <w:autoSpaceDN w:val="0"/>
              <w:adjustRightInd w:val="0"/>
              <w:rPr>
                <w:color w:val="000000"/>
                <w:szCs w:val="18"/>
              </w:rPr>
            </w:pPr>
            <w:r w:rsidRPr="005C6466">
              <w:rPr>
                <w:color w:val="000000"/>
                <w:szCs w:val="18"/>
              </w:rPr>
              <w:t xml:space="preserve">PA0202 Determine whether each are performing to, above or below required standards </w:t>
            </w:r>
          </w:p>
          <w:p w14:paraId="13F22AA1" w14:textId="77777777" w:rsidR="00F337B9" w:rsidRPr="005C6466" w:rsidRDefault="00F337B9" w:rsidP="00F337B9">
            <w:pPr>
              <w:autoSpaceDE w:val="0"/>
              <w:autoSpaceDN w:val="0"/>
              <w:adjustRightInd w:val="0"/>
              <w:rPr>
                <w:color w:val="000000"/>
                <w:szCs w:val="18"/>
              </w:rPr>
            </w:pPr>
            <w:r w:rsidRPr="005C6466">
              <w:rPr>
                <w:color w:val="000000"/>
                <w:szCs w:val="18"/>
              </w:rPr>
              <w:t xml:space="preserve">PA0203 Propose ideas to improve performance or clear dead merchandise as applicable </w:t>
            </w:r>
          </w:p>
        </w:tc>
        <w:tc>
          <w:tcPr>
            <w:tcW w:w="1185" w:type="pct"/>
            <w:shd w:val="clear" w:color="auto" w:fill="auto"/>
          </w:tcPr>
          <w:p w14:paraId="4C5A2C4B" w14:textId="77777777" w:rsidR="00F337B9" w:rsidRPr="005C6466" w:rsidRDefault="00F337B9" w:rsidP="00F337B9">
            <w:pPr>
              <w:autoSpaceDE w:val="0"/>
              <w:autoSpaceDN w:val="0"/>
              <w:adjustRightInd w:val="0"/>
              <w:rPr>
                <w:color w:val="000000"/>
                <w:szCs w:val="18"/>
              </w:rPr>
            </w:pPr>
            <w:r w:rsidRPr="005C6466">
              <w:rPr>
                <w:color w:val="000000"/>
                <w:szCs w:val="18"/>
              </w:rPr>
              <w:t xml:space="preserve">IAC0201 The products are ranked in order of performance </w:t>
            </w:r>
          </w:p>
          <w:p w14:paraId="3A620FDD" w14:textId="77777777" w:rsidR="00F337B9" w:rsidRPr="005C6466" w:rsidRDefault="00F337B9" w:rsidP="00F337B9">
            <w:pPr>
              <w:autoSpaceDE w:val="0"/>
              <w:autoSpaceDN w:val="0"/>
              <w:adjustRightInd w:val="0"/>
              <w:rPr>
                <w:color w:val="000000"/>
                <w:szCs w:val="18"/>
              </w:rPr>
            </w:pPr>
            <w:r w:rsidRPr="005C6466">
              <w:rPr>
                <w:color w:val="000000"/>
                <w:szCs w:val="18"/>
              </w:rPr>
              <w:t xml:space="preserve">IAC0202 All products are identified as to whether they are performing to, above or below required standards </w:t>
            </w:r>
          </w:p>
          <w:p w14:paraId="5F076A39" w14:textId="77777777" w:rsidR="00F337B9" w:rsidRPr="005C6466" w:rsidRDefault="00F337B9" w:rsidP="00F337B9">
            <w:pPr>
              <w:autoSpaceDE w:val="0"/>
              <w:autoSpaceDN w:val="0"/>
              <w:adjustRightInd w:val="0"/>
              <w:rPr>
                <w:color w:val="000000"/>
                <w:szCs w:val="18"/>
              </w:rPr>
            </w:pPr>
            <w:r w:rsidRPr="005C6466">
              <w:rPr>
                <w:color w:val="000000"/>
                <w:szCs w:val="18"/>
              </w:rPr>
              <w:t xml:space="preserve">IAC0203 Proposals for improving merchandise performance are practical and will result in improved performance </w:t>
            </w:r>
          </w:p>
          <w:p w14:paraId="3A82FDD9" w14:textId="77777777" w:rsidR="00F337B9" w:rsidRPr="005C6466" w:rsidRDefault="00F337B9" w:rsidP="00F337B9">
            <w:pPr>
              <w:autoSpaceDE w:val="0"/>
              <w:autoSpaceDN w:val="0"/>
              <w:adjustRightInd w:val="0"/>
              <w:rPr>
                <w:color w:val="000000"/>
                <w:szCs w:val="18"/>
              </w:rPr>
            </w:pPr>
            <w:r w:rsidRPr="005C6466">
              <w:rPr>
                <w:color w:val="000000"/>
                <w:szCs w:val="18"/>
              </w:rPr>
              <w:t xml:space="preserve">IAC0204 Proposals for clearing dead stock are within policies of the organisation and would result in stock being cleared </w:t>
            </w:r>
          </w:p>
        </w:tc>
        <w:tc>
          <w:tcPr>
            <w:tcW w:w="1065" w:type="pct"/>
          </w:tcPr>
          <w:p w14:paraId="4E51524F" w14:textId="77777777" w:rsidR="00F337B9" w:rsidRPr="005C6466" w:rsidRDefault="00F337B9" w:rsidP="00F337B9">
            <w:pPr>
              <w:autoSpaceDE w:val="0"/>
              <w:autoSpaceDN w:val="0"/>
              <w:adjustRightInd w:val="0"/>
              <w:rPr>
                <w:color w:val="000000"/>
                <w:szCs w:val="18"/>
              </w:rPr>
            </w:pPr>
            <w:r w:rsidRPr="005C6466">
              <w:rPr>
                <w:color w:val="000000"/>
                <w:szCs w:val="18"/>
              </w:rPr>
              <w:t xml:space="preserve">AK0201 Methods for calculating merchandise performance </w:t>
            </w:r>
          </w:p>
          <w:p w14:paraId="20CF90CB" w14:textId="77777777" w:rsidR="00F337B9" w:rsidRPr="005C6466" w:rsidRDefault="00F337B9" w:rsidP="00F337B9">
            <w:pPr>
              <w:autoSpaceDE w:val="0"/>
              <w:autoSpaceDN w:val="0"/>
              <w:adjustRightInd w:val="0"/>
              <w:rPr>
                <w:color w:val="000000"/>
                <w:szCs w:val="18"/>
              </w:rPr>
            </w:pPr>
            <w:r w:rsidRPr="005C6466">
              <w:rPr>
                <w:color w:val="000000"/>
                <w:szCs w:val="18"/>
              </w:rPr>
              <w:t xml:space="preserve">AK0202 Methods to improve performance of merchandise </w:t>
            </w:r>
          </w:p>
          <w:p w14:paraId="55F28B65" w14:textId="77777777" w:rsidR="00F337B9" w:rsidRPr="005C6466" w:rsidRDefault="00F337B9" w:rsidP="00F337B9">
            <w:pPr>
              <w:autoSpaceDE w:val="0"/>
              <w:autoSpaceDN w:val="0"/>
              <w:adjustRightInd w:val="0"/>
              <w:rPr>
                <w:color w:val="000000"/>
                <w:szCs w:val="18"/>
              </w:rPr>
            </w:pPr>
            <w:r w:rsidRPr="005C6466">
              <w:rPr>
                <w:color w:val="000000"/>
                <w:szCs w:val="18"/>
              </w:rPr>
              <w:t xml:space="preserve">AK0203 Techniques for clearing dead stock </w:t>
            </w:r>
          </w:p>
        </w:tc>
        <w:tc>
          <w:tcPr>
            <w:tcW w:w="278" w:type="pct"/>
          </w:tcPr>
          <w:p w14:paraId="54DA7EC0" w14:textId="77777777" w:rsidR="00F337B9" w:rsidRPr="005C6466" w:rsidRDefault="00F337B9" w:rsidP="00F337B9">
            <w:pPr>
              <w:jc w:val="center"/>
              <w:rPr>
                <w:bCs/>
                <w:szCs w:val="18"/>
              </w:rPr>
            </w:pPr>
            <w:r w:rsidRPr="002A3DE5">
              <w:rPr>
                <w:bCs/>
                <w:szCs w:val="18"/>
              </w:rPr>
              <w:t>KM-01</w:t>
            </w:r>
          </w:p>
        </w:tc>
        <w:tc>
          <w:tcPr>
            <w:tcW w:w="324" w:type="pct"/>
          </w:tcPr>
          <w:p w14:paraId="5D3D7C84" w14:textId="77777777" w:rsidR="00F337B9" w:rsidRDefault="00F337B9" w:rsidP="00F337B9">
            <w:pPr>
              <w:jc w:val="center"/>
              <w:rPr>
                <w:bCs/>
                <w:szCs w:val="18"/>
              </w:rPr>
            </w:pPr>
            <w:r>
              <w:rPr>
                <w:bCs/>
                <w:szCs w:val="18"/>
              </w:rPr>
              <w:t>4.5</w:t>
            </w:r>
          </w:p>
          <w:p w14:paraId="1ADEBBF5" w14:textId="77777777" w:rsidR="00F337B9" w:rsidRDefault="00F337B9" w:rsidP="00F337B9">
            <w:pPr>
              <w:jc w:val="center"/>
              <w:rPr>
                <w:bCs/>
                <w:szCs w:val="18"/>
              </w:rPr>
            </w:pPr>
            <w:r>
              <w:rPr>
                <w:bCs/>
                <w:szCs w:val="18"/>
              </w:rPr>
              <w:t>5.3</w:t>
            </w:r>
          </w:p>
          <w:p w14:paraId="6DDD5DF9" w14:textId="77777777" w:rsidR="00F337B9" w:rsidRPr="005C6466" w:rsidRDefault="00F337B9" w:rsidP="00F337B9">
            <w:pPr>
              <w:jc w:val="center"/>
              <w:rPr>
                <w:bCs/>
                <w:szCs w:val="18"/>
              </w:rPr>
            </w:pPr>
            <w:r>
              <w:rPr>
                <w:bCs/>
                <w:szCs w:val="18"/>
              </w:rPr>
              <w:t>5.6.1</w:t>
            </w:r>
          </w:p>
        </w:tc>
        <w:tc>
          <w:tcPr>
            <w:tcW w:w="417" w:type="pct"/>
          </w:tcPr>
          <w:p w14:paraId="606B0D98" w14:textId="77777777" w:rsidR="00F337B9" w:rsidRDefault="00F337B9" w:rsidP="00F337B9">
            <w:pPr>
              <w:jc w:val="center"/>
              <w:rPr>
                <w:bCs/>
                <w:szCs w:val="18"/>
              </w:rPr>
            </w:pPr>
            <w:r>
              <w:rPr>
                <w:bCs/>
                <w:szCs w:val="18"/>
              </w:rPr>
              <w:t>5.1.2.2</w:t>
            </w:r>
          </w:p>
          <w:p w14:paraId="05F56F0B" w14:textId="77777777" w:rsidR="00F337B9" w:rsidRDefault="00F337B9" w:rsidP="00F337B9">
            <w:pPr>
              <w:jc w:val="center"/>
              <w:rPr>
                <w:bCs/>
                <w:szCs w:val="18"/>
              </w:rPr>
            </w:pPr>
            <w:r>
              <w:rPr>
                <w:bCs/>
                <w:szCs w:val="18"/>
              </w:rPr>
              <w:t xml:space="preserve">Plus </w:t>
            </w:r>
          </w:p>
          <w:p w14:paraId="33B19EE9" w14:textId="77777777" w:rsidR="00F337B9" w:rsidRPr="005C6466" w:rsidRDefault="00F337B9" w:rsidP="00F337B9">
            <w:pPr>
              <w:jc w:val="center"/>
              <w:rPr>
                <w:bCs/>
                <w:szCs w:val="18"/>
              </w:rPr>
            </w:pPr>
            <w:r>
              <w:rPr>
                <w:bCs/>
                <w:szCs w:val="18"/>
              </w:rPr>
              <w:t>Formative 24</w:t>
            </w:r>
          </w:p>
        </w:tc>
      </w:tr>
      <w:tr w:rsidR="00F337B9" w:rsidRPr="00AC7998" w14:paraId="1A5F455E" w14:textId="77777777" w:rsidTr="00F337B9">
        <w:trPr>
          <w:cantSplit/>
        </w:trPr>
        <w:tc>
          <w:tcPr>
            <w:tcW w:w="693" w:type="pct"/>
            <w:shd w:val="clear" w:color="auto" w:fill="auto"/>
          </w:tcPr>
          <w:p w14:paraId="2C286EAB" w14:textId="77777777" w:rsidR="00F337B9" w:rsidRPr="005C6466" w:rsidRDefault="00F337B9" w:rsidP="00F337B9">
            <w:pPr>
              <w:rPr>
                <w:b/>
                <w:bCs/>
                <w:szCs w:val="18"/>
              </w:rPr>
            </w:pPr>
            <w:r w:rsidRPr="005C6466">
              <w:rPr>
                <w:b/>
                <w:bCs/>
                <w:szCs w:val="18"/>
              </w:rPr>
              <w:lastRenderedPageBreak/>
              <w:t>PM-01-PS03: Work constructively in teams by applying good teamwork</w:t>
            </w:r>
          </w:p>
        </w:tc>
        <w:tc>
          <w:tcPr>
            <w:tcW w:w="1038" w:type="pct"/>
          </w:tcPr>
          <w:p w14:paraId="262A6D44" w14:textId="77777777" w:rsidR="00F337B9" w:rsidRPr="005C6466" w:rsidRDefault="00F337B9" w:rsidP="00F337B9">
            <w:pPr>
              <w:autoSpaceDE w:val="0"/>
              <w:autoSpaceDN w:val="0"/>
              <w:adjustRightInd w:val="0"/>
              <w:spacing w:after="120"/>
              <w:rPr>
                <w:color w:val="000000"/>
                <w:szCs w:val="18"/>
              </w:rPr>
            </w:pPr>
            <w:r w:rsidRPr="005C6466">
              <w:rPr>
                <w:color w:val="000000"/>
                <w:szCs w:val="18"/>
              </w:rPr>
              <w:t>PA0301 Identify interaction that promotes good teamwork</w:t>
            </w:r>
          </w:p>
          <w:p w14:paraId="44AE86B2" w14:textId="77777777" w:rsidR="00F337B9" w:rsidRPr="005C6466" w:rsidRDefault="00F337B9" w:rsidP="00F337B9">
            <w:pPr>
              <w:autoSpaceDE w:val="0"/>
              <w:autoSpaceDN w:val="0"/>
              <w:adjustRightInd w:val="0"/>
              <w:spacing w:after="120"/>
              <w:rPr>
                <w:color w:val="000000"/>
                <w:szCs w:val="18"/>
              </w:rPr>
            </w:pPr>
            <w:r w:rsidRPr="005C6466">
              <w:rPr>
                <w:color w:val="000000"/>
                <w:szCs w:val="18"/>
              </w:rPr>
              <w:t xml:space="preserve">PA0302 Identify interaction that is disruptive to the team </w:t>
            </w:r>
          </w:p>
          <w:p w14:paraId="76722EF5" w14:textId="77777777" w:rsidR="00F337B9" w:rsidRPr="005C6466" w:rsidRDefault="00F337B9" w:rsidP="00F337B9">
            <w:pPr>
              <w:autoSpaceDE w:val="0"/>
              <w:autoSpaceDN w:val="0"/>
              <w:adjustRightInd w:val="0"/>
              <w:rPr>
                <w:color w:val="000000"/>
                <w:szCs w:val="18"/>
              </w:rPr>
            </w:pPr>
            <w:r w:rsidRPr="005C6466">
              <w:rPr>
                <w:color w:val="000000"/>
                <w:szCs w:val="18"/>
              </w:rPr>
              <w:t xml:space="preserve">PA0303 Propose how interaction should have taken place so as not to be disruptive to the team </w:t>
            </w:r>
          </w:p>
        </w:tc>
        <w:tc>
          <w:tcPr>
            <w:tcW w:w="1185" w:type="pct"/>
            <w:shd w:val="clear" w:color="auto" w:fill="auto"/>
          </w:tcPr>
          <w:p w14:paraId="1580541C" w14:textId="77777777" w:rsidR="00F337B9" w:rsidRPr="005C6466" w:rsidRDefault="00F337B9" w:rsidP="00F337B9">
            <w:pPr>
              <w:autoSpaceDE w:val="0"/>
              <w:autoSpaceDN w:val="0"/>
              <w:adjustRightInd w:val="0"/>
              <w:spacing w:after="120"/>
              <w:rPr>
                <w:color w:val="000000"/>
                <w:szCs w:val="18"/>
              </w:rPr>
            </w:pPr>
            <w:r w:rsidRPr="005C6466">
              <w:rPr>
                <w:color w:val="000000"/>
                <w:szCs w:val="18"/>
              </w:rPr>
              <w:t xml:space="preserve">IAC0301 Interactions promoting good teamwork is identified in terms of the given scenario </w:t>
            </w:r>
          </w:p>
          <w:p w14:paraId="7727673F" w14:textId="77777777" w:rsidR="00F337B9" w:rsidRPr="005C6466" w:rsidRDefault="00F337B9" w:rsidP="00F337B9">
            <w:pPr>
              <w:autoSpaceDE w:val="0"/>
              <w:autoSpaceDN w:val="0"/>
              <w:adjustRightInd w:val="0"/>
              <w:spacing w:after="120"/>
              <w:rPr>
                <w:color w:val="000000"/>
                <w:szCs w:val="18"/>
              </w:rPr>
            </w:pPr>
            <w:r w:rsidRPr="005C6466">
              <w:rPr>
                <w:color w:val="000000"/>
                <w:szCs w:val="18"/>
              </w:rPr>
              <w:t xml:space="preserve">IAC0302 The disruptive behaviour is identified in terms of the given scenario </w:t>
            </w:r>
          </w:p>
          <w:p w14:paraId="3DB0DB1E" w14:textId="77777777" w:rsidR="00F337B9" w:rsidRPr="005C6466" w:rsidRDefault="00F337B9" w:rsidP="00F337B9">
            <w:pPr>
              <w:autoSpaceDE w:val="0"/>
              <w:autoSpaceDN w:val="0"/>
              <w:adjustRightInd w:val="0"/>
              <w:rPr>
                <w:color w:val="000000"/>
                <w:szCs w:val="18"/>
              </w:rPr>
            </w:pPr>
            <w:r w:rsidRPr="005C6466">
              <w:rPr>
                <w:color w:val="000000"/>
                <w:szCs w:val="18"/>
              </w:rPr>
              <w:t>IAC0303 Interaction proposed would promote good teamwork</w:t>
            </w:r>
          </w:p>
        </w:tc>
        <w:tc>
          <w:tcPr>
            <w:tcW w:w="1065" w:type="pct"/>
          </w:tcPr>
          <w:p w14:paraId="44D2D1DC" w14:textId="77777777" w:rsidR="00F337B9" w:rsidRPr="005C6466" w:rsidRDefault="00F337B9" w:rsidP="00F337B9">
            <w:pPr>
              <w:autoSpaceDE w:val="0"/>
              <w:autoSpaceDN w:val="0"/>
              <w:adjustRightInd w:val="0"/>
              <w:spacing w:after="120"/>
              <w:rPr>
                <w:color w:val="000000"/>
                <w:szCs w:val="18"/>
              </w:rPr>
            </w:pPr>
            <w:r w:rsidRPr="005C6466">
              <w:rPr>
                <w:color w:val="000000"/>
                <w:szCs w:val="18"/>
              </w:rPr>
              <w:t xml:space="preserve">AK0301 Techniques for analysing case studies </w:t>
            </w:r>
          </w:p>
          <w:p w14:paraId="66C9B518" w14:textId="77777777" w:rsidR="00F337B9" w:rsidRPr="005C6466" w:rsidRDefault="00F337B9" w:rsidP="00F337B9">
            <w:pPr>
              <w:autoSpaceDE w:val="0"/>
              <w:autoSpaceDN w:val="0"/>
              <w:adjustRightInd w:val="0"/>
              <w:rPr>
                <w:color w:val="000000"/>
                <w:szCs w:val="18"/>
              </w:rPr>
            </w:pPr>
            <w:r w:rsidRPr="005C6466">
              <w:rPr>
                <w:color w:val="000000"/>
                <w:szCs w:val="18"/>
              </w:rPr>
              <w:t xml:space="preserve">AK0302 Good and disruptive team interaction </w:t>
            </w:r>
          </w:p>
        </w:tc>
        <w:tc>
          <w:tcPr>
            <w:tcW w:w="278" w:type="pct"/>
          </w:tcPr>
          <w:p w14:paraId="63354131" w14:textId="77777777" w:rsidR="00F337B9" w:rsidRPr="005C6466" w:rsidRDefault="00F337B9" w:rsidP="00F337B9">
            <w:pPr>
              <w:jc w:val="center"/>
              <w:rPr>
                <w:bCs/>
                <w:szCs w:val="18"/>
              </w:rPr>
            </w:pPr>
            <w:r w:rsidRPr="002A3DE5">
              <w:rPr>
                <w:bCs/>
                <w:szCs w:val="18"/>
              </w:rPr>
              <w:t>KM-01</w:t>
            </w:r>
          </w:p>
        </w:tc>
        <w:tc>
          <w:tcPr>
            <w:tcW w:w="324" w:type="pct"/>
          </w:tcPr>
          <w:p w14:paraId="0D12EF16" w14:textId="77777777" w:rsidR="00F337B9" w:rsidRPr="005C6466" w:rsidRDefault="00F337B9" w:rsidP="00F337B9">
            <w:pPr>
              <w:jc w:val="center"/>
              <w:rPr>
                <w:bCs/>
                <w:szCs w:val="18"/>
              </w:rPr>
            </w:pPr>
            <w:r>
              <w:rPr>
                <w:bCs/>
                <w:szCs w:val="18"/>
              </w:rPr>
              <w:t>1.10</w:t>
            </w:r>
          </w:p>
        </w:tc>
        <w:tc>
          <w:tcPr>
            <w:tcW w:w="417" w:type="pct"/>
          </w:tcPr>
          <w:p w14:paraId="2A6AE341" w14:textId="77777777" w:rsidR="00F337B9" w:rsidRDefault="00F337B9" w:rsidP="00F337B9">
            <w:pPr>
              <w:jc w:val="center"/>
              <w:rPr>
                <w:bCs/>
                <w:szCs w:val="18"/>
              </w:rPr>
            </w:pPr>
            <w:r>
              <w:rPr>
                <w:bCs/>
                <w:szCs w:val="18"/>
              </w:rPr>
              <w:t>5.1.3.2</w:t>
            </w:r>
          </w:p>
          <w:p w14:paraId="619CFA4B" w14:textId="77777777" w:rsidR="00F337B9" w:rsidRDefault="00F337B9" w:rsidP="00F337B9">
            <w:pPr>
              <w:jc w:val="center"/>
              <w:rPr>
                <w:bCs/>
                <w:szCs w:val="18"/>
              </w:rPr>
            </w:pPr>
            <w:r>
              <w:rPr>
                <w:bCs/>
                <w:szCs w:val="18"/>
              </w:rPr>
              <w:t xml:space="preserve">Plus </w:t>
            </w:r>
          </w:p>
          <w:p w14:paraId="5E3B0C99" w14:textId="77777777" w:rsidR="00F337B9" w:rsidRPr="005C6466" w:rsidRDefault="00F337B9" w:rsidP="00F337B9">
            <w:pPr>
              <w:jc w:val="center"/>
              <w:rPr>
                <w:bCs/>
                <w:szCs w:val="18"/>
              </w:rPr>
            </w:pPr>
            <w:r>
              <w:rPr>
                <w:bCs/>
                <w:szCs w:val="18"/>
              </w:rPr>
              <w:t>Formative 9</w:t>
            </w:r>
          </w:p>
        </w:tc>
      </w:tr>
      <w:tr w:rsidR="00F337B9" w:rsidRPr="00AC7998" w14:paraId="34DF079B" w14:textId="77777777" w:rsidTr="00F337B9">
        <w:trPr>
          <w:cantSplit/>
        </w:trPr>
        <w:tc>
          <w:tcPr>
            <w:tcW w:w="693" w:type="pct"/>
            <w:shd w:val="clear" w:color="auto" w:fill="auto"/>
          </w:tcPr>
          <w:p w14:paraId="53F4DD52" w14:textId="77777777" w:rsidR="00F337B9" w:rsidRPr="005C6466" w:rsidRDefault="00F337B9" w:rsidP="00F337B9">
            <w:pPr>
              <w:rPr>
                <w:b/>
                <w:bCs/>
                <w:szCs w:val="18"/>
              </w:rPr>
            </w:pPr>
            <w:r w:rsidRPr="005C6466">
              <w:rPr>
                <w:b/>
                <w:bCs/>
                <w:szCs w:val="18"/>
              </w:rPr>
              <w:t>PM-02-PS01: Identify critical check points in the flow of stock through the supply chain</w:t>
            </w:r>
          </w:p>
        </w:tc>
        <w:tc>
          <w:tcPr>
            <w:tcW w:w="1038" w:type="pct"/>
          </w:tcPr>
          <w:p w14:paraId="73DB7923" w14:textId="77777777" w:rsidR="00F337B9" w:rsidRPr="005C6466" w:rsidRDefault="00F337B9" w:rsidP="00F337B9">
            <w:pPr>
              <w:autoSpaceDE w:val="0"/>
              <w:autoSpaceDN w:val="0"/>
              <w:adjustRightInd w:val="0"/>
              <w:spacing w:after="120"/>
              <w:rPr>
                <w:color w:val="000000"/>
                <w:szCs w:val="18"/>
              </w:rPr>
            </w:pPr>
            <w:r w:rsidRPr="005C6466">
              <w:rPr>
                <w:color w:val="000000"/>
                <w:szCs w:val="18"/>
              </w:rPr>
              <w:t xml:space="preserve">PA0101 Analyse the supply chain and determine the critical points where disruption could occur </w:t>
            </w:r>
          </w:p>
          <w:p w14:paraId="45C33890" w14:textId="77777777" w:rsidR="00F337B9" w:rsidRPr="005C6466" w:rsidRDefault="00F337B9" w:rsidP="00F337B9">
            <w:pPr>
              <w:autoSpaceDE w:val="0"/>
              <w:autoSpaceDN w:val="0"/>
              <w:adjustRightInd w:val="0"/>
              <w:rPr>
                <w:color w:val="000000"/>
                <w:szCs w:val="18"/>
              </w:rPr>
            </w:pPr>
            <w:r w:rsidRPr="005C6466">
              <w:rPr>
                <w:color w:val="000000"/>
                <w:szCs w:val="18"/>
              </w:rPr>
              <w:t xml:space="preserve">PA0102 Propose ways a buyer/planner could manage these critical points </w:t>
            </w:r>
          </w:p>
        </w:tc>
        <w:tc>
          <w:tcPr>
            <w:tcW w:w="1185" w:type="pct"/>
            <w:shd w:val="clear" w:color="auto" w:fill="auto"/>
          </w:tcPr>
          <w:p w14:paraId="6D5DC819" w14:textId="77777777" w:rsidR="00F337B9" w:rsidRPr="005C6466" w:rsidRDefault="00F337B9" w:rsidP="00F337B9">
            <w:pPr>
              <w:autoSpaceDE w:val="0"/>
              <w:autoSpaceDN w:val="0"/>
              <w:adjustRightInd w:val="0"/>
              <w:spacing w:after="120"/>
              <w:rPr>
                <w:color w:val="000000"/>
                <w:szCs w:val="18"/>
              </w:rPr>
            </w:pPr>
            <w:r w:rsidRPr="005C6466">
              <w:rPr>
                <w:color w:val="000000"/>
                <w:szCs w:val="18"/>
              </w:rPr>
              <w:t xml:space="preserve">IAC0101 All critical points are determined that could disrupt the supply chain </w:t>
            </w:r>
          </w:p>
          <w:p w14:paraId="41D2547A" w14:textId="77777777" w:rsidR="00F337B9" w:rsidRPr="005C6466" w:rsidRDefault="00F337B9" w:rsidP="00F337B9">
            <w:pPr>
              <w:autoSpaceDE w:val="0"/>
              <w:autoSpaceDN w:val="0"/>
              <w:adjustRightInd w:val="0"/>
              <w:rPr>
                <w:color w:val="000000"/>
                <w:szCs w:val="18"/>
              </w:rPr>
            </w:pPr>
            <w:r w:rsidRPr="005C6466">
              <w:rPr>
                <w:color w:val="000000"/>
                <w:szCs w:val="18"/>
              </w:rPr>
              <w:t xml:space="preserve">IAC0102 The proposed methods for managing these critical control points are practical </w:t>
            </w:r>
          </w:p>
        </w:tc>
        <w:tc>
          <w:tcPr>
            <w:tcW w:w="1065" w:type="pct"/>
          </w:tcPr>
          <w:p w14:paraId="3CFFADA7" w14:textId="77777777" w:rsidR="00F337B9" w:rsidRPr="005C6466" w:rsidRDefault="00F337B9" w:rsidP="00F337B9">
            <w:pPr>
              <w:autoSpaceDE w:val="0"/>
              <w:autoSpaceDN w:val="0"/>
              <w:adjustRightInd w:val="0"/>
              <w:spacing w:after="120"/>
              <w:rPr>
                <w:color w:val="000000"/>
                <w:szCs w:val="18"/>
              </w:rPr>
            </w:pPr>
            <w:r w:rsidRPr="005C6466">
              <w:rPr>
                <w:color w:val="000000"/>
                <w:szCs w:val="18"/>
              </w:rPr>
              <w:t xml:space="preserve">AK0101 The critical control points in the supply chain </w:t>
            </w:r>
          </w:p>
          <w:p w14:paraId="37B5B7A2" w14:textId="77777777" w:rsidR="00F337B9" w:rsidRPr="005C6466" w:rsidRDefault="00F337B9" w:rsidP="00F337B9">
            <w:pPr>
              <w:autoSpaceDE w:val="0"/>
              <w:autoSpaceDN w:val="0"/>
              <w:adjustRightInd w:val="0"/>
              <w:rPr>
                <w:color w:val="000000"/>
                <w:szCs w:val="18"/>
              </w:rPr>
            </w:pPr>
            <w:r w:rsidRPr="005C6466">
              <w:rPr>
                <w:color w:val="000000"/>
                <w:szCs w:val="18"/>
              </w:rPr>
              <w:t xml:space="preserve">AK0102 Methods for managing the critical control points </w:t>
            </w:r>
          </w:p>
        </w:tc>
        <w:tc>
          <w:tcPr>
            <w:tcW w:w="278" w:type="pct"/>
          </w:tcPr>
          <w:p w14:paraId="5152A521" w14:textId="77777777" w:rsidR="00F337B9" w:rsidRPr="005C6466" w:rsidRDefault="00F337B9" w:rsidP="00F337B9">
            <w:pPr>
              <w:jc w:val="center"/>
              <w:rPr>
                <w:bCs/>
                <w:szCs w:val="18"/>
              </w:rPr>
            </w:pPr>
            <w:r>
              <w:rPr>
                <w:bCs/>
                <w:szCs w:val="18"/>
              </w:rPr>
              <w:t>KM-02</w:t>
            </w:r>
          </w:p>
        </w:tc>
        <w:tc>
          <w:tcPr>
            <w:tcW w:w="324" w:type="pct"/>
          </w:tcPr>
          <w:p w14:paraId="6A95D6AD" w14:textId="77777777" w:rsidR="00F337B9" w:rsidRPr="005C6466" w:rsidRDefault="00F337B9" w:rsidP="00F337B9">
            <w:pPr>
              <w:jc w:val="center"/>
              <w:rPr>
                <w:bCs/>
                <w:szCs w:val="18"/>
              </w:rPr>
            </w:pPr>
            <w:r>
              <w:rPr>
                <w:bCs/>
                <w:szCs w:val="18"/>
              </w:rPr>
              <w:t>3.9</w:t>
            </w:r>
          </w:p>
        </w:tc>
        <w:tc>
          <w:tcPr>
            <w:tcW w:w="417" w:type="pct"/>
          </w:tcPr>
          <w:p w14:paraId="11599613" w14:textId="77777777" w:rsidR="00F337B9" w:rsidRPr="005C6466" w:rsidRDefault="00F337B9" w:rsidP="00F337B9">
            <w:pPr>
              <w:jc w:val="center"/>
              <w:rPr>
                <w:bCs/>
                <w:szCs w:val="18"/>
              </w:rPr>
            </w:pPr>
            <w:r>
              <w:rPr>
                <w:bCs/>
                <w:szCs w:val="18"/>
              </w:rPr>
              <w:t>5.2.1.2</w:t>
            </w:r>
          </w:p>
        </w:tc>
      </w:tr>
      <w:tr w:rsidR="00F337B9" w:rsidRPr="00AC7998" w14:paraId="41486A00" w14:textId="77777777" w:rsidTr="00F337B9">
        <w:trPr>
          <w:cantSplit/>
        </w:trPr>
        <w:tc>
          <w:tcPr>
            <w:tcW w:w="693" w:type="pct"/>
            <w:shd w:val="clear" w:color="auto" w:fill="auto"/>
          </w:tcPr>
          <w:p w14:paraId="6B33A1B1" w14:textId="77777777" w:rsidR="00F337B9" w:rsidRPr="005C6466" w:rsidRDefault="00F337B9" w:rsidP="00F337B9">
            <w:pPr>
              <w:rPr>
                <w:b/>
                <w:bCs/>
                <w:szCs w:val="18"/>
              </w:rPr>
            </w:pPr>
            <w:r w:rsidRPr="005C6466">
              <w:rPr>
                <w:b/>
                <w:bCs/>
                <w:szCs w:val="18"/>
              </w:rPr>
              <w:lastRenderedPageBreak/>
              <w:t>PM-02-PS02: Manage stock through the supply chain</w:t>
            </w:r>
          </w:p>
        </w:tc>
        <w:tc>
          <w:tcPr>
            <w:tcW w:w="1038" w:type="pct"/>
          </w:tcPr>
          <w:p w14:paraId="36CF0215" w14:textId="77777777" w:rsidR="00F337B9" w:rsidRPr="005C6466" w:rsidRDefault="00F337B9" w:rsidP="00F337B9">
            <w:pPr>
              <w:autoSpaceDE w:val="0"/>
              <w:autoSpaceDN w:val="0"/>
              <w:adjustRightInd w:val="0"/>
              <w:spacing w:after="120"/>
              <w:rPr>
                <w:color w:val="000000"/>
                <w:szCs w:val="18"/>
              </w:rPr>
            </w:pPr>
            <w:r w:rsidRPr="005C6466">
              <w:rPr>
                <w:color w:val="000000"/>
                <w:szCs w:val="18"/>
              </w:rPr>
              <w:t xml:space="preserve">PA0201 Determine where the disruption occurred </w:t>
            </w:r>
          </w:p>
          <w:p w14:paraId="3E8F9FFE" w14:textId="77777777" w:rsidR="00F337B9" w:rsidRPr="005C6466" w:rsidRDefault="00F337B9" w:rsidP="00F337B9">
            <w:pPr>
              <w:autoSpaceDE w:val="0"/>
              <w:autoSpaceDN w:val="0"/>
              <w:adjustRightInd w:val="0"/>
              <w:rPr>
                <w:color w:val="000000"/>
                <w:szCs w:val="18"/>
              </w:rPr>
            </w:pPr>
            <w:r w:rsidRPr="005C6466">
              <w:rPr>
                <w:color w:val="000000"/>
                <w:szCs w:val="18"/>
              </w:rPr>
              <w:t>PA0202 Propose ways to manage these disruptions</w:t>
            </w:r>
          </w:p>
        </w:tc>
        <w:tc>
          <w:tcPr>
            <w:tcW w:w="1185" w:type="pct"/>
            <w:shd w:val="clear" w:color="auto" w:fill="auto"/>
          </w:tcPr>
          <w:p w14:paraId="26F9AE3D" w14:textId="77777777" w:rsidR="00F337B9" w:rsidRPr="005C6466" w:rsidRDefault="00F337B9" w:rsidP="00F337B9">
            <w:pPr>
              <w:autoSpaceDE w:val="0"/>
              <w:autoSpaceDN w:val="0"/>
              <w:adjustRightInd w:val="0"/>
              <w:spacing w:after="120"/>
              <w:rPr>
                <w:color w:val="000000"/>
                <w:szCs w:val="18"/>
              </w:rPr>
            </w:pPr>
            <w:r w:rsidRPr="005C6466">
              <w:rPr>
                <w:color w:val="000000"/>
                <w:szCs w:val="18"/>
              </w:rPr>
              <w:t>IAC0201 All points of disruption in the supply chain are identified according to the given scenario</w:t>
            </w:r>
          </w:p>
          <w:p w14:paraId="539E2144" w14:textId="77777777" w:rsidR="00F337B9" w:rsidRPr="005C6466" w:rsidRDefault="00F337B9" w:rsidP="00F337B9">
            <w:pPr>
              <w:autoSpaceDE w:val="0"/>
              <w:autoSpaceDN w:val="0"/>
              <w:adjustRightInd w:val="0"/>
              <w:rPr>
                <w:color w:val="000000"/>
                <w:szCs w:val="18"/>
              </w:rPr>
            </w:pPr>
            <w:r w:rsidRPr="005C6466">
              <w:rPr>
                <w:color w:val="000000"/>
                <w:szCs w:val="18"/>
              </w:rPr>
              <w:t>IAC0202 Proposals to manage the flow of stock are practical and will ensure a disruption free flow</w:t>
            </w:r>
          </w:p>
        </w:tc>
        <w:tc>
          <w:tcPr>
            <w:tcW w:w="1065" w:type="pct"/>
          </w:tcPr>
          <w:p w14:paraId="746F1600" w14:textId="77777777" w:rsidR="00F337B9" w:rsidRPr="005C6466" w:rsidRDefault="00F337B9" w:rsidP="00F337B9">
            <w:pPr>
              <w:autoSpaceDE w:val="0"/>
              <w:autoSpaceDN w:val="0"/>
              <w:adjustRightInd w:val="0"/>
              <w:spacing w:after="120"/>
              <w:rPr>
                <w:color w:val="000000"/>
                <w:szCs w:val="18"/>
              </w:rPr>
            </w:pPr>
            <w:r w:rsidRPr="005C6466">
              <w:rPr>
                <w:color w:val="000000"/>
                <w:szCs w:val="18"/>
              </w:rPr>
              <w:t xml:space="preserve">PA0201 Determine where the disruption occurred </w:t>
            </w:r>
          </w:p>
          <w:p w14:paraId="64ABF835" w14:textId="77777777" w:rsidR="00F337B9" w:rsidRPr="005C6466" w:rsidRDefault="00F337B9" w:rsidP="00F337B9">
            <w:pPr>
              <w:autoSpaceDE w:val="0"/>
              <w:autoSpaceDN w:val="0"/>
              <w:adjustRightInd w:val="0"/>
              <w:rPr>
                <w:color w:val="000000"/>
                <w:szCs w:val="18"/>
              </w:rPr>
            </w:pPr>
            <w:r w:rsidRPr="005C6466">
              <w:rPr>
                <w:color w:val="000000"/>
                <w:szCs w:val="18"/>
              </w:rPr>
              <w:t>PA0202 Propose ways to manage these disruptions</w:t>
            </w:r>
          </w:p>
        </w:tc>
        <w:tc>
          <w:tcPr>
            <w:tcW w:w="278" w:type="pct"/>
          </w:tcPr>
          <w:p w14:paraId="345DECFC" w14:textId="77777777" w:rsidR="00F337B9" w:rsidRPr="005C6466" w:rsidRDefault="00F337B9" w:rsidP="00F337B9">
            <w:pPr>
              <w:jc w:val="center"/>
              <w:rPr>
                <w:bCs/>
                <w:szCs w:val="18"/>
              </w:rPr>
            </w:pPr>
            <w:r w:rsidRPr="007467A0">
              <w:rPr>
                <w:bCs/>
                <w:szCs w:val="18"/>
              </w:rPr>
              <w:t>KM-02</w:t>
            </w:r>
          </w:p>
        </w:tc>
        <w:tc>
          <w:tcPr>
            <w:tcW w:w="324" w:type="pct"/>
          </w:tcPr>
          <w:p w14:paraId="12595053" w14:textId="77777777" w:rsidR="00F337B9" w:rsidRDefault="00F337B9" w:rsidP="00F337B9">
            <w:pPr>
              <w:jc w:val="center"/>
              <w:rPr>
                <w:bCs/>
                <w:szCs w:val="18"/>
              </w:rPr>
            </w:pPr>
            <w:r>
              <w:rPr>
                <w:bCs/>
                <w:szCs w:val="18"/>
              </w:rPr>
              <w:t>3.10</w:t>
            </w:r>
          </w:p>
          <w:p w14:paraId="076B2C4A" w14:textId="77777777" w:rsidR="00F337B9" w:rsidRPr="005C6466" w:rsidRDefault="00F337B9" w:rsidP="00F337B9">
            <w:pPr>
              <w:jc w:val="center"/>
              <w:rPr>
                <w:bCs/>
                <w:szCs w:val="18"/>
              </w:rPr>
            </w:pPr>
            <w:r>
              <w:rPr>
                <w:bCs/>
                <w:szCs w:val="18"/>
              </w:rPr>
              <w:t>3.11</w:t>
            </w:r>
          </w:p>
        </w:tc>
        <w:tc>
          <w:tcPr>
            <w:tcW w:w="417" w:type="pct"/>
          </w:tcPr>
          <w:p w14:paraId="358EC5D6" w14:textId="77777777" w:rsidR="00F337B9" w:rsidRPr="005C6466" w:rsidRDefault="00F337B9" w:rsidP="00F337B9">
            <w:pPr>
              <w:jc w:val="center"/>
              <w:rPr>
                <w:bCs/>
                <w:szCs w:val="18"/>
              </w:rPr>
            </w:pPr>
            <w:r>
              <w:rPr>
                <w:bCs/>
                <w:szCs w:val="18"/>
              </w:rPr>
              <w:t>5.2.2.2</w:t>
            </w:r>
          </w:p>
        </w:tc>
      </w:tr>
      <w:tr w:rsidR="00F337B9" w:rsidRPr="00AC7998" w14:paraId="602C5304" w14:textId="77777777" w:rsidTr="00F337B9">
        <w:trPr>
          <w:cantSplit/>
        </w:trPr>
        <w:tc>
          <w:tcPr>
            <w:tcW w:w="693" w:type="pct"/>
            <w:shd w:val="clear" w:color="auto" w:fill="auto"/>
          </w:tcPr>
          <w:p w14:paraId="121751E0" w14:textId="77777777" w:rsidR="00F337B9" w:rsidRPr="00A42240" w:rsidRDefault="00F337B9" w:rsidP="00F337B9">
            <w:pPr>
              <w:rPr>
                <w:b/>
                <w:bCs/>
                <w:szCs w:val="18"/>
              </w:rPr>
            </w:pPr>
            <w:r w:rsidRPr="00A42240">
              <w:rPr>
                <w:b/>
                <w:bCs/>
                <w:szCs w:val="18"/>
              </w:rPr>
              <w:t>PM-03-PS01: Source products from South African suppliers</w:t>
            </w:r>
          </w:p>
        </w:tc>
        <w:tc>
          <w:tcPr>
            <w:tcW w:w="1038" w:type="pct"/>
          </w:tcPr>
          <w:p w14:paraId="23ACC9FB" w14:textId="77777777" w:rsidR="00F337B9" w:rsidRPr="005C6466" w:rsidRDefault="00F337B9" w:rsidP="00F337B9">
            <w:pPr>
              <w:autoSpaceDE w:val="0"/>
              <w:autoSpaceDN w:val="0"/>
              <w:adjustRightInd w:val="0"/>
              <w:spacing w:after="120"/>
              <w:rPr>
                <w:color w:val="000000"/>
                <w:szCs w:val="18"/>
              </w:rPr>
            </w:pPr>
            <w:r w:rsidRPr="005C6466">
              <w:rPr>
                <w:color w:val="000000"/>
                <w:szCs w:val="18"/>
              </w:rPr>
              <w:t xml:space="preserve">PA0101 Source 5 suppliers in SA able to provide the merchandise </w:t>
            </w:r>
          </w:p>
          <w:p w14:paraId="36CD603A" w14:textId="77777777" w:rsidR="00F337B9" w:rsidRPr="00A42240" w:rsidRDefault="00F337B9" w:rsidP="00F337B9">
            <w:pPr>
              <w:autoSpaceDE w:val="0"/>
              <w:autoSpaceDN w:val="0"/>
              <w:adjustRightInd w:val="0"/>
              <w:rPr>
                <w:color w:val="000000"/>
                <w:szCs w:val="18"/>
              </w:rPr>
            </w:pPr>
            <w:r w:rsidRPr="005C6466">
              <w:rPr>
                <w:color w:val="000000"/>
                <w:szCs w:val="18"/>
              </w:rPr>
              <w:t xml:space="preserve">PA0102 Propose 2 suppliers that are best able to supply the product and justify why those two were chosen </w:t>
            </w:r>
          </w:p>
        </w:tc>
        <w:tc>
          <w:tcPr>
            <w:tcW w:w="1185" w:type="pct"/>
            <w:shd w:val="clear" w:color="auto" w:fill="auto"/>
          </w:tcPr>
          <w:p w14:paraId="7FF153D4" w14:textId="77777777" w:rsidR="00F337B9" w:rsidRPr="005C6466" w:rsidRDefault="00F337B9" w:rsidP="00F337B9">
            <w:pPr>
              <w:autoSpaceDE w:val="0"/>
              <w:autoSpaceDN w:val="0"/>
              <w:adjustRightInd w:val="0"/>
              <w:spacing w:after="120"/>
              <w:rPr>
                <w:color w:val="000000"/>
                <w:szCs w:val="18"/>
              </w:rPr>
            </w:pPr>
            <w:r w:rsidRPr="005C6466">
              <w:rPr>
                <w:color w:val="000000"/>
                <w:szCs w:val="18"/>
              </w:rPr>
              <w:t xml:space="preserve">IAC0101 The 5 suppliers chosen are able to supply the required product </w:t>
            </w:r>
          </w:p>
          <w:p w14:paraId="6829E626" w14:textId="77777777" w:rsidR="00F337B9" w:rsidRPr="00A42240" w:rsidRDefault="00F337B9" w:rsidP="00F337B9">
            <w:pPr>
              <w:autoSpaceDE w:val="0"/>
              <w:autoSpaceDN w:val="0"/>
              <w:adjustRightInd w:val="0"/>
              <w:rPr>
                <w:color w:val="000000"/>
                <w:szCs w:val="18"/>
              </w:rPr>
            </w:pPr>
            <w:r w:rsidRPr="005C6466">
              <w:rPr>
                <w:color w:val="000000"/>
                <w:szCs w:val="18"/>
              </w:rPr>
              <w:t xml:space="preserve">IAC0102 The two suppliers chosen, and the explanation given identifies the best two suppliers to supply the merchandise according to the requirements of the organisation </w:t>
            </w:r>
          </w:p>
        </w:tc>
        <w:tc>
          <w:tcPr>
            <w:tcW w:w="1065" w:type="pct"/>
          </w:tcPr>
          <w:p w14:paraId="2A6F1CA4" w14:textId="77777777" w:rsidR="00F337B9" w:rsidRPr="005C6466" w:rsidRDefault="00F337B9" w:rsidP="00F337B9">
            <w:pPr>
              <w:autoSpaceDE w:val="0"/>
              <w:autoSpaceDN w:val="0"/>
              <w:adjustRightInd w:val="0"/>
              <w:spacing w:after="120"/>
              <w:rPr>
                <w:color w:val="000000"/>
                <w:szCs w:val="18"/>
              </w:rPr>
            </w:pPr>
            <w:r w:rsidRPr="005C6466">
              <w:rPr>
                <w:color w:val="000000"/>
                <w:szCs w:val="18"/>
              </w:rPr>
              <w:t xml:space="preserve">AK0101 Techniques for sourcing suppliers on the internet or through trade journals </w:t>
            </w:r>
          </w:p>
          <w:p w14:paraId="03AA9B72" w14:textId="77777777" w:rsidR="00F337B9" w:rsidRPr="00A42240" w:rsidRDefault="00F337B9" w:rsidP="00F337B9">
            <w:pPr>
              <w:autoSpaceDE w:val="0"/>
              <w:autoSpaceDN w:val="0"/>
              <w:adjustRightInd w:val="0"/>
              <w:rPr>
                <w:color w:val="000000"/>
                <w:szCs w:val="18"/>
              </w:rPr>
            </w:pPr>
            <w:r w:rsidRPr="005C6466">
              <w:rPr>
                <w:color w:val="000000"/>
                <w:szCs w:val="18"/>
              </w:rPr>
              <w:t>AK0102 Techniques for evaluating the suppliers</w:t>
            </w:r>
            <w:r>
              <w:rPr>
                <w:color w:val="000000"/>
                <w:szCs w:val="18"/>
              </w:rPr>
              <w:t>’</w:t>
            </w:r>
            <w:r w:rsidRPr="005C6466">
              <w:rPr>
                <w:color w:val="000000"/>
                <w:szCs w:val="18"/>
              </w:rPr>
              <w:t xml:space="preserve"> ability to supply the required merchandise </w:t>
            </w:r>
          </w:p>
        </w:tc>
        <w:tc>
          <w:tcPr>
            <w:tcW w:w="278" w:type="pct"/>
          </w:tcPr>
          <w:p w14:paraId="431A0C0D" w14:textId="77777777" w:rsidR="00F337B9" w:rsidRPr="005C6466" w:rsidRDefault="00F337B9" w:rsidP="00F337B9">
            <w:pPr>
              <w:jc w:val="center"/>
              <w:rPr>
                <w:bCs/>
                <w:szCs w:val="18"/>
              </w:rPr>
            </w:pPr>
            <w:r w:rsidRPr="007467A0">
              <w:rPr>
                <w:bCs/>
                <w:szCs w:val="18"/>
              </w:rPr>
              <w:t>KM-02</w:t>
            </w:r>
          </w:p>
        </w:tc>
        <w:tc>
          <w:tcPr>
            <w:tcW w:w="324" w:type="pct"/>
          </w:tcPr>
          <w:p w14:paraId="594D2BEF" w14:textId="77777777" w:rsidR="00F337B9" w:rsidRPr="005C6466" w:rsidRDefault="00F337B9" w:rsidP="00F337B9">
            <w:pPr>
              <w:jc w:val="center"/>
              <w:rPr>
                <w:bCs/>
                <w:szCs w:val="18"/>
              </w:rPr>
            </w:pPr>
            <w:r>
              <w:rPr>
                <w:bCs/>
                <w:szCs w:val="18"/>
              </w:rPr>
              <w:t>2.1 to 2.6</w:t>
            </w:r>
          </w:p>
        </w:tc>
        <w:tc>
          <w:tcPr>
            <w:tcW w:w="417" w:type="pct"/>
          </w:tcPr>
          <w:p w14:paraId="009B482B" w14:textId="77777777" w:rsidR="00F337B9" w:rsidRPr="005C6466" w:rsidRDefault="00F337B9" w:rsidP="00F337B9">
            <w:pPr>
              <w:jc w:val="center"/>
              <w:rPr>
                <w:bCs/>
                <w:szCs w:val="18"/>
              </w:rPr>
            </w:pPr>
            <w:r>
              <w:rPr>
                <w:bCs/>
                <w:szCs w:val="18"/>
              </w:rPr>
              <w:t>5.3.1.2</w:t>
            </w:r>
          </w:p>
        </w:tc>
      </w:tr>
      <w:tr w:rsidR="00F337B9" w:rsidRPr="00AC7998" w14:paraId="32EB7484" w14:textId="77777777" w:rsidTr="00F337B9">
        <w:trPr>
          <w:cantSplit/>
        </w:trPr>
        <w:tc>
          <w:tcPr>
            <w:tcW w:w="693" w:type="pct"/>
            <w:shd w:val="clear" w:color="auto" w:fill="auto"/>
          </w:tcPr>
          <w:p w14:paraId="1F799F8A" w14:textId="77777777" w:rsidR="00F337B9" w:rsidRPr="00A42240" w:rsidRDefault="00F337B9" w:rsidP="00F337B9">
            <w:pPr>
              <w:rPr>
                <w:b/>
                <w:bCs/>
                <w:szCs w:val="18"/>
              </w:rPr>
            </w:pPr>
            <w:r w:rsidRPr="00A42240">
              <w:rPr>
                <w:b/>
                <w:bCs/>
                <w:szCs w:val="18"/>
              </w:rPr>
              <w:lastRenderedPageBreak/>
              <w:t>PM-03-PS02: Source products from international suppliers</w:t>
            </w:r>
          </w:p>
        </w:tc>
        <w:tc>
          <w:tcPr>
            <w:tcW w:w="1038" w:type="pct"/>
          </w:tcPr>
          <w:p w14:paraId="17EA4355" w14:textId="77777777" w:rsidR="00F337B9" w:rsidRPr="005C6466" w:rsidRDefault="00F337B9" w:rsidP="00F337B9">
            <w:pPr>
              <w:autoSpaceDE w:val="0"/>
              <w:autoSpaceDN w:val="0"/>
              <w:adjustRightInd w:val="0"/>
              <w:spacing w:after="120"/>
              <w:rPr>
                <w:color w:val="000000"/>
                <w:szCs w:val="18"/>
              </w:rPr>
            </w:pPr>
            <w:r w:rsidRPr="005C6466">
              <w:rPr>
                <w:color w:val="000000"/>
                <w:szCs w:val="18"/>
              </w:rPr>
              <w:t xml:space="preserve">PA0201 Source 5 suppliers internationally able to provide the merchandise </w:t>
            </w:r>
          </w:p>
          <w:p w14:paraId="1125D153" w14:textId="77777777" w:rsidR="00F337B9" w:rsidRPr="005C6466" w:rsidRDefault="00F337B9" w:rsidP="00F337B9">
            <w:pPr>
              <w:autoSpaceDE w:val="0"/>
              <w:autoSpaceDN w:val="0"/>
              <w:adjustRightInd w:val="0"/>
              <w:spacing w:after="120"/>
              <w:rPr>
                <w:color w:val="000000"/>
                <w:szCs w:val="18"/>
              </w:rPr>
            </w:pPr>
            <w:r w:rsidRPr="005C6466">
              <w:rPr>
                <w:color w:val="000000"/>
                <w:szCs w:val="18"/>
              </w:rPr>
              <w:t xml:space="preserve">PA0202 Determine the duties, tariffs and legislation applicable to the import of that merchandise </w:t>
            </w:r>
          </w:p>
          <w:p w14:paraId="72DC0E87" w14:textId="77777777" w:rsidR="00F337B9" w:rsidRPr="00A42240" w:rsidRDefault="00F337B9" w:rsidP="00F337B9">
            <w:pPr>
              <w:autoSpaceDE w:val="0"/>
              <w:autoSpaceDN w:val="0"/>
              <w:adjustRightInd w:val="0"/>
              <w:rPr>
                <w:color w:val="000000"/>
                <w:szCs w:val="18"/>
              </w:rPr>
            </w:pPr>
            <w:r w:rsidRPr="005C6466">
              <w:rPr>
                <w:color w:val="000000"/>
                <w:szCs w:val="18"/>
              </w:rPr>
              <w:t>PA0203 Propose two suppliers that are most able to supply the product</w:t>
            </w:r>
          </w:p>
        </w:tc>
        <w:tc>
          <w:tcPr>
            <w:tcW w:w="1185" w:type="pct"/>
            <w:shd w:val="clear" w:color="auto" w:fill="auto"/>
          </w:tcPr>
          <w:p w14:paraId="7F2645C7" w14:textId="77777777" w:rsidR="00F337B9" w:rsidRPr="005C6466" w:rsidRDefault="00F337B9" w:rsidP="00F337B9">
            <w:pPr>
              <w:autoSpaceDE w:val="0"/>
              <w:autoSpaceDN w:val="0"/>
              <w:adjustRightInd w:val="0"/>
              <w:spacing w:after="120"/>
              <w:rPr>
                <w:color w:val="000000"/>
                <w:szCs w:val="18"/>
              </w:rPr>
            </w:pPr>
            <w:r w:rsidRPr="005C6466">
              <w:rPr>
                <w:color w:val="000000"/>
                <w:szCs w:val="18"/>
              </w:rPr>
              <w:t xml:space="preserve">IAC0201 The 5 suppliers chosen are able to supply the required product </w:t>
            </w:r>
          </w:p>
          <w:p w14:paraId="7A4FE37E" w14:textId="77777777" w:rsidR="00F337B9" w:rsidRPr="005C6466" w:rsidRDefault="00F337B9" w:rsidP="00F337B9">
            <w:pPr>
              <w:autoSpaceDE w:val="0"/>
              <w:autoSpaceDN w:val="0"/>
              <w:adjustRightInd w:val="0"/>
              <w:spacing w:after="120"/>
              <w:rPr>
                <w:color w:val="000000"/>
                <w:szCs w:val="18"/>
              </w:rPr>
            </w:pPr>
            <w:r w:rsidRPr="005C6466">
              <w:rPr>
                <w:color w:val="000000"/>
                <w:szCs w:val="18"/>
              </w:rPr>
              <w:t xml:space="preserve">IAC0202 All applicable duties, tariffs and legislation are determined according to the products given </w:t>
            </w:r>
          </w:p>
          <w:p w14:paraId="65D750E2" w14:textId="77777777" w:rsidR="00F337B9" w:rsidRPr="00A42240" w:rsidRDefault="00F337B9" w:rsidP="00F337B9">
            <w:pPr>
              <w:autoSpaceDE w:val="0"/>
              <w:autoSpaceDN w:val="0"/>
              <w:adjustRightInd w:val="0"/>
              <w:rPr>
                <w:color w:val="000000"/>
                <w:szCs w:val="18"/>
              </w:rPr>
            </w:pPr>
            <w:r w:rsidRPr="005C6466">
              <w:rPr>
                <w:color w:val="000000"/>
                <w:szCs w:val="18"/>
              </w:rPr>
              <w:t xml:space="preserve">IAC0203 The two suppliers chosen, and the explanation given identifies the best two suppliers to supply the merchandise according to the requirements of the organisation </w:t>
            </w:r>
          </w:p>
        </w:tc>
        <w:tc>
          <w:tcPr>
            <w:tcW w:w="1065" w:type="pct"/>
          </w:tcPr>
          <w:p w14:paraId="1046CE8A" w14:textId="77777777" w:rsidR="00F337B9" w:rsidRPr="005C6466" w:rsidRDefault="00F337B9" w:rsidP="00F337B9">
            <w:pPr>
              <w:autoSpaceDE w:val="0"/>
              <w:autoSpaceDN w:val="0"/>
              <w:adjustRightInd w:val="0"/>
              <w:spacing w:after="120"/>
              <w:rPr>
                <w:color w:val="000000"/>
                <w:szCs w:val="18"/>
              </w:rPr>
            </w:pPr>
            <w:r w:rsidRPr="005C6466">
              <w:rPr>
                <w:color w:val="000000"/>
                <w:szCs w:val="18"/>
              </w:rPr>
              <w:t xml:space="preserve">AK0201 Techniques for identifying international suppliers on the internet or through trade journals </w:t>
            </w:r>
          </w:p>
          <w:p w14:paraId="076E2ED9" w14:textId="77777777" w:rsidR="00F337B9" w:rsidRPr="005C6466" w:rsidRDefault="00F337B9" w:rsidP="00F337B9">
            <w:pPr>
              <w:autoSpaceDE w:val="0"/>
              <w:autoSpaceDN w:val="0"/>
              <w:adjustRightInd w:val="0"/>
              <w:spacing w:after="120"/>
              <w:rPr>
                <w:color w:val="000000"/>
                <w:szCs w:val="18"/>
              </w:rPr>
            </w:pPr>
            <w:r w:rsidRPr="005C6466">
              <w:rPr>
                <w:color w:val="000000"/>
                <w:szCs w:val="18"/>
              </w:rPr>
              <w:t xml:space="preserve">AK0202 Techniques for identifying duties, tariffs and import legislation </w:t>
            </w:r>
          </w:p>
          <w:p w14:paraId="2907DC7A" w14:textId="77777777" w:rsidR="00F337B9" w:rsidRPr="00A42240" w:rsidRDefault="00F337B9" w:rsidP="00F337B9">
            <w:pPr>
              <w:autoSpaceDE w:val="0"/>
              <w:autoSpaceDN w:val="0"/>
              <w:adjustRightInd w:val="0"/>
              <w:rPr>
                <w:color w:val="000000"/>
                <w:szCs w:val="18"/>
              </w:rPr>
            </w:pPr>
            <w:r w:rsidRPr="005C6466">
              <w:rPr>
                <w:color w:val="000000"/>
                <w:szCs w:val="18"/>
              </w:rPr>
              <w:t>AK0203 Techniques for evaluating the suppliers</w:t>
            </w:r>
            <w:r>
              <w:rPr>
                <w:color w:val="000000"/>
                <w:szCs w:val="18"/>
              </w:rPr>
              <w:t>’</w:t>
            </w:r>
            <w:r w:rsidRPr="005C6466">
              <w:rPr>
                <w:color w:val="000000"/>
                <w:szCs w:val="18"/>
              </w:rPr>
              <w:t xml:space="preserve"> ability to supply the required merchandise </w:t>
            </w:r>
          </w:p>
        </w:tc>
        <w:tc>
          <w:tcPr>
            <w:tcW w:w="278" w:type="pct"/>
          </w:tcPr>
          <w:p w14:paraId="2DA1FD27" w14:textId="77777777" w:rsidR="00F337B9" w:rsidRPr="005C6466" w:rsidRDefault="00F337B9" w:rsidP="00F337B9">
            <w:pPr>
              <w:jc w:val="center"/>
              <w:rPr>
                <w:bCs/>
                <w:szCs w:val="18"/>
              </w:rPr>
            </w:pPr>
            <w:r w:rsidRPr="007467A0">
              <w:rPr>
                <w:bCs/>
                <w:szCs w:val="18"/>
              </w:rPr>
              <w:t>KM-02</w:t>
            </w:r>
          </w:p>
        </w:tc>
        <w:tc>
          <w:tcPr>
            <w:tcW w:w="324" w:type="pct"/>
          </w:tcPr>
          <w:p w14:paraId="3A7989ED" w14:textId="77777777" w:rsidR="00F337B9" w:rsidRDefault="00F337B9" w:rsidP="00F337B9">
            <w:pPr>
              <w:jc w:val="center"/>
              <w:rPr>
                <w:bCs/>
                <w:szCs w:val="18"/>
              </w:rPr>
            </w:pPr>
            <w:r>
              <w:rPr>
                <w:bCs/>
                <w:szCs w:val="18"/>
              </w:rPr>
              <w:t>1.4</w:t>
            </w:r>
          </w:p>
          <w:p w14:paraId="63AD0AE2" w14:textId="77777777" w:rsidR="00F337B9" w:rsidRDefault="00F337B9" w:rsidP="00F337B9">
            <w:pPr>
              <w:jc w:val="center"/>
              <w:rPr>
                <w:bCs/>
                <w:szCs w:val="18"/>
              </w:rPr>
            </w:pPr>
            <w:r>
              <w:rPr>
                <w:bCs/>
                <w:szCs w:val="18"/>
              </w:rPr>
              <w:t>1.6</w:t>
            </w:r>
          </w:p>
          <w:p w14:paraId="00876C61" w14:textId="77777777" w:rsidR="00F337B9" w:rsidRPr="005C6466" w:rsidRDefault="00F337B9" w:rsidP="00F337B9">
            <w:pPr>
              <w:jc w:val="center"/>
              <w:rPr>
                <w:bCs/>
                <w:szCs w:val="18"/>
              </w:rPr>
            </w:pPr>
            <w:r>
              <w:rPr>
                <w:bCs/>
                <w:szCs w:val="18"/>
              </w:rPr>
              <w:t>2.1 to 2.6</w:t>
            </w:r>
          </w:p>
        </w:tc>
        <w:tc>
          <w:tcPr>
            <w:tcW w:w="417" w:type="pct"/>
          </w:tcPr>
          <w:p w14:paraId="66556468" w14:textId="77777777" w:rsidR="00F337B9" w:rsidRDefault="00F337B9" w:rsidP="00F337B9">
            <w:pPr>
              <w:jc w:val="center"/>
              <w:rPr>
                <w:bCs/>
                <w:szCs w:val="18"/>
              </w:rPr>
            </w:pPr>
            <w:r>
              <w:rPr>
                <w:bCs/>
                <w:szCs w:val="18"/>
              </w:rPr>
              <w:t>5.3.2.2</w:t>
            </w:r>
          </w:p>
          <w:p w14:paraId="74F9D933" w14:textId="77777777" w:rsidR="00F337B9" w:rsidRDefault="00F337B9" w:rsidP="00F337B9">
            <w:pPr>
              <w:jc w:val="center"/>
              <w:rPr>
                <w:bCs/>
                <w:szCs w:val="18"/>
              </w:rPr>
            </w:pPr>
            <w:r>
              <w:rPr>
                <w:bCs/>
                <w:szCs w:val="18"/>
              </w:rPr>
              <w:t>Plus</w:t>
            </w:r>
          </w:p>
          <w:p w14:paraId="300E62A7" w14:textId="77777777" w:rsidR="00F337B9" w:rsidRPr="005C6466" w:rsidRDefault="00F337B9" w:rsidP="00F337B9">
            <w:pPr>
              <w:jc w:val="center"/>
              <w:rPr>
                <w:bCs/>
                <w:szCs w:val="18"/>
              </w:rPr>
            </w:pPr>
            <w:r>
              <w:rPr>
                <w:bCs/>
                <w:szCs w:val="18"/>
              </w:rPr>
              <w:t>Formative 27</w:t>
            </w:r>
          </w:p>
        </w:tc>
      </w:tr>
      <w:tr w:rsidR="00F337B9" w:rsidRPr="00AC7998" w14:paraId="7F2501E9" w14:textId="77777777" w:rsidTr="00F337B9">
        <w:trPr>
          <w:cantSplit/>
        </w:trPr>
        <w:tc>
          <w:tcPr>
            <w:tcW w:w="693" w:type="pct"/>
            <w:shd w:val="clear" w:color="auto" w:fill="auto"/>
          </w:tcPr>
          <w:p w14:paraId="0DE1A93F" w14:textId="77777777" w:rsidR="00F337B9" w:rsidRPr="00A42240" w:rsidRDefault="00F337B9" w:rsidP="00F337B9">
            <w:pPr>
              <w:rPr>
                <w:b/>
                <w:bCs/>
                <w:szCs w:val="18"/>
              </w:rPr>
            </w:pPr>
            <w:r w:rsidRPr="00A42240">
              <w:rPr>
                <w:b/>
                <w:bCs/>
                <w:szCs w:val="18"/>
              </w:rPr>
              <w:lastRenderedPageBreak/>
              <w:t>PM-03-PS03: Identify preferred supplier</w:t>
            </w:r>
          </w:p>
        </w:tc>
        <w:tc>
          <w:tcPr>
            <w:tcW w:w="1038" w:type="pct"/>
          </w:tcPr>
          <w:p w14:paraId="25269FB1" w14:textId="77777777" w:rsidR="00F337B9" w:rsidRPr="005C6466" w:rsidRDefault="00F337B9" w:rsidP="00F337B9">
            <w:pPr>
              <w:autoSpaceDE w:val="0"/>
              <w:autoSpaceDN w:val="0"/>
              <w:adjustRightInd w:val="0"/>
              <w:rPr>
                <w:color w:val="000000"/>
                <w:szCs w:val="18"/>
              </w:rPr>
            </w:pPr>
            <w:r w:rsidRPr="005C6466">
              <w:rPr>
                <w:color w:val="000000"/>
                <w:szCs w:val="18"/>
              </w:rPr>
              <w:t xml:space="preserve">PA0301 Choose the supplier that best meets the needs of the organisation </w:t>
            </w:r>
          </w:p>
          <w:p w14:paraId="55C91FEB" w14:textId="77777777" w:rsidR="00F337B9" w:rsidRPr="00A42240" w:rsidRDefault="00F337B9" w:rsidP="00F337B9">
            <w:pPr>
              <w:autoSpaceDE w:val="0"/>
              <w:autoSpaceDN w:val="0"/>
              <w:adjustRightInd w:val="0"/>
              <w:rPr>
                <w:color w:val="000000"/>
                <w:szCs w:val="18"/>
              </w:rPr>
            </w:pPr>
            <w:r w:rsidRPr="005C6466">
              <w:rPr>
                <w:color w:val="000000"/>
                <w:szCs w:val="18"/>
              </w:rPr>
              <w:t xml:space="preserve">PA0302 Identify the reasons for choosing that supplier </w:t>
            </w:r>
          </w:p>
        </w:tc>
        <w:tc>
          <w:tcPr>
            <w:tcW w:w="1185" w:type="pct"/>
            <w:shd w:val="clear" w:color="auto" w:fill="auto"/>
          </w:tcPr>
          <w:p w14:paraId="1FDA5350" w14:textId="77777777" w:rsidR="00F337B9" w:rsidRPr="005C6466" w:rsidRDefault="00F337B9" w:rsidP="00F337B9">
            <w:pPr>
              <w:autoSpaceDE w:val="0"/>
              <w:autoSpaceDN w:val="0"/>
              <w:adjustRightInd w:val="0"/>
              <w:rPr>
                <w:color w:val="000000"/>
                <w:szCs w:val="18"/>
              </w:rPr>
            </w:pPr>
            <w:r w:rsidRPr="005C6466">
              <w:rPr>
                <w:color w:val="000000"/>
                <w:szCs w:val="18"/>
              </w:rPr>
              <w:t xml:space="preserve">IAC0301 The supplier chosen is the best in terms of meeting the needs of the organisation </w:t>
            </w:r>
          </w:p>
          <w:p w14:paraId="15BAEED8" w14:textId="77777777" w:rsidR="00F337B9" w:rsidRPr="00A42240" w:rsidRDefault="00F337B9" w:rsidP="00F337B9">
            <w:pPr>
              <w:autoSpaceDE w:val="0"/>
              <w:autoSpaceDN w:val="0"/>
              <w:adjustRightInd w:val="0"/>
              <w:rPr>
                <w:color w:val="000000"/>
                <w:szCs w:val="18"/>
              </w:rPr>
            </w:pPr>
            <w:r w:rsidRPr="005C6466">
              <w:rPr>
                <w:color w:val="000000"/>
                <w:szCs w:val="18"/>
              </w:rPr>
              <w:t xml:space="preserve">IAC0302 The reasons for choosing the supplier are correct in terms of the capabilities and background of the supplier </w:t>
            </w:r>
          </w:p>
        </w:tc>
        <w:tc>
          <w:tcPr>
            <w:tcW w:w="1065" w:type="pct"/>
          </w:tcPr>
          <w:p w14:paraId="3F699296" w14:textId="77777777" w:rsidR="00F337B9" w:rsidRPr="005C6466" w:rsidRDefault="00F337B9" w:rsidP="00F337B9">
            <w:pPr>
              <w:autoSpaceDE w:val="0"/>
              <w:autoSpaceDN w:val="0"/>
              <w:adjustRightInd w:val="0"/>
              <w:rPr>
                <w:color w:val="000000"/>
                <w:szCs w:val="18"/>
              </w:rPr>
            </w:pPr>
            <w:r w:rsidRPr="005C6466">
              <w:rPr>
                <w:color w:val="000000"/>
                <w:szCs w:val="18"/>
              </w:rPr>
              <w:t xml:space="preserve">AK0301 Techniques for matching supplier capabilities and background to the organisation’s requirements </w:t>
            </w:r>
          </w:p>
          <w:p w14:paraId="50294E39" w14:textId="77777777" w:rsidR="00F337B9" w:rsidRPr="00A42240" w:rsidRDefault="00F337B9" w:rsidP="00F337B9">
            <w:pPr>
              <w:autoSpaceDE w:val="0"/>
              <w:autoSpaceDN w:val="0"/>
              <w:adjustRightInd w:val="0"/>
              <w:rPr>
                <w:color w:val="000000"/>
                <w:szCs w:val="18"/>
              </w:rPr>
            </w:pPr>
            <w:r w:rsidRPr="005C6466">
              <w:rPr>
                <w:color w:val="000000"/>
                <w:szCs w:val="18"/>
              </w:rPr>
              <w:t xml:space="preserve">AK0302 Techniques for identifying suppliers capabilities and background </w:t>
            </w:r>
          </w:p>
        </w:tc>
        <w:tc>
          <w:tcPr>
            <w:tcW w:w="278" w:type="pct"/>
          </w:tcPr>
          <w:p w14:paraId="5BAAB05B" w14:textId="77777777" w:rsidR="00F337B9" w:rsidRPr="005C6466" w:rsidRDefault="00F337B9" w:rsidP="00F337B9">
            <w:pPr>
              <w:jc w:val="center"/>
              <w:rPr>
                <w:bCs/>
                <w:szCs w:val="18"/>
              </w:rPr>
            </w:pPr>
            <w:r>
              <w:rPr>
                <w:bCs/>
                <w:szCs w:val="18"/>
              </w:rPr>
              <w:t>KM-02</w:t>
            </w:r>
          </w:p>
        </w:tc>
        <w:tc>
          <w:tcPr>
            <w:tcW w:w="324" w:type="pct"/>
          </w:tcPr>
          <w:p w14:paraId="3E3C701F" w14:textId="77777777" w:rsidR="00F337B9" w:rsidRDefault="00F337B9" w:rsidP="00F337B9">
            <w:pPr>
              <w:jc w:val="center"/>
              <w:rPr>
                <w:bCs/>
                <w:szCs w:val="18"/>
              </w:rPr>
            </w:pPr>
            <w:r>
              <w:rPr>
                <w:bCs/>
                <w:szCs w:val="18"/>
              </w:rPr>
              <w:t>2.1</w:t>
            </w:r>
          </w:p>
          <w:p w14:paraId="2FA61FAB" w14:textId="77777777" w:rsidR="00F337B9" w:rsidRPr="005C6466" w:rsidRDefault="00F337B9" w:rsidP="00F337B9">
            <w:pPr>
              <w:jc w:val="center"/>
              <w:rPr>
                <w:bCs/>
                <w:szCs w:val="18"/>
              </w:rPr>
            </w:pPr>
            <w:r>
              <w:rPr>
                <w:bCs/>
                <w:szCs w:val="18"/>
              </w:rPr>
              <w:t>2.3</w:t>
            </w:r>
          </w:p>
        </w:tc>
        <w:tc>
          <w:tcPr>
            <w:tcW w:w="417" w:type="pct"/>
          </w:tcPr>
          <w:p w14:paraId="1319A4C3" w14:textId="77777777" w:rsidR="00F337B9" w:rsidRDefault="00F337B9" w:rsidP="00F337B9">
            <w:pPr>
              <w:jc w:val="center"/>
              <w:rPr>
                <w:bCs/>
                <w:szCs w:val="18"/>
              </w:rPr>
            </w:pPr>
            <w:r>
              <w:rPr>
                <w:bCs/>
                <w:szCs w:val="18"/>
              </w:rPr>
              <w:t>5.3.3.2</w:t>
            </w:r>
          </w:p>
          <w:p w14:paraId="59D284CF" w14:textId="77777777" w:rsidR="00F337B9" w:rsidRDefault="00F337B9" w:rsidP="00F337B9">
            <w:pPr>
              <w:jc w:val="center"/>
              <w:rPr>
                <w:bCs/>
                <w:szCs w:val="18"/>
              </w:rPr>
            </w:pPr>
            <w:r>
              <w:rPr>
                <w:bCs/>
                <w:szCs w:val="18"/>
              </w:rPr>
              <w:t>Plus</w:t>
            </w:r>
          </w:p>
          <w:p w14:paraId="7C3DED56" w14:textId="77777777" w:rsidR="00F337B9" w:rsidRDefault="00F337B9" w:rsidP="00F337B9">
            <w:pPr>
              <w:jc w:val="center"/>
              <w:rPr>
                <w:bCs/>
                <w:szCs w:val="18"/>
              </w:rPr>
            </w:pPr>
            <w:r>
              <w:rPr>
                <w:bCs/>
                <w:szCs w:val="18"/>
              </w:rPr>
              <w:t>Formative 29</w:t>
            </w:r>
          </w:p>
          <w:p w14:paraId="6EC6EAE9" w14:textId="77777777" w:rsidR="00F337B9" w:rsidRDefault="00F337B9" w:rsidP="00F337B9">
            <w:pPr>
              <w:jc w:val="center"/>
              <w:rPr>
                <w:bCs/>
                <w:szCs w:val="18"/>
              </w:rPr>
            </w:pPr>
            <w:r>
              <w:rPr>
                <w:bCs/>
                <w:szCs w:val="18"/>
              </w:rPr>
              <w:t>Formative 30</w:t>
            </w:r>
          </w:p>
          <w:p w14:paraId="602ED16C" w14:textId="77777777" w:rsidR="00F337B9" w:rsidRPr="005C6466" w:rsidRDefault="00F337B9" w:rsidP="00F337B9">
            <w:pPr>
              <w:jc w:val="center"/>
              <w:rPr>
                <w:bCs/>
                <w:szCs w:val="18"/>
              </w:rPr>
            </w:pPr>
            <w:r>
              <w:rPr>
                <w:bCs/>
                <w:szCs w:val="18"/>
              </w:rPr>
              <w:t>Formative 32</w:t>
            </w:r>
          </w:p>
        </w:tc>
      </w:tr>
      <w:tr w:rsidR="00F337B9" w:rsidRPr="00AC7998" w14:paraId="22955BD1" w14:textId="77777777" w:rsidTr="00F337B9">
        <w:trPr>
          <w:cantSplit/>
        </w:trPr>
        <w:tc>
          <w:tcPr>
            <w:tcW w:w="693" w:type="pct"/>
            <w:shd w:val="clear" w:color="auto" w:fill="auto"/>
          </w:tcPr>
          <w:p w14:paraId="49C73424" w14:textId="77777777" w:rsidR="00F337B9" w:rsidRPr="00A42240" w:rsidRDefault="00F337B9" w:rsidP="00F337B9">
            <w:pPr>
              <w:rPr>
                <w:b/>
                <w:bCs/>
                <w:szCs w:val="18"/>
              </w:rPr>
            </w:pPr>
            <w:r w:rsidRPr="00A42240">
              <w:rPr>
                <w:b/>
                <w:bCs/>
                <w:szCs w:val="18"/>
              </w:rPr>
              <w:t>PM-04-PS01: Prepare for a negotiation</w:t>
            </w:r>
          </w:p>
        </w:tc>
        <w:tc>
          <w:tcPr>
            <w:tcW w:w="1038" w:type="pct"/>
          </w:tcPr>
          <w:p w14:paraId="7A282383" w14:textId="77777777" w:rsidR="00F337B9" w:rsidRPr="005C6466" w:rsidRDefault="00F337B9" w:rsidP="00F337B9">
            <w:pPr>
              <w:autoSpaceDE w:val="0"/>
              <w:autoSpaceDN w:val="0"/>
              <w:adjustRightInd w:val="0"/>
              <w:rPr>
                <w:color w:val="000000"/>
                <w:szCs w:val="18"/>
              </w:rPr>
            </w:pPr>
            <w:r w:rsidRPr="005C6466">
              <w:rPr>
                <w:color w:val="000000"/>
                <w:szCs w:val="18"/>
              </w:rPr>
              <w:t xml:space="preserve">PA0101 Prepare an agenda for the negotiation </w:t>
            </w:r>
          </w:p>
          <w:p w14:paraId="70E76201" w14:textId="77777777" w:rsidR="00F337B9" w:rsidRPr="00A42240" w:rsidRDefault="00F337B9" w:rsidP="00F337B9">
            <w:pPr>
              <w:autoSpaceDE w:val="0"/>
              <w:autoSpaceDN w:val="0"/>
              <w:adjustRightInd w:val="0"/>
              <w:rPr>
                <w:color w:val="000000"/>
                <w:szCs w:val="18"/>
              </w:rPr>
            </w:pPr>
            <w:r w:rsidRPr="005C6466">
              <w:rPr>
                <w:color w:val="000000"/>
                <w:szCs w:val="18"/>
              </w:rPr>
              <w:t xml:space="preserve">PA0102 Prepare ideal position as well as and fall back positions </w:t>
            </w:r>
          </w:p>
        </w:tc>
        <w:tc>
          <w:tcPr>
            <w:tcW w:w="1185" w:type="pct"/>
            <w:shd w:val="clear" w:color="auto" w:fill="auto"/>
          </w:tcPr>
          <w:p w14:paraId="77A7C5A8" w14:textId="77777777" w:rsidR="00F337B9" w:rsidRPr="005C6466" w:rsidRDefault="00F337B9" w:rsidP="00F337B9">
            <w:pPr>
              <w:autoSpaceDE w:val="0"/>
              <w:autoSpaceDN w:val="0"/>
              <w:adjustRightInd w:val="0"/>
              <w:rPr>
                <w:color w:val="000000"/>
                <w:szCs w:val="18"/>
              </w:rPr>
            </w:pPr>
            <w:r w:rsidRPr="005C6466">
              <w:rPr>
                <w:color w:val="000000"/>
                <w:szCs w:val="18"/>
              </w:rPr>
              <w:t xml:space="preserve">IAC0101 The agenda prepared covers all points to be negotiated as per the given case study </w:t>
            </w:r>
          </w:p>
          <w:p w14:paraId="7A56C3A0" w14:textId="77777777" w:rsidR="00F337B9" w:rsidRPr="00A42240" w:rsidRDefault="00F337B9" w:rsidP="00F337B9">
            <w:pPr>
              <w:autoSpaceDE w:val="0"/>
              <w:autoSpaceDN w:val="0"/>
              <w:adjustRightInd w:val="0"/>
              <w:rPr>
                <w:color w:val="000000"/>
                <w:szCs w:val="18"/>
              </w:rPr>
            </w:pPr>
            <w:r w:rsidRPr="005C6466">
              <w:rPr>
                <w:color w:val="000000"/>
                <w:szCs w:val="18"/>
              </w:rPr>
              <w:t xml:space="preserve">IAC0102 Ideal and fall back positions determined are practical and meet the needs of the organisation </w:t>
            </w:r>
          </w:p>
        </w:tc>
        <w:tc>
          <w:tcPr>
            <w:tcW w:w="1065" w:type="pct"/>
          </w:tcPr>
          <w:p w14:paraId="6D9BCC3B" w14:textId="77777777" w:rsidR="00F337B9" w:rsidRPr="005C6466" w:rsidRDefault="00F337B9" w:rsidP="00F337B9">
            <w:pPr>
              <w:autoSpaceDE w:val="0"/>
              <w:autoSpaceDN w:val="0"/>
              <w:adjustRightInd w:val="0"/>
              <w:rPr>
                <w:color w:val="000000"/>
                <w:szCs w:val="18"/>
              </w:rPr>
            </w:pPr>
            <w:r w:rsidRPr="005C6466">
              <w:rPr>
                <w:color w:val="000000"/>
                <w:szCs w:val="18"/>
              </w:rPr>
              <w:t xml:space="preserve">AK0101 Techniques for preparing agendas for a buying negotiation </w:t>
            </w:r>
          </w:p>
          <w:p w14:paraId="0CF6DE0F" w14:textId="77777777" w:rsidR="00F337B9" w:rsidRPr="00A42240" w:rsidRDefault="00F337B9" w:rsidP="00F337B9">
            <w:pPr>
              <w:autoSpaceDE w:val="0"/>
              <w:autoSpaceDN w:val="0"/>
              <w:adjustRightInd w:val="0"/>
              <w:rPr>
                <w:color w:val="000000"/>
                <w:szCs w:val="18"/>
              </w:rPr>
            </w:pPr>
            <w:r w:rsidRPr="005C6466">
              <w:rPr>
                <w:color w:val="000000"/>
                <w:szCs w:val="18"/>
              </w:rPr>
              <w:t xml:space="preserve">AK0102 Techniques for identifying ideal and fall back positions </w:t>
            </w:r>
          </w:p>
        </w:tc>
        <w:tc>
          <w:tcPr>
            <w:tcW w:w="278" w:type="pct"/>
          </w:tcPr>
          <w:p w14:paraId="75B1AB34" w14:textId="77777777" w:rsidR="00F337B9" w:rsidRPr="005C6466" w:rsidRDefault="00F337B9" w:rsidP="00F337B9">
            <w:pPr>
              <w:jc w:val="center"/>
              <w:rPr>
                <w:bCs/>
                <w:szCs w:val="18"/>
              </w:rPr>
            </w:pPr>
            <w:r>
              <w:rPr>
                <w:bCs/>
                <w:szCs w:val="18"/>
              </w:rPr>
              <w:t>KM-03</w:t>
            </w:r>
          </w:p>
        </w:tc>
        <w:tc>
          <w:tcPr>
            <w:tcW w:w="324" w:type="pct"/>
          </w:tcPr>
          <w:p w14:paraId="3C01EE37" w14:textId="77777777" w:rsidR="00F337B9" w:rsidRPr="005C6466" w:rsidRDefault="00F337B9" w:rsidP="00F337B9">
            <w:pPr>
              <w:jc w:val="center"/>
              <w:rPr>
                <w:bCs/>
                <w:szCs w:val="18"/>
              </w:rPr>
            </w:pPr>
            <w:r>
              <w:rPr>
                <w:bCs/>
                <w:szCs w:val="18"/>
              </w:rPr>
              <w:t>1.1</w:t>
            </w:r>
          </w:p>
        </w:tc>
        <w:tc>
          <w:tcPr>
            <w:tcW w:w="417" w:type="pct"/>
          </w:tcPr>
          <w:p w14:paraId="311C856E" w14:textId="77777777" w:rsidR="00F337B9" w:rsidRDefault="00F337B9" w:rsidP="00F337B9">
            <w:pPr>
              <w:jc w:val="center"/>
              <w:rPr>
                <w:bCs/>
                <w:szCs w:val="18"/>
              </w:rPr>
            </w:pPr>
            <w:r>
              <w:rPr>
                <w:bCs/>
                <w:szCs w:val="18"/>
              </w:rPr>
              <w:t>5.4.1.2</w:t>
            </w:r>
          </w:p>
          <w:p w14:paraId="2E379172" w14:textId="77777777" w:rsidR="00F337B9" w:rsidRDefault="00F337B9" w:rsidP="00F337B9">
            <w:pPr>
              <w:jc w:val="center"/>
              <w:rPr>
                <w:bCs/>
                <w:szCs w:val="18"/>
              </w:rPr>
            </w:pPr>
            <w:r>
              <w:rPr>
                <w:bCs/>
                <w:szCs w:val="18"/>
              </w:rPr>
              <w:t>Plus</w:t>
            </w:r>
          </w:p>
          <w:p w14:paraId="24D39D01" w14:textId="77777777" w:rsidR="00F337B9" w:rsidRDefault="00F337B9" w:rsidP="00F337B9">
            <w:pPr>
              <w:jc w:val="center"/>
              <w:rPr>
                <w:bCs/>
                <w:szCs w:val="18"/>
              </w:rPr>
            </w:pPr>
            <w:r>
              <w:rPr>
                <w:bCs/>
                <w:szCs w:val="18"/>
              </w:rPr>
              <w:t>Formative 30</w:t>
            </w:r>
          </w:p>
          <w:p w14:paraId="653AF9FD" w14:textId="77777777" w:rsidR="00F337B9" w:rsidRPr="005C6466" w:rsidRDefault="00F337B9" w:rsidP="00F337B9">
            <w:pPr>
              <w:jc w:val="center"/>
              <w:rPr>
                <w:bCs/>
                <w:szCs w:val="18"/>
              </w:rPr>
            </w:pPr>
            <w:r>
              <w:rPr>
                <w:bCs/>
                <w:szCs w:val="18"/>
              </w:rPr>
              <w:t>Formative 45</w:t>
            </w:r>
          </w:p>
        </w:tc>
      </w:tr>
      <w:tr w:rsidR="00F337B9" w:rsidRPr="00AC7998" w14:paraId="6332BB5D" w14:textId="77777777" w:rsidTr="00F337B9">
        <w:trPr>
          <w:cantSplit/>
        </w:trPr>
        <w:tc>
          <w:tcPr>
            <w:tcW w:w="693" w:type="pct"/>
            <w:shd w:val="clear" w:color="auto" w:fill="auto"/>
          </w:tcPr>
          <w:p w14:paraId="56F032E5" w14:textId="77777777" w:rsidR="00F337B9" w:rsidRPr="00A42240" w:rsidRDefault="00F337B9" w:rsidP="00F337B9">
            <w:pPr>
              <w:rPr>
                <w:b/>
                <w:bCs/>
                <w:szCs w:val="18"/>
              </w:rPr>
            </w:pPr>
            <w:r w:rsidRPr="00A42240">
              <w:rPr>
                <w:b/>
                <w:bCs/>
                <w:szCs w:val="18"/>
              </w:rPr>
              <w:lastRenderedPageBreak/>
              <w:t>PM-04-PS02: Negotiate ethically</w:t>
            </w:r>
          </w:p>
        </w:tc>
        <w:tc>
          <w:tcPr>
            <w:tcW w:w="1038" w:type="pct"/>
          </w:tcPr>
          <w:p w14:paraId="57DD7074" w14:textId="77777777" w:rsidR="00F337B9" w:rsidRPr="005C6466" w:rsidRDefault="00F337B9" w:rsidP="00F337B9">
            <w:pPr>
              <w:autoSpaceDE w:val="0"/>
              <w:autoSpaceDN w:val="0"/>
              <w:adjustRightInd w:val="0"/>
              <w:spacing w:after="120"/>
              <w:rPr>
                <w:color w:val="000000"/>
                <w:szCs w:val="18"/>
              </w:rPr>
            </w:pPr>
            <w:r w:rsidRPr="005C6466">
              <w:rPr>
                <w:color w:val="000000"/>
                <w:szCs w:val="18"/>
              </w:rPr>
              <w:t xml:space="preserve">PA0201 Determine strengths and weaknesses of the buyer in the negotiation process </w:t>
            </w:r>
          </w:p>
          <w:p w14:paraId="652FF63E" w14:textId="77777777" w:rsidR="00F337B9" w:rsidRPr="005C6466" w:rsidRDefault="00F337B9" w:rsidP="00F337B9">
            <w:pPr>
              <w:autoSpaceDE w:val="0"/>
              <w:autoSpaceDN w:val="0"/>
              <w:adjustRightInd w:val="0"/>
              <w:spacing w:after="120"/>
              <w:rPr>
                <w:color w:val="000000"/>
                <w:szCs w:val="18"/>
              </w:rPr>
            </w:pPr>
            <w:r w:rsidRPr="005C6466">
              <w:rPr>
                <w:color w:val="000000"/>
                <w:szCs w:val="18"/>
              </w:rPr>
              <w:t xml:space="preserve">PA0202 Identify any unethical behaviour in the negotiation </w:t>
            </w:r>
          </w:p>
          <w:p w14:paraId="7C069C22" w14:textId="77777777" w:rsidR="00F337B9" w:rsidRPr="00A42240" w:rsidRDefault="00F337B9" w:rsidP="00F337B9">
            <w:pPr>
              <w:autoSpaceDE w:val="0"/>
              <w:autoSpaceDN w:val="0"/>
              <w:adjustRightInd w:val="0"/>
              <w:rPr>
                <w:color w:val="000000"/>
                <w:szCs w:val="18"/>
              </w:rPr>
            </w:pPr>
            <w:r w:rsidRPr="005C6466">
              <w:rPr>
                <w:color w:val="000000"/>
                <w:szCs w:val="18"/>
              </w:rPr>
              <w:t xml:space="preserve">PA0203 Analyse the impact of the unethical behaviour on the organisation </w:t>
            </w:r>
          </w:p>
        </w:tc>
        <w:tc>
          <w:tcPr>
            <w:tcW w:w="1185" w:type="pct"/>
            <w:shd w:val="clear" w:color="auto" w:fill="auto"/>
          </w:tcPr>
          <w:p w14:paraId="24A0CEF9" w14:textId="77777777" w:rsidR="00F337B9" w:rsidRPr="00D73ADA" w:rsidRDefault="00F337B9" w:rsidP="00F337B9">
            <w:pPr>
              <w:autoSpaceDE w:val="0"/>
              <w:autoSpaceDN w:val="0"/>
              <w:adjustRightInd w:val="0"/>
              <w:spacing w:after="120"/>
              <w:rPr>
                <w:color w:val="000000"/>
                <w:szCs w:val="18"/>
              </w:rPr>
            </w:pPr>
            <w:r w:rsidRPr="00D73ADA">
              <w:rPr>
                <w:color w:val="000000"/>
                <w:szCs w:val="18"/>
              </w:rPr>
              <w:t xml:space="preserve">IAC0201 The strengths and weaknesses of the buyer in the negotiation process are determined in terms of effective and ineffective negotiation </w:t>
            </w:r>
          </w:p>
          <w:p w14:paraId="4830DB6E" w14:textId="77777777" w:rsidR="00F337B9" w:rsidRPr="00D73ADA" w:rsidRDefault="00F337B9" w:rsidP="00F337B9">
            <w:pPr>
              <w:autoSpaceDE w:val="0"/>
              <w:autoSpaceDN w:val="0"/>
              <w:adjustRightInd w:val="0"/>
              <w:spacing w:after="120"/>
              <w:rPr>
                <w:color w:val="000000"/>
                <w:szCs w:val="18"/>
              </w:rPr>
            </w:pPr>
            <w:r w:rsidRPr="00D73ADA">
              <w:rPr>
                <w:color w:val="000000"/>
                <w:szCs w:val="18"/>
              </w:rPr>
              <w:t xml:space="preserve">IAC0202 Unethical behaviour is identified in terms of the given scenario </w:t>
            </w:r>
          </w:p>
          <w:p w14:paraId="155EF4EA" w14:textId="77777777" w:rsidR="00F337B9" w:rsidRPr="00A42240" w:rsidRDefault="00F337B9" w:rsidP="00F337B9">
            <w:pPr>
              <w:autoSpaceDE w:val="0"/>
              <w:autoSpaceDN w:val="0"/>
              <w:adjustRightInd w:val="0"/>
              <w:rPr>
                <w:color w:val="000000"/>
                <w:szCs w:val="18"/>
              </w:rPr>
            </w:pPr>
            <w:r w:rsidRPr="00D73ADA">
              <w:rPr>
                <w:color w:val="000000"/>
                <w:szCs w:val="18"/>
              </w:rPr>
              <w:t xml:space="preserve">IAC0203 The impact of the unethical behaviour is analysed in terms of its effect on stock levels and the cash flow of the organisation </w:t>
            </w:r>
          </w:p>
        </w:tc>
        <w:tc>
          <w:tcPr>
            <w:tcW w:w="1065" w:type="pct"/>
          </w:tcPr>
          <w:p w14:paraId="76E66256" w14:textId="77777777" w:rsidR="00F337B9" w:rsidRPr="005C6466" w:rsidRDefault="00F337B9" w:rsidP="00F337B9">
            <w:pPr>
              <w:autoSpaceDE w:val="0"/>
              <w:autoSpaceDN w:val="0"/>
              <w:adjustRightInd w:val="0"/>
              <w:spacing w:after="120"/>
              <w:rPr>
                <w:color w:val="000000"/>
                <w:szCs w:val="18"/>
              </w:rPr>
            </w:pPr>
            <w:r w:rsidRPr="005C6466">
              <w:rPr>
                <w:color w:val="000000"/>
                <w:szCs w:val="18"/>
              </w:rPr>
              <w:t xml:space="preserve">AK0201 Ethical and unethical behaviour in the negotiation process AK0202 Techniques for critiquing case studies </w:t>
            </w:r>
          </w:p>
          <w:p w14:paraId="7F577952" w14:textId="77777777" w:rsidR="00F337B9" w:rsidRPr="00A42240" w:rsidRDefault="00F337B9" w:rsidP="00F337B9">
            <w:pPr>
              <w:autoSpaceDE w:val="0"/>
              <w:autoSpaceDN w:val="0"/>
              <w:adjustRightInd w:val="0"/>
              <w:rPr>
                <w:color w:val="000000"/>
                <w:szCs w:val="18"/>
              </w:rPr>
            </w:pPr>
            <w:r w:rsidRPr="005C6466">
              <w:rPr>
                <w:color w:val="000000"/>
                <w:szCs w:val="18"/>
              </w:rPr>
              <w:t xml:space="preserve">AK0203 Effective and ineffective negotiation techniques </w:t>
            </w:r>
          </w:p>
        </w:tc>
        <w:tc>
          <w:tcPr>
            <w:tcW w:w="278" w:type="pct"/>
          </w:tcPr>
          <w:p w14:paraId="59D63733" w14:textId="77777777" w:rsidR="00F337B9" w:rsidRPr="005C6466" w:rsidRDefault="00F337B9" w:rsidP="00F337B9">
            <w:pPr>
              <w:jc w:val="center"/>
              <w:rPr>
                <w:bCs/>
                <w:szCs w:val="18"/>
              </w:rPr>
            </w:pPr>
            <w:r>
              <w:rPr>
                <w:bCs/>
                <w:szCs w:val="18"/>
              </w:rPr>
              <w:t>KM-03</w:t>
            </w:r>
          </w:p>
        </w:tc>
        <w:tc>
          <w:tcPr>
            <w:tcW w:w="324" w:type="pct"/>
          </w:tcPr>
          <w:p w14:paraId="0A107579" w14:textId="77777777" w:rsidR="00F337B9" w:rsidRPr="005C6466" w:rsidRDefault="00F337B9" w:rsidP="00F337B9">
            <w:pPr>
              <w:jc w:val="center"/>
              <w:rPr>
                <w:bCs/>
                <w:szCs w:val="18"/>
              </w:rPr>
            </w:pPr>
            <w:r>
              <w:rPr>
                <w:bCs/>
                <w:szCs w:val="18"/>
              </w:rPr>
              <w:t>1.4</w:t>
            </w:r>
          </w:p>
        </w:tc>
        <w:tc>
          <w:tcPr>
            <w:tcW w:w="417" w:type="pct"/>
          </w:tcPr>
          <w:p w14:paraId="3477638C" w14:textId="77777777" w:rsidR="00F337B9" w:rsidRPr="005C6466" w:rsidRDefault="00F337B9" w:rsidP="00F337B9">
            <w:pPr>
              <w:jc w:val="center"/>
              <w:rPr>
                <w:bCs/>
                <w:szCs w:val="18"/>
              </w:rPr>
            </w:pPr>
            <w:r>
              <w:rPr>
                <w:bCs/>
                <w:szCs w:val="18"/>
              </w:rPr>
              <w:t>5.4.2.2</w:t>
            </w:r>
          </w:p>
        </w:tc>
      </w:tr>
      <w:tr w:rsidR="00F337B9" w:rsidRPr="00AC7998" w14:paraId="1178A11F" w14:textId="77777777" w:rsidTr="00F337B9">
        <w:trPr>
          <w:cantSplit/>
        </w:trPr>
        <w:tc>
          <w:tcPr>
            <w:tcW w:w="693" w:type="pct"/>
            <w:shd w:val="clear" w:color="auto" w:fill="auto"/>
          </w:tcPr>
          <w:p w14:paraId="2C4ABFE5" w14:textId="77777777" w:rsidR="00F337B9" w:rsidRPr="00A42240" w:rsidRDefault="00F337B9" w:rsidP="00F337B9">
            <w:pPr>
              <w:rPr>
                <w:b/>
                <w:bCs/>
                <w:szCs w:val="18"/>
              </w:rPr>
            </w:pPr>
            <w:r w:rsidRPr="00A42240">
              <w:rPr>
                <w:b/>
                <w:bCs/>
                <w:szCs w:val="18"/>
              </w:rPr>
              <w:lastRenderedPageBreak/>
              <w:t>PM-05-PS01: Calculate quantities to buy</w:t>
            </w:r>
          </w:p>
        </w:tc>
        <w:tc>
          <w:tcPr>
            <w:tcW w:w="1038" w:type="pct"/>
          </w:tcPr>
          <w:p w14:paraId="4AB07740" w14:textId="77777777" w:rsidR="00F337B9" w:rsidRPr="005C6466" w:rsidRDefault="00F337B9" w:rsidP="00F337B9">
            <w:pPr>
              <w:autoSpaceDE w:val="0"/>
              <w:autoSpaceDN w:val="0"/>
              <w:adjustRightInd w:val="0"/>
              <w:spacing w:after="120"/>
              <w:rPr>
                <w:color w:val="000000"/>
                <w:szCs w:val="18"/>
              </w:rPr>
            </w:pPr>
            <w:r w:rsidRPr="005C6466">
              <w:rPr>
                <w:color w:val="000000"/>
                <w:szCs w:val="18"/>
              </w:rPr>
              <w:t xml:space="preserve">PA0101 Calculate total quantity to purchase </w:t>
            </w:r>
          </w:p>
          <w:p w14:paraId="6EDBC1E4" w14:textId="77777777" w:rsidR="00F337B9" w:rsidRPr="00A42240" w:rsidRDefault="00F337B9" w:rsidP="00F337B9">
            <w:pPr>
              <w:autoSpaceDE w:val="0"/>
              <w:autoSpaceDN w:val="0"/>
              <w:adjustRightInd w:val="0"/>
              <w:rPr>
                <w:color w:val="000000"/>
                <w:szCs w:val="18"/>
              </w:rPr>
            </w:pPr>
            <w:r w:rsidRPr="005C6466">
              <w:rPr>
                <w:color w:val="000000"/>
                <w:szCs w:val="18"/>
              </w:rPr>
              <w:t xml:space="preserve">PA0102 Identify the quantities to be delivered each month to cover expected sales over the three months </w:t>
            </w:r>
          </w:p>
        </w:tc>
        <w:tc>
          <w:tcPr>
            <w:tcW w:w="1185" w:type="pct"/>
            <w:shd w:val="clear" w:color="auto" w:fill="auto"/>
          </w:tcPr>
          <w:p w14:paraId="7FAA3A64" w14:textId="77777777" w:rsidR="00F337B9" w:rsidRPr="00A42240" w:rsidRDefault="00F337B9" w:rsidP="00F337B9">
            <w:pPr>
              <w:autoSpaceDE w:val="0"/>
              <w:autoSpaceDN w:val="0"/>
              <w:adjustRightInd w:val="0"/>
              <w:spacing w:after="120"/>
              <w:rPr>
                <w:color w:val="000000"/>
                <w:szCs w:val="18"/>
              </w:rPr>
            </w:pPr>
            <w:r w:rsidRPr="00A42240">
              <w:rPr>
                <w:color w:val="000000"/>
                <w:szCs w:val="18"/>
              </w:rPr>
              <w:t xml:space="preserve">IAC0101 The total quantity ordered covers expected sales without overstocking the organisation </w:t>
            </w:r>
          </w:p>
          <w:p w14:paraId="408F0431" w14:textId="77777777" w:rsidR="00F337B9" w:rsidRPr="00A42240" w:rsidRDefault="00F337B9" w:rsidP="00F337B9">
            <w:pPr>
              <w:autoSpaceDE w:val="0"/>
              <w:autoSpaceDN w:val="0"/>
              <w:adjustRightInd w:val="0"/>
              <w:rPr>
                <w:color w:val="000000"/>
                <w:szCs w:val="18"/>
              </w:rPr>
            </w:pPr>
            <w:r w:rsidRPr="00A42240">
              <w:rPr>
                <w:color w:val="000000"/>
                <w:szCs w:val="18"/>
              </w:rPr>
              <w:t xml:space="preserve">IAC0102 The calculation of the three split deliveries cover expected sales for each period </w:t>
            </w:r>
          </w:p>
        </w:tc>
        <w:tc>
          <w:tcPr>
            <w:tcW w:w="1065" w:type="pct"/>
          </w:tcPr>
          <w:p w14:paraId="49A09B00" w14:textId="77777777" w:rsidR="00F337B9" w:rsidRPr="005C6466" w:rsidRDefault="00F337B9" w:rsidP="00F337B9">
            <w:pPr>
              <w:autoSpaceDE w:val="0"/>
              <w:autoSpaceDN w:val="0"/>
              <w:adjustRightInd w:val="0"/>
              <w:spacing w:after="120"/>
              <w:rPr>
                <w:color w:val="000000"/>
                <w:szCs w:val="18"/>
              </w:rPr>
            </w:pPr>
            <w:r w:rsidRPr="005C6466">
              <w:rPr>
                <w:color w:val="000000"/>
                <w:szCs w:val="18"/>
              </w:rPr>
              <w:t xml:space="preserve">AK0101 Techniques for calculating quantities to purchase </w:t>
            </w:r>
          </w:p>
          <w:p w14:paraId="3167289E" w14:textId="77777777" w:rsidR="00F337B9" w:rsidRPr="00A42240" w:rsidRDefault="00F337B9" w:rsidP="00F337B9">
            <w:pPr>
              <w:autoSpaceDE w:val="0"/>
              <w:autoSpaceDN w:val="0"/>
              <w:adjustRightInd w:val="0"/>
              <w:rPr>
                <w:color w:val="000000"/>
                <w:szCs w:val="18"/>
              </w:rPr>
            </w:pPr>
            <w:r w:rsidRPr="005C6466">
              <w:rPr>
                <w:color w:val="000000"/>
                <w:szCs w:val="18"/>
              </w:rPr>
              <w:t xml:space="preserve">AK0102 Techniques for scheduling delivery quantities according to expected sales </w:t>
            </w:r>
          </w:p>
        </w:tc>
        <w:tc>
          <w:tcPr>
            <w:tcW w:w="278" w:type="pct"/>
          </w:tcPr>
          <w:p w14:paraId="5D8DF22A" w14:textId="77777777" w:rsidR="00F337B9" w:rsidRPr="005C6466" w:rsidRDefault="00F337B9" w:rsidP="00F337B9">
            <w:pPr>
              <w:jc w:val="center"/>
              <w:rPr>
                <w:bCs/>
                <w:szCs w:val="18"/>
              </w:rPr>
            </w:pPr>
            <w:r>
              <w:rPr>
                <w:bCs/>
                <w:szCs w:val="18"/>
              </w:rPr>
              <w:t>KM-03</w:t>
            </w:r>
          </w:p>
        </w:tc>
        <w:tc>
          <w:tcPr>
            <w:tcW w:w="324" w:type="pct"/>
          </w:tcPr>
          <w:p w14:paraId="29901B03" w14:textId="77777777" w:rsidR="00F337B9" w:rsidRPr="005C6466" w:rsidRDefault="00F337B9" w:rsidP="00F337B9">
            <w:pPr>
              <w:jc w:val="center"/>
              <w:rPr>
                <w:bCs/>
                <w:szCs w:val="18"/>
              </w:rPr>
            </w:pPr>
            <w:r>
              <w:rPr>
                <w:bCs/>
                <w:szCs w:val="18"/>
              </w:rPr>
              <w:t>3.3</w:t>
            </w:r>
          </w:p>
        </w:tc>
        <w:tc>
          <w:tcPr>
            <w:tcW w:w="417" w:type="pct"/>
          </w:tcPr>
          <w:p w14:paraId="18690F32" w14:textId="77777777" w:rsidR="00F337B9" w:rsidRPr="005C6466" w:rsidRDefault="00F337B9" w:rsidP="00F337B9">
            <w:pPr>
              <w:jc w:val="center"/>
              <w:rPr>
                <w:bCs/>
                <w:szCs w:val="18"/>
              </w:rPr>
            </w:pPr>
            <w:r>
              <w:rPr>
                <w:bCs/>
                <w:szCs w:val="18"/>
              </w:rPr>
              <w:t>5.5.1.2</w:t>
            </w:r>
          </w:p>
        </w:tc>
      </w:tr>
      <w:tr w:rsidR="00F337B9" w:rsidRPr="00AC7998" w14:paraId="245F5C4D" w14:textId="77777777" w:rsidTr="00F337B9">
        <w:trPr>
          <w:cantSplit/>
        </w:trPr>
        <w:tc>
          <w:tcPr>
            <w:tcW w:w="693" w:type="pct"/>
            <w:shd w:val="clear" w:color="auto" w:fill="auto"/>
          </w:tcPr>
          <w:p w14:paraId="5BC9DF54" w14:textId="77777777" w:rsidR="00F337B9" w:rsidRPr="00A42240" w:rsidRDefault="00F337B9" w:rsidP="00F337B9">
            <w:pPr>
              <w:rPr>
                <w:b/>
                <w:bCs/>
                <w:szCs w:val="18"/>
              </w:rPr>
            </w:pPr>
            <w:r w:rsidRPr="00A42240">
              <w:rPr>
                <w:b/>
                <w:bCs/>
                <w:szCs w:val="18"/>
              </w:rPr>
              <w:t>PM-05-PS02: Calculate selling prices</w:t>
            </w:r>
          </w:p>
        </w:tc>
        <w:tc>
          <w:tcPr>
            <w:tcW w:w="1038" w:type="pct"/>
          </w:tcPr>
          <w:p w14:paraId="6A8974C7" w14:textId="77777777" w:rsidR="00F337B9" w:rsidRPr="00A42240" w:rsidRDefault="00F337B9" w:rsidP="00F337B9">
            <w:pPr>
              <w:autoSpaceDE w:val="0"/>
              <w:autoSpaceDN w:val="0"/>
              <w:adjustRightInd w:val="0"/>
              <w:spacing w:after="120"/>
              <w:rPr>
                <w:color w:val="000000"/>
                <w:szCs w:val="18"/>
              </w:rPr>
            </w:pPr>
            <w:r w:rsidRPr="00A42240">
              <w:rPr>
                <w:color w:val="000000"/>
                <w:szCs w:val="18"/>
              </w:rPr>
              <w:t xml:space="preserve">PA0201 Set a selling price giving the required margin </w:t>
            </w:r>
          </w:p>
          <w:p w14:paraId="3651D946" w14:textId="77777777" w:rsidR="00F337B9" w:rsidRPr="00A42240" w:rsidRDefault="00F337B9" w:rsidP="00F337B9">
            <w:pPr>
              <w:autoSpaceDE w:val="0"/>
              <w:autoSpaceDN w:val="0"/>
              <w:adjustRightInd w:val="0"/>
              <w:spacing w:after="120"/>
              <w:rPr>
                <w:color w:val="000000"/>
                <w:szCs w:val="18"/>
              </w:rPr>
            </w:pPr>
            <w:r w:rsidRPr="00A42240">
              <w:rPr>
                <w:color w:val="000000"/>
                <w:szCs w:val="18"/>
              </w:rPr>
              <w:t xml:space="preserve">PA0202 Set a selling price giving the correct </w:t>
            </w:r>
            <w:proofErr w:type="spellStart"/>
            <w:r w:rsidRPr="00A42240">
              <w:rPr>
                <w:color w:val="000000"/>
                <w:szCs w:val="18"/>
              </w:rPr>
              <w:t>mark up</w:t>
            </w:r>
            <w:proofErr w:type="spellEnd"/>
            <w:r w:rsidRPr="00A42240">
              <w:rPr>
                <w:color w:val="000000"/>
                <w:szCs w:val="18"/>
              </w:rPr>
              <w:t xml:space="preserve"> percentage </w:t>
            </w:r>
          </w:p>
          <w:p w14:paraId="7D092A3E" w14:textId="77777777" w:rsidR="00F337B9" w:rsidRPr="00A42240" w:rsidRDefault="00F337B9" w:rsidP="00F337B9">
            <w:pPr>
              <w:autoSpaceDE w:val="0"/>
              <w:autoSpaceDN w:val="0"/>
              <w:adjustRightInd w:val="0"/>
              <w:rPr>
                <w:color w:val="000000"/>
                <w:szCs w:val="18"/>
              </w:rPr>
            </w:pPr>
            <w:r w:rsidRPr="00A42240">
              <w:rPr>
                <w:color w:val="000000"/>
                <w:szCs w:val="18"/>
              </w:rPr>
              <w:t xml:space="preserve">PA0203 Propose a selling price in line with </w:t>
            </w:r>
          </w:p>
        </w:tc>
        <w:tc>
          <w:tcPr>
            <w:tcW w:w="1185" w:type="pct"/>
            <w:shd w:val="clear" w:color="auto" w:fill="auto"/>
          </w:tcPr>
          <w:p w14:paraId="63A6883A" w14:textId="77777777" w:rsidR="00F337B9" w:rsidRPr="00A42240" w:rsidRDefault="00F337B9" w:rsidP="00F337B9">
            <w:pPr>
              <w:autoSpaceDE w:val="0"/>
              <w:autoSpaceDN w:val="0"/>
              <w:adjustRightInd w:val="0"/>
              <w:spacing w:after="120"/>
              <w:rPr>
                <w:color w:val="000000"/>
                <w:szCs w:val="18"/>
              </w:rPr>
            </w:pPr>
            <w:r w:rsidRPr="00A42240">
              <w:rPr>
                <w:color w:val="000000"/>
                <w:szCs w:val="18"/>
              </w:rPr>
              <w:t xml:space="preserve">IAC0201 The calculation of the selling price is correct based on the required margin </w:t>
            </w:r>
          </w:p>
          <w:p w14:paraId="06C51515" w14:textId="77777777" w:rsidR="00F337B9" w:rsidRPr="00A42240" w:rsidRDefault="00F337B9" w:rsidP="00F337B9">
            <w:pPr>
              <w:autoSpaceDE w:val="0"/>
              <w:autoSpaceDN w:val="0"/>
              <w:adjustRightInd w:val="0"/>
              <w:spacing w:after="120"/>
              <w:rPr>
                <w:color w:val="000000"/>
                <w:szCs w:val="18"/>
              </w:rPr>
            </w:pPr>
            <w:r w:rsidRPr="00A42240">
              <w:rPr>
                <w:color w:val="000000"/>
                <w:szCs w:val="18"/>
              </w:rPr>
              <w:t xml:space="preserve">IAC0202 The calculation of the selling price is correct based on the required mark up </w:t>
            </w:r>
          </w:p>
          <w:p w14:paraId="51C66B58" w14:textId="77777777" w:rsidR="00F337B9" w:rsidRPr="00A42240" w:rsidRDefault="00F337B9" w:rsidP="00F337B9">
            <w:pPr>
              <w:autoSpaceDE w:val="0"/>
              <w:autoSpaceDN w:val="0"/>
              <w:adjustRightInd w:val="0"/>
              <w:rPr>
                <w:color w:val="000000"/>
                <w:szCs w:val="18"/>
              </w:rPr>
            </w:pPr>
            <w:r w:rsidRPr="00A42240">
              <w:rPr>
                <w:color w:val="000000"/>
                <w:szCs w:val="18"/>
              </w:rPr>
              <w:t xml:space="preserve">IAC0203 The calculation of margin and mark up is correct based on the proposed selling price </w:t>
            </w:r>
          </w:p>
        </w:tc>
        <w:tc>
          <w:tcPr>
            <w:tcW w:w="1065" w:type="pct"/>
          </w:tcPr>
          <w:p w14:paraId="4410E8F5" w14:textId="77777777" w:rsidR="00F337B9" w:rsidRPr="00A42240" w:rsidRDefault="00F337B9" w:rsidP="00F337B9">
            <w:pPr>
              <w:autoSpaceDE w:val="0"/>
              <w:autoSpaceDN w:val="0"/>
              <w:adjustRightInd w:val="0"/>
              <w:spacing w:after="120"/>
              <w:rPr>
                <w:color w:val="000000"/>
                <w:szCs w:val="18"/>
              </w:rPr>
            </w:pPr>
            <w:r w:rsidRPr="00A42240">
              <w:rPr>
                <w:color w:val="000000"/>
                <w:szCs w:val="18"/>
              </w:rPr>
              <w:t xml:space="preserve">AK0201 Techniques for calculating selling price given a required margin </w:t>
            </w:r>
          </w:p>
          <w:p w14:paraId="57C5DE9C" w14:textId="77777777" w:rsidR="00F337B9" w:rsidRPr="00A42240" w:rsidRDefault="00F337B9" w:rsidP="00F337B9">
            <w:pPr>
              <w:autoSpaceDE w:val="0"/>
              <w:autoSpaceDN w:val="0"/>
              <w:adjustRightInd w:val="0"/>
              <w:spacing w:after="120"/>
              <w:rPr>
                <w:color w:val="000000"/>
                <w:szCs w:val="18"/>
              </w:rPr>
            </w:pPr>
            <w:r w:rsidRPr="00A42240">
              <w:rPr>
                <w:color w:val="000000"/>
                <w:szCs w:val="18"/>
              </w:rPr>
              <w:t xml:space="preserve">AK0202 Techniques for calculating selling price given a required mark up </w:t>
            </w:r>
          </w:p>
          <w:p w14:paraId="5CF9FE2E" w14:textId="77777777" w:rsidR="00F337B9" w:rsidRPr="00A42240" w:rsidRDefault="00F337B9" w:rsidP="00F337B9">
            <w:pPr>
              <w:autoSpaceDE w:val="0"/>
              <w:autoSpaceDN w:val="0"/>
              <w:adjustRightInd w:val="0"/>
              <w:rPr>
                <w:color w:val="000000"/>
                <w:szCs w:val="18"/>
              </w:rPr>
            </w:pPr>
            <w:r w:rsidRPr="00A42240">
              <w:rPr>
                <w:color w:val="000000"/>
                <w:szCs w:val="18"/>
              </w:rPr>
              <w:t xml:space="preserve">AK0203 Techniques for calculating margins and mark up percentages </w:t>
            </w:r>
          </w:p>
        </w:tc>
        <w:tc>
          <w:tcPr>
            <w:tcW w:w="278" w:type="pct"/>
          </w:tcPr>
          <w:p w14:paraId="7D99200C" w14:textId="77777777" w:rsidR="00F337B9" w:rsidRPr="005C6466" w:rsidRDefault="00F337B9" w:rsidP="00F337B9">
            <w:pPr>
              <w:jc w:val="center"/>
              <w:rPr>
                <w:bCs/>
                <w:szCs w:val="18"/>
              </w:rPr>
            </w:pPr>
            <w:r>
              <w:rPr>
                <w:bCs/>
                <w:szCs w:val="18"/>
              </w:rPr>
              <w:t>KM-03</w:t>
            </w:r>
          </w:p>
        </w:tc>
        <w:tc>
          <w:tcPr>
            <w:tcW w:w="324" w:type="pct"/>
          </w:tcPr>
          <w:p w14:paraId="766F576E" w14:textId="77777777" w:rsidR="00F337B9" w:rsidRDefault="00F337B9" w:rsidP="00F337B9">
            <w:pPr>
              <w:jc w:val="center"/>
              <w:rPr>
                <w:bCs/>
                <w:szCs w:val="18"/>
              </w:rPr>
            </w:pPr>
            <w:r>
              <w:rPr>
                <w:bCs/>
                <w:szCs w:val="18"/>
              </w:rPr>
              <w:t xml:space="preserve">2.4 </w:t>
            </w:r>
          </w:p>
          <w:p w14:paraId="287A0688" w14:textId="77777777" w:rsidR="00F337B9" w:rsidRDefault="00F337B9" w:rsidP="00F337B9">
            <w:pPr>
              <w:jc w:val="center"/>
              <w:rPr>
                <w:bCs/>
                <w:szCs w:val="18"/>
              </w:rPr>
            </w:pPr>
            <w:r>
              <w:rPr>
                <w:bCs/>
                <w:szCs w:val="18"/>
              </w:rPr>
              <w:t>2.5</w:t>
            </w:r>
          </w:p>
          <w:p w14:paraId="6C5954B6" w14:textId="77777777" w:rsidR="00F337B9" w:rsidRPr="005C6466" w:rsidRDefault="00F337B9" w:rsidP="00F337B9">
            <w:pPr>
              <w:jc w:val="center"/>
              <w:rPr>
                <w:bCs/>
                <w:szCs w:val="18"/>
              </w:rPr>
            </w:pPr>
            <w:r>
              <w:rPr>
                <w:bCs/>
                <w:szCs w:val="18"/>
              </w:rPr>
              <w:t>2.6</w:t>
            </w:r>
          </w:p>
        </w:tc>
        <w:tc>
          <w:tcPr>
            <w:tcW w:w="417" w:type="pct"/>
          </w:tcPr>
          <w:p w14:paraId="3A13CAFF" w14:textId="77777777" w:rsidR="00F337B9" w:rsidRPr="005C6466" w:rsidRDefault="00F337B9" w:rsidP="00F337B9">
            <w:pPr>
              <w:jc w:val="center"/>
              <w:rPr>
                <w:bCs/>
                <w:szCs w:val="18"/>
              </w:rPr>
            </w:pPr>
            <w:r>
              <w:rPr>
                <w:bCs/>
                <w:szCs w:val="18"/>
              </w:rPr>
              <w:t>5.5.2.2</w:t>
            </w:r>
          </w:p>
        </w:tc>
      </w:tr>
      <w:tr w:rsidR="00F337B9" w:rsidRPr="00AC7998" w14:paraId="32612580" w14:textId="77777777" w:rsidTr="00F337B9">
        <w:trPr>
          <w:cantSplit/>
        </w:trPr>
        <w:tc>
          <w:tcPr>
            <w:tcW w:w="693" w:type="pct"/>
            <w:shd w:val="clear" w:color="auto" w:fill="auto"/>
          </w:tcPr>
          <w:p w14:paraId="7964AA45" w14:textId="77777777" w:rsidR="00F337B9" w:rsidRPr="00A42240" w:rsidRDefault="00F337B9" w:rsidP="00F337B9">
            <w:pPr>
              <w:rPr>
                <w:b/>
                <w:bCs/>
                <w:szCs w:val="18"/>
              </w:rPr>
            </w:pPr>
            <w:r w:rsidRPr="00A42240">
              <w:rPr>
                <w:b/>
                <w:bCs/>
                <w:szCs w:val="18"/>
              </w:rPr>
              <w:lastRenderedPageBreak/>
              <w:t>PM-05-PS03: Analyse competitor strategies</w:t>
            </w:r>
          </w:p>
        </w:tc>
        <w:tc>
          <w:tcPr>
            <w:tcW w:w="1038" w:type="pct"/>
          </w:tcPr>
          <w:p w14:paraId="25E51107" w14:textId="77777777" w:rsidR="00F337B9" w:rsidRPr="00A42240" w:rsidRDefault="00F337B9" w:rsidP="00F337B9">
            <w:pPr>
              <w:autoSpaceDE w:val="0"/>
              <w:autoSpaceDN w:val="0"/>
              <w:adjustRightInd w:val="0"/>
              <w:spacing w:after="120"/>
              <w:rPr>
                <w:color w:val="000000"/>
                <w:szCs w:val="18"/>
              </w:rPr>
            </w:pPr>
            <w:r w:rsidRPr="00A42240">
              <w:rPr>
                <w:color w:val="000000"/>
                <w:szCs w:val="18"/>
              </w:rPr>
              <w:t xml:space="preserve">PA0301 Analyse the marketing and promotional strategies of competitors </w:t>
            </w:r>
          </w:p>
          <w:p w14:paraId="5FCB0C0A" w14:textId="77777777" w:rsidR="00F337B9" w:rsidRPr="00A42240" w:rsidRDefault="00F337B9" w:rsidP="00F337B9">
            <w:pPr>
              <w:autoSpaceDE w:val="0"/>
              <w:autoSpaceDN w:val="0"/>
              <w:adjustRightInd w:val="0"/>
              <w:spacing w:after="120"/>
              <w:rPr>
                <w:color w:val="000000"/>
                <w:szCs w:val="18"/>
              </w:rPr>
            </w:pPr>
            <w:r w:rsidRPr="00A42240">
              <w:rPr>
                <w:color w:val="000000"/>
                <w:szCs w:val="18"/>
              </w:rPr>
              <w:t xml:space="preserve">PA0302 Decide whether the organisation should purchase the product </w:t>
            </w:r>
          </w:p>
        </w:tc>
        <w:tc>
          <w:tcPr>
            <w:tcW w:w="1185" w:type="pct"/>
            <w:shd w:val="clear" w:color="auto" w:fill="auto"/>
          </w:tcPr>
          <w:p w14:paraId="0B99B4F3" w14:textId="77777777" w:rsidR="00F337B9" w:rsidRPr="00A42240" w:rsidRDefault="00F337B9" w:rsidP="00F337B9">
            <w:pPr>
              <w:autoSpaceDE w:val="0"/>
              <w:autoSpaceDN w:val="0"/>
              <w:adjustRightInd w:val="0"/>
              <w:spacing w:after="120"/>
              <w:rPr>
                <w:color w:val="000000"/>
                <w:szCs w:val="18"/>
              </w:rPr>
            </w:pPr>
            <w:r w:rsidRPr="00A42240">
              <w:rPr>
                <w:color w:val="000000"/>
                <w:szCs w:val="18"/>
              </w:rPr>
              <w:t xml:space="preserve">IAC0301 The report detailing the competitor marketing and promotional strategies are based on the strategies at the time of the analyses </w:t>
            </w:r>
          </w:p>
          <w:p w14:paraId="22BF9589" w14:textId="77777777" w:rsidR="00F337B9" w:rsidRPr="00A42240" w:rsidRDefault="00F337B9" w:rsidP="00F337B9">
            <w:pPr>
              <w:autoSpaceDE w:val="0"/>
              <w:autoSpaceDN w:val="0"/>
              <w:adjustRightInd w:val="0"/>
              <w:rPr>
                <w:color w:val="000000"/>
                <w:szCs w:val="18"/>
              </w:rPr>
            </w:pPr>
            <w:r w:rsidRPr="00A42240">
              <w:rPr>
                <w:color w:val="000000"/>
                <w:szCs w:val="18"/>
              </w:rPr>
              <w:t xml:space="preserve">IAC0302 The decision on whether to stock the product or not is based on the ability of the organisation to be competitive while still making an acceptable return </w:t>
            </w:r>
          </w:p>
        </w:tc>
        <w:tc>
          <w:tcPr>
            <w:tcW w:w="1065" w:type="pct"/>
          </w:tcPr>
          <w:p w14:paraId="2AD878A5" w14:textId="77777777" w:rsidR="00F337B9" w:rsidRPr="00A42240" w:rsidRDefault="00F337B9" w:rsidP="00F337B9">
            <w:pPr>
              <w:autoSpaceDE w:val="0"/>
              <w:autoSpaceDN w:val="0"/>
              <w:adjustRightInd w:val="0"/>
              <w:spacing w:after="120"/>
              <w:rPr>
                <w:color w:val="000000"/>
                <w:szCs w:val="18"/>
              </w:rPr>
            </w:pPr>
            <w:r w:rsidRPr="00A42240">
              <w:rPr>
                <w:color w:val="000000"/>
                <w:szCs w:val="18"/>
              </w:rPr>
              <w:t xml:space="preserve">AK0301 Techniques for analysing marketing and promotional strategies </w:t>
            </w:r>
          </w:p>
          <w:p w14:paraId="4D991D8B" w14:textId="77777777" w:rsidR="00F337B9" w:rsidRPr="00A42240" w:rsidRDefault="00F337B9" w:rsidP="00F337B9">
            <w:pPr>
              <w:autoSpaceDE w:val="0"/>
              <w:autoSpaceDN w:val="0"/>
              <w:adjustRightInd w:val="0"/>
              <w:spacing w:after="120"/>
              <w:rPr>
                <w:color w:val="000000"/>
                <w:szCs w:val="18"/>
              </w:rPr>
            </w:pPr>
            <w:r w:rsidRPr="00A42240">
              <w:rPr>
                <w:color w:val="000000"/>
                <w:szCs w:val="18"/>
              </w:rPr>
              <w:t xml:space="preserve">AK0302 Decision making techniques </w:t>
            </w:r>
          </w:p>
          <w:p w14:paraId="060F41E7" w14:textId="77777777" w:rsidR="00F337B9" w:rsidRPr="00A42240" w:rsidRDefault="00F337B9" w:rsidP="00F337B9">
            <w:pPr>
              <w:autoSpaceDE w:val="0"/>
              <w:autoSpaceDN w:val="0"/>
              <w:adjustRightInd w:val="0"/>
              <w:rPr>
                <w:color w:val="000000"/>
                <w:szCs w:val="18"/>
              </w:rPr>
            </w:pPr>
            <w:r w:rsidRPr="00A42240">
              <w:rPr>
                <w:color w:val="000000"/>
                <w:szCs w:val="18"/>
              </w:rPr>
              <w:t xml:space="preserve">AK0303 Techniques for calculating selling prices </w:t>
            </w:r>
          </w:p>
        </w:tc>
        <w:tc>
          <w:tcPr>
            <w:tcW w:w="278" w:type="pct"/>
          </w:tcPr>
          <w:p w14:paraId="125FFDAF" w14:textId="77777777" w:rsidR="00F337B9" w:rsidRPr="005C6466" w:rsidRDefault="00F337B9" w:rsidP="00F337B9">
            <w:pPr>
              <w:jc w:val="center"/>
              <w:rPr>
                <w:bCs/>
                <w:szCs w:val="18"/>
              </w:rPr>
            </w:pPr>
            <w:r>
              <w:rPr>
                <w:bCs/>
                <w:szCs w:val="18"/>
              </w:rPr>
              <w:t>KM-03</w:t>
            </w:r>
          </w:p>
        </w:tc>
        <w:tc>
          <w:tcPr>
            <w:tcW w:w="324" w:type="pct"/>
          </w:tcPr>
          <w:p w14:paraId="0793CFFC" w14:textId="77777777" w:rsidR="00F337B9" w:rsidRDefault="00F337B9" w:rsidP="00F337B9">
            <w:pPr>
              <w:jc w:val="center"/>
              <w:rPr>
                <w:bCs/>
                <w:szCs w:val="18"/>
              </w:rPr>
            </w:pPr>
            <w:r>
              <w:rPr>
                <w:bCs/>
                <w:szCs w:val="18"/>
              </w:rPr>
              <w:t xml:space="preserve">2.4 </w:t>
            </w:r>
          </w:p>
          <w:p w14:paraId="4C9EACDF" w14:textId="77777777" w:rsidR="00F337B9" w:rsidRDefault="00F337B9" w:rsidP="00F337B9">
            <w:pPr>
              <w:jc w:val="center"/>
              <w:rPr>
                <w:bCs/>
                <w:szCs w:val="18"/>
              </w:rPr>
            </w:pPr>
            <w:r>
              <w:rPr>
                <w:bCs/>
                <w:szCs w:val="18"/>
              </w:rPr>
              <w:t>2.5</w:t>
            </w:r>
          </w:p>
          <w:p w14:paraId="7E5AB4EF" w14:textId="77777777" w:rsidR="00F337B9" w:rsidRPr="005C6466" w:rsidRDefault="00F337B9" w:rsidP="00F337B9">
            <w:pPr>
              <w:jc w:val="center"/>
              <w:rPr>
                <w:bCs/>
                <w:szCs w:val="18"/>
              </w:rPr>
            </w:pPr>
            <w:r>
              <w:rPr>
                <w:bCs/>
                <w:szCs w:val="18"/>
              </w:rPr>
              <w:t>2.6</w:t>
            </w:r>
          </w:p>
        </w:tc>
        <w:tc>
          <w:tcPr>
            <w:tcW w:w="417" w:type="pct"/>
          </w:tcPr>
          <w:p w14:paraId="78DC316D" w14:textId="77777777" w:rsidR="00F337B9" w:rsidRPr="005C6466" w:rsidRDefault="00F337B9" w:rsidP="00F337B9">
            <w:pPr>
              <w:jc w:val="center"/>
              <w:rPr>
                <w:bCs/>
                <w:szCs w:val="18"/>
              </w:rPr>
            </w:pPr>
            <w:r>
              <w:rPr>
                <w:bCs/>
                <w:szCs w:val="18"/>
              </w:rPr>
              <w:t>5.5.3.2</w:t>
            </w:r>
          </w:p>
        </w:tc>
      </w:tr>
      <w:tr w:rsidR="00F337B9" w:rsidRPr="00AC7998" w14:paraId="18431CCA" w14:textId="77777777" w:rsidTr="00F337B9">
        <w:trPr>
          <w:cantSplit/>
        </w:trPr>
        <w:tc>
          <w:tcPr>
            <w:tcW w:w="693" w:type="pct"/>
            <w:shd w:val="clear" w:color="auto" w:fill="auto"/>
          </w:tcPr>
          <w:p w14:paraId="53E85F90" w14:textId="77777777" w:rsidR="00F337B9" w:rsidRPr="00A42240" w:rsidRDefault="00F337B9" w:rsidP="00F337B9">
            <w:pPr>
              <w:rPr>
                <w:b/>
                <w:bCs/>
                <w:szCs w:val="18"/>
              </w:rPr>
            </w:pPr>
            <w:r w:rsidRPr="00A42240">
              <w:rPr>
                <w:b/>
                <w:bCs/>
                <w:szCs w:val="18"/>
              </w:rPr>
              <w:lastRenderedPageBreak/>
              <w:t>PM-06-PS01: Allocate new merchandise and quantities to stores</w:t>
            </w:r>
          </w:p>
        </w:tc>
        <w:tc>
          <w:tcPr>
            <w:tcW w:w="1038" w:type="pct"/>
          </w:tcPr>
          <w:p w14:paraId="14A6FCC5" w14:textId="77777777" w:rsidR="00F337B9" w:rsidRPr="00A42240" w:rsidRDefault="00F337B9" w:rsidP="00F337B9">
            <w:pPr>
              <w:autoSpaceDE w:val="0"/>
              <w:autoSpaceDN w:val="0"/>
              <w:adjustRightInd w:val="0"/>
              <w:spacing w:after="120"/>
              <w:rPr>
                <w:color w:val="000000"/>
                <w:szCs w:val="18"/>
              </w:rPr>
            </w:pPr>
            <w:r w:rsidRPr="00A42240">
              <w:rPr>
                <w:color w:val="000000"/>
                <w:szCs w:val="18"/>
              </w:rPr>
              <w:t xml:space="preserve">PA0101 Allocate merchandise to stores </w:t>
            </w:r>
          </w:p>
          <w:p w14:paraId="653BC2CB" w14:textId="77777777" w:rsidR="00F337B9" w:rsidRPr="00A42240" w:rsidRDefault="00F337B9" w:rsidP="00F337B9">
            <w:pPr>
              <w:autoSpaceDE w:val="0"/>
              <w:autoSpaceDN w:val="0"/>
              <w:adjustRightInd w:val="0"/>
              <w:rPr>
                <w:color w:val="000000"/>
                <w:szCs w:val="18"/>
              </w:rPr>
            </w:pPr>
            <w:r w:rsidRPr="00A42240">
              <w:rPr>
                <w:color w:val="000000"/>
                <w:szCs w:val="18"/>
              </w:rPr>
              <w:t xml:space="preserve">PA0102 Analyse requirements and calculate quantities to allocate </w:t>
            </w:r>
          </w:p>
        </w:tc>
        <w:tc>
          <w:tcPr>
            <w:tcW w:w="1185" w:type="pct"/>
            <w:shd w:val="clear" w:color="auto" w:fill="auto"/>
          </w:tcPr>
          <w:p w14:paraId="40ACCC8C" w14:textId="77777777" w:rsidR="00F337B9" w:rsidRPr="00A42240" w:rsidRDefault="00F337B9" w:rsidP="00F337B9">
            <w:pPr>
              <w:autoSpaceDE w:val="0"/>
              <w:autoSpaceDN w:val="0"/>
              <w:adjustRightInd w:val="0"/>
              <w:spacing w:after="120"/>
              <w:rPr>
                <w:color w:val="000000"/>
                <w:szCs w:val="18"/>
              </w:rPr>
            </w:pPr>
            <w:r w:rsidRPr="00A42240">
              <w:rPr>
                <w:color w:val="000000"/>
                <w:szCs w:val="18"/>
              </w:rPr>
              <w:t xml:space="preserve">IAC0101 The allocation of the merchandise is according to the target market of the different stores </w:t>
            </w:r>
          </w:p>
          <w:p w14:paraId="402FF8CA" w14:textId="77777777" w:rsidR="00F337B9" w:rsidRPr="00A42240" w:rsidRDefault="00F337B9" w:rsidP="00F337B9">
            <w:pPr>
              <w:autoSpaceDE w:val="0"/>
              <w:autoSpaceDN w:val="0"/>
              <w:adjustRightInd w:val="0"/>
              <w:rPr>
                <w:color w:val="000000"/>
                <w:szCs w:val="18"/>
              </w:rPr>
            </w:pPr>
            <w:r w:rsidRPr="00A42240">
              <w:rPr>
                <w:color w:val="000000"/>
                <w:szCs w:val="18"/>
              </w:rPr>
              <w:t xml:space="preserve">IAC0102 The quantities of stock allocated cover expected sales without overstocking the business </w:t>
            </w:r>
          </w:p>
        </w:tc>
        <w:tc>
          <w:tcPr>
            <w:tcW w:w="1065" w:type="pct"/>
          </w:tcPr>
          <w:p w14:paraId="0B6846BC" w14:textId="77777777" w:rsidR="00F337B9" w:rsidRPr="00A42240" w:rsidRDefault="00F337B9" w:rsidP="00F337B9">
            <w:pPr>
              <w:autoSpaceDE w:val="0"/>
              <w:autoSpaceDN w:val="0"/>
              <w:adjustRightInd w:val="0"/>
              <w:spacing w:after="120"/>
              <w:rPr>
                <w:color w:val="000000"/>
                <w:szCs w:val="18"/>
              </w:rPr>
            </w:pPr>
            <w:r w:rsidRPr="00A42240">
              <w:rPr>
                <w:color w:val="000000"/>
                <w:szCs w:val="18"/>
              </w:rPr>
              <w:t xml:space="preserve">AK0101 Techniques for matching different merchandise to different target markets </w:t>
            </w:r>
          </w:p>
          <w:p w14:paraId="3A6E5C9C" w14:textId="77777777" w:rsidR="00F337B9" w:rsidRPr="00A42240" w:rsidRDefault="00F337B9" w:rsidP="00F337B9">
            <w:pPr>
              <w:autoSpaceDE w:val="0"/>
              <w:autoSpaceDN w:val="0"/>
              <w:adjustRightInd w:val="0"/>
              <w:rPr>
                <w:color w:val="000000"/>
                <w:szCs w:val="18"/>
              </w:rPr>
            </w:pPr>
            <w:r w:rsidRPr="00A42240">
              <w:rPr>
                <w:color w:val="000000"/>
                <w:szCs w:val="18"/>
              </w:rPr>
              <w:t xml:space="preserve">AK0102 Techniques for calculating quantities to allocate </w:t>
            </w:r>
          </w:p>
        </w:tc>
        <w:tc>
          <w:tcPr>
            <w:tcW w:w="278" w:type="pct"/>
          </w:tcPr>
          <w:p w14:paraId="36E39CFF" w14:textId="77777777" w:rsidR="00F337B9" w:rsidRPr="005C6466" w:rsidRDefault="00F337B9" w:rsidP="00F337B9">
            <w:pPr>
              <w:jc w:val="center"/>
              <w:rPr>
                <w:bCs/>
                <w:szCs w:val="18"/>
              </w:rPr>
            </w:pPr>
            <w:r>
              <w:rPr>
                <w:bCs/>
                <w:szCs w:val="18"/>
              </w:rPr>
              <w:t>KM-04</w:t>
            </w:r>
          </w:p>
        </w:tc>
        <w:tc>
          <w:tcPr>
            <w:tcW w:w="324" w:type="pct"/>
          </w:tcPr>
          <w:p w14:paraId="550AB1AF" w14:textId="77777777" w:rsidR="00F337B9" w:rsidRDefault="00F337B9" w:rsidP="00F337B9">
            <w:pPr>
              <w:jc w:val="center"/>
              <w:rPr>
                <w:bCs/>
                <w:szCs w:val="18"/>
              </w:rPr>
            </w:pPr>
            <w:r>
              <w:rPr>
                <w:bCs/>
                <w:szCs w:val="18"/>
              </w:rPr>
              <w:t>1.4</w:t>
            </w:r>
          </w:p>
          <w:p w14:paraId="164F789E" w14:textId="77777777" w:rsidR="00F337B9" w:rsidRPr="005C6466" w:rsidRDefault="00F337B9" w:rsidP="00F337B9">
            <w:pPr>
              <w:jc w:val="center"/>
              <w:rPr>
                <w:bCs/>
                <w:szCs w:val="18"/>
              </w:rPr>
            </w:pPr>
            <w:r>
              <w:rPr>
                <w:bCs/>
                <w:szCs w:val="18"/>
              </w:rPr>
              <w:t>2.9</w:t>
            </w:r>
          </w:p>
        </w:tc>
        <w:tc>
          <w:tcPr>
            <w:tcW w:w="417" w:type="pct"/>
          </w:tcPr>
          <w:p w14:paraId="01D30A69" w14:textId="77777777" w:rsidR="00F337B9" w:rsidRPr="005C6466" w:rsidRDefault="00F337B9" w:rsidP="00F337B9">
            <w:pPr>
              <w:jc w:val="center"/>
              <w:rPr>
                <w:bCs/>
                <w:szCs w:val="18"/>
              </w:rPr>
            </w:pPr>
            <w:r>
              <w:rPr>
                <w:bCs/>
                <w:szCs w:val="18"/>
              </w:rPr>
              <w:t>5.6.1.2</w:t>
            </w:r>
          </w:p>
        </w:tc>
      </w:tr>
      <w:tr w:rsidR="00F337B9" w:rsidRPr="00AC7998" w14:paraId="782282F7" w14:textId="77777777" w:rsidTr="00F337B9">
        <w:trPr>
          <w:cantSplit/>
        </w:trPr>
        <w:tc>
          <w:tcPr>
            <w:tcW w:w="693" w:type="pct"/>
            <w:shd w:val="clear" w:color="auto" w:fill="auto"/>
          </w:tcPr>
          <w:p w14:paraId="61B41F2A" w14:textId="77777777" w:rsidR="00F337B9" w:rsidRPr="00A42240" w:rsidRDefault="00F337B9" w:rsidP="00F337B9">
            <w:pPr>
              <w:rPr>
                <w:b/>
                <w:bCs/>
                <w:szCs w:val="18"/>
              </w:rPr>
            </w:pPr>
            <w:r w:rsidRPr="00A42240">
              <w:rPr>
                <w:b/>
                <w:bCs/>
                <w:szCs w:val="18"/>
              </w:rPr>
              <w:t>PM-06-PS02: Replenish sales</w:t>
            </w:r>
          </w:p>
        </w:tc>
        <w:tc>
          <w:tcPr>
            <w:tcW w:w="1038" w:type="pct"/>
          </w:tcPr>
          <w:p w14:paraId="561C7E6D" w14:textId="77777777" w:rsidR="00F337B9" w:rsidRPr="00A42240" w:rsidRDefault="00F337B9" w:rsidP="00F337B9">
            <w:pPr>
              <w:autoSpaceDE w:val="0"/>
              <w:autoSpaceDN w:val="0"/>
              <w:adjustRightInd w:val="0"/>
              <w:spacing w:after="120"/>
              <w:rPr>
                <w:color w:val="000000"/>
                <w:szCs w:val="18"/>
              </w:rPr>
            </w:pPr>
            <w:r w:rsidRPr="00A42240">
              <w:rPr>
                <w:color w:val="000000"/>
                <w:szCs w:val="18"/>
              </w:rPr>
              <w:t xml:space="preserve">PA0201 Determine items to be replenished </w:t>
            </w:r>
          </w:p>
          <w:p w14:paraId="1E2AF238" w14:textId="77777777" w:rsidR="00F337B9" w:rsidRPr="00A42240" w:rsidRDefault="00F337B9" w:rsidP="00F337B9">
            <w:pPr>
              <w:autoSpaceDE w:val="0"/>
              <w:autoSpaceDN w:val="0"/>
              <w:adjustRightInd w:val="0"/>
              <w:rPr>
                <w:color w:val="000000"/>
                <w:szCs w:val="18"/>
              </w:rPr>
            </w:pPr>
            <w:r w:rsidRPr="00A42240">
              <w:rPr>
                <w:color w:val="000000"/>
                <w:szCs w:val="18"/>
              </w:rPr>
              <w:t xml:space="preserve">PA0202 Analyse requirements and calculate quantities to replenish </w:t>
            </w:r>
          </w:p>
        </w:tc>
        <w:tc>
          <w:tcPr>
            <w:tcW w:w="1185" w:type="pct"/>
            <w:shd w:val="clear" w:color="auto" w:fill="auto"/>
          </w:tcPr>
          <w:p w14:paraId="709B00EB" w14:textId="77777777" w:rsidR="00F337B9" w:rsidRPr="00A42240" w:rsidRDefault="00F337B9" w:rsidP="00F337B9">
            <w:pPr>
              <w:autoSpaceDE w:val="0"/>
              <w:autoSpaceDN w:val="0"/>
              <w:adjustRightInd w:val="0"/>
              <w:spacing w:after="120"/>
              <w:rPr>
                <w:color w:val="000000"/>
                <w:szCs w:val="18"/>
              </w:rPr>
            </w:pPr>
            <w:r w:rsidRPr="00A42240">
              <w:rPr>
                <w:color w:val="000000"/>
                <w:szCs w:val="18"/>
              </w:rPr>
              <w:t xml:space="preserve">IAC0201 All products needing to be replenished are identified in terms stock on hand and sales </w:t>
            </w:r>
          </w:p>
          <w:p w14:paraId="057F2884" w14:textId="77777777" w:rsidR="00F337B9" w:rsidRPr="00A42240" w:rsidRDefault="00F337B9" w:rsidP="00F337B9">
            <w:pPr>
              <w:autoSpaceDE w:val="0"/>
              <w:autoSpaceDN w:val="0"/>
              <w:adjustRightInd w:val="0"/>
              <w:rPr>
                <w:color w:val="000000"/>
                <w:szCs w:val="18"/>
              </w:rPr>
            </w:pPr>
            <w:r w:rsidRPr="00A42240">
              <w:rPr>
                <w:color w:val="000000"/>
                <w:szCs w:val="18"/>
              </w:rPr>
              <w:t xml:space="preserve">IAC0202 The quantity calculated covers expected sales and the required safety stock of the organisation </w:t>
            </w:r>
          </w:p>
        </w:tc>
        <w:tc>
          <w:tcPr>
            <w:tcW w:w="1065" w:type="pct"/>
          </w:tcPr>
          <w:p w14:paraId="7A420E37" w14:textId="77777777" w:rsidR="00F337B9" w:rsidRPr="00A42240" w:rsidRDefault="00F337B9" w:rsidP="00F337B9">
            <w:pPr>
              <w:autoSpaceDE w:val="0"/>
              <w:autoSpaceDN w:val="0"/>
              <w:adjustRightInd w:val="0"/>
              <w:spacing w:after="120"/>
              <w:rPr>
                <w:color w:val="000000"/>
                <w:szCs w:val="18"/>
              </w:rPr>
            </w:pPr>
            <w:r w:rsidRPr="00A42240">
              <w:rPr>
                <w:color w:val="000000"/>
                <w:szCs w:val="18"/>
              </w:rPr>
              <w:t xml:space="preserve">AK0201 Techniques for analysing which products need to be replenished </w:t>
            </w:r>
          </w:p>
          <w:p w14:paraId="53285202" w14:textId="77777777" w:rsidR="00F337B9" w:rsidRPr="00A42240" w:rsidRDefault="00F337B9" w:rsidP="00F337B9">
            <w:pPr>
              <w:autoSpaceDE w:val="0"/>
              <w:autoSpaceDN w:val="0"/>
              <w:adjustRightInd w:val="0"/>
              <w:rPr>
                <w:color w:val="000000"/>
                <w:szCs w:val="18"/>
              </w:rPr>
            </w:pPr>
            <w:r w:rsidRPr="00A42240">
              <w:rPr>
                <w:color w:val="000000"/>
                <w:szCs w:val="18"/>
              </w:rPr>
              <w:t xml:space="preserve">AK0202 Techniques for calculating quantities of stock to cover expected sales </w:t>
            </w:r>
          </w:p>
        </w:tc>
        <w:tc>
          <w:tcPr>
            <w:tcW w:w="278" w:type="pct"/>
          </w:tcPr>
          <w:p w14:paraId="4CDF04A5" w14:textId="77777777" w:rsidR="00F337B9" w:rsidRPr="005C6466" w:rsidRDefault="00F337B9" w:rsidP="00F337B9">
            <w:pPr>
              <w:jc w:val="center"/>
              <w:rPr>
                <w:bCs/>
                <w:szCs w:val="18"/>
              </w:rPr>
            </w:pPr>
            <w:r>
              <w:rPr>
                <w:bCs/>
                <w:szCs w:val="18"/>
              </w:rPr>
              <w:t>KM-04</w:t>
            </w:r>
          </w:p>
        </w:tc>
        <w:tc>
          <w:tcPr>
            <w:tcW w:w="324" w:type="pct"/>
          </w:tcPr>
          <w:p w14:paraId="22C219B1" w14:textId="77777777" w:rsidR="00F337B9" w:rsidRDefault="00F337B9" w:rsidP="00F337B9">
            <w:pPr>
              <w:jc w:val="center"/>
              <w:rPr>
                <w:bCs/>
                <w:szCs w:val="18"/>
              </w:rPr>
            </w:pPr>
            <w:r>
              <w:rPr>
                <w:bCs/>
                <w:szCs w:val="18"/>
              </w:rPr>
              <w:t>1.5</w:t>
            </w:r>
          </w:p>
          <w:p w14:paraId="0B60566C" w14:textId="77777777" w:rsidR="00F337B9" w:rsidRPr="005C6466" w:rsidRDefault="00F337B9" w:rsidP="00F337B9">
            <w:pPr>
              <w:jc w:val="center"/>
              <w:rPr>
                <w:bCs/>
                <w:szCs w:val="18"/>
              </w:rPr>
            </w:pPr>
            <w:r>
              <w:rPr>
                <w:bCs/>
                <w:szCs w:val="18"/>
              </w:rPr>
              <w:t>1.9</w:t>
            </w:r>
          </w:p>
        </w:tc>
        <w:tc>
          <w:tcPr>
            <w:tcW w:w="417" w:type="pct"/>
          </w:tcPr>
          <w:p w14:paraId="09E02CC7" w14:textId="77777777" w:rsidR="00F337B9" w:rsidRPr="005C6466" w:rsidRDefault="00F337B9" w:rsidP="00F337B9">
            <w:pPr>
              <w:jc w:val="center"/>
              <w:rPr>
                <w:bCs/>
                <w:szCs w:val="18"/>
              </w:rPr>
            </w:pPr>
            <w:r>
              <w:rPr>
                <w:bCs/>
                <w:szCs w:val="18"/>
              </w:rPr>
              <w:t>5.6.2.2</w:t>
            </w:r>
          </w:p>
        </w:tc>
      </w:tr>
    </w:tbl>
    <w:p w14:paraId="5F07322B" w14:textId="5B02CBE8" w:rsidR="00F337B9" w:rsidRDefault="00F337B9" w:rsidP="00F337B9">
      <w:pPr>
        <w:rPr>
          <w:color w:val="000000"/>
          <w:szCs w:val="18"/>
        </w:rPr>
      </w:pPr>
    </w:p>
    <w:p w14:paraId="66F44AA1" w14:textId="77777777" w:rsidR="00E579DB" w:rsidRDefault="00E579DB" w:rsidP="00F337B9">
      <w:pPr>
        <w:rPr>
          <w:color w:val="000000"/>
          <w:szCs w:val="18"/>
        </w:rPr>
        <w:sectPr w:rsidR="00E579DB" w:rsidSect="00B93A7D">
          <w:footerReference w:type="default" r:id="rId23"/>
          <w:pgSz w:w="16838" w:h="11906" w:orient="landscape"/>
          <w:pgMar w:top="1440" w:right="1440" w:bottom="1440" w:left="1440" w:header="720" w:footer="720" w:gutter="0"/>
          <w:pgNumType w:start="11"/>
          <w:cols w:space="720"/>
          <w:docGrid w:linePitch="360"/>
        </w:sectPr>
      </w:pPr>
    </w:p>
    <w:tbl>
      <w:tblPr>
        <w:tblW w:w="0" w:type="auto"/>
        <w:tblCellMar>
          <w:top w:w="108" w:type="dxa"/>
          <w:bottom w:w="108" w:type="dxa"/>
        </w:tblCellMar>
        <w:tblLook w:val="04A0" w:firstRow="1" w:lastRow="0" w:firstColumn="1" w:lastColumn="0" w:noHBand="0" w:noVBand="1"/>
      </w:tblPr>
      <w:tblGrid>
        <w:gridCol w:w="9026"/>
      </w:tblGrid>
      <w:tr w:rsidR="002F1B9E" w14:paraId="3C96EB30" w14:textId="77777777" w:rsidTr="00D13D7F">
        <w:tc>
          <w:tcPr>
            <w:tcW w:w="9026" w:type="dxa"/>
            <w:tcBorders>
              <w:top w:val="nil"/>
              <w:left w:val="nil"/>
              <w:bottom w:val="nil"/>
              <w:right w:val="nil"/>
            </w:tcBorders>
            <w:shd w:val="clear" w:color="auto" w:fill="7F7F7F" w:themeFill="text1" w:themeFillTint="80"/>
          </w:tcPr>
          <w:p w14:paraId="26699C1E" w14:textId="2E6D207F" w:rsidR="002F1B9E" w:rsidRPr="008E2290" w:rsidRDefault="002F1B9E" w:rsidP="00D13D7F">
            <w:pPr>
              <w:pStyle w:val="Heading1"/>
              <w:numPr>
                <w:ilvl w:val="0"/>
                <w:numId w:val="0"/>
              </w:numPr>
              <w:ind w:left="605" w:hanging="568"/>
              <w:jc w:val="left"/>
            </w:pPr>
            <w:bookmarkStart w:id="64" w:name="_Toc52976818"/>
            <w:r>
              <w:lastRenderedPageBreak/>
              <w:t>7</w:t>
            </w:r>
            <w:r>
              <w:tab/>
            </w:r>
            <w:r w:rsidR="00925FBF" w:rsidRPr="00925FBF">
              <w:t>Assessment preparation</w:t>
            </w:r>
            <w:bookmarkEnd w:id="64"/>
          </w:p>
        </w:tc>
      </w:tr>
    </w:tbl>
    <w:p w14:paraId="04C96470" w14:textId="5CA61828" w:rsidR="002F1B9E" w:rsidRDefault="002F1B9E" w:rsidP="002F1B9E"/>
    <w:p w14:paraId="1CE24573" w14:textId="77777777" w:rsidR="00925FBF" w:rsidRPr="00925FBF" w:rsidRDefault="00925FBF" w:rsidP="00925FBF">
      <w:pPr>
        <w:pStyle w:val="Heading2"/>
      </w:pPr>
      <w:bookmarkStart w:id="65" w:name="_Toc314341500"/>
      <w:bookmarkStart w:id="66" w:name="_Toc321308070"/>
      <w:bookmarkStart w:id="67" w:name="_Toc52826879"/>
      <w:bookmarkStart w:id="68" w:name="_Toc52976819"/>
      <w:r w:rsidRPr="00925FBF">
        <w:t>7.1</w:t>
      </w:r>
      <w:r w:rsidRPr="00925FBF">
        <w:tab/>
        <w:t>Candidates</w:t>
      </w:r>
      <w:bookmarkEnd w:id="65"/>
      <w:bookmarkEnd w:id="66"/>
      <w:bookmarkEnd w:id="67"/>
      <w:bookmarkEnd w:id="68"/>
    </w:p>
    <w:p w14:paraId="2F8F0101" w14:textId="48FC82F1" w:rsidR="00925FBF" w:rsidRDefault="00925FBF" w:rsidP="00925FBF">
      <w:pPr>
        <w:ind w:left="709" w:hanging="709"/>
      </w:pPr>
      <w:r w:rsidRPr="00925FBF">
        <w:t>7.1.1</w:t>
      </w:r>
      <w:r w:rsidRPr="00925FBF">
        <w:tab/>
        <w:t xml:space="preserve">Candidates are prepared during the delivery of the Learning Programme’s contact time. </w:t>
      </w:r>
    </w:p>
    <w:p w14:paraId="1A382F4B" w14:textId="77777777" w:rsidR="00925FBF" w:rsidRPr="00925FBF" w:rsidRDefault="00925FBF" w:rsidP="00925FBF">
      <w:pPr>
        <w:ind w:left="709" w:hanging="709"/>
      </w:pPr>
    </w:p>
    <w:p w14:paraId="1C264DFF" w14:textId="787B1E9E" w:rsidR="00925FBF" w:rsidRDefault="00925FBF" w:rsidP="00925FBF">
      <w:pPr>
        <w:ind w:left="709" w:hanging="709"/>
      </w:pPr>
      <w:r w:rsidRPr="00925FBF">
        <w:t>7.1.2</w:t>
      </w:r>
      <w:r w:rsidRPr="00925FBF">
        <w:tab/>
        <w:t xml:space="preserve">Learners sign declarations that they were prepared in their Portfolio guides. </w:t>
      </w:r>
    </w:p>
    <w:p w14:paraId="26529374" w14:textId="77777777" w:rsidR="00925FBF" w:rsidRPr="00925FBF" w:rsidRDefault="00925FBF" w:rsidP="00925FBF">
      <w:pPr>
        <w:ind w:left="709" w:hanging="709"/>
      </w:pPr>
    </w:p>
    <w:p w14:paraId="048ADFD2" w14:textId="77777777" w:rsidR="00925FBF" w:rsidRPr="00925FBF" w:rsidRDefault="00925FBF" w:rsidP="00925FBF">
      <w:pPr>
        <w:spacing w:after="120"/>
        <w:ind w:left="709" w:hanging="709"/>
      </w:pPr>
      <w:r w:rsidRPr="00925FBF">
        <w:t>7.1.3</w:t>
      </w:r>
      <w:r w:rsidRPr="00925FBF">
        <w:tab/>
        <w:t>The Assessor is to prepare the learner(s) for assessment by:</w:t>
      </w:r>
    </w:p>
    <w:p w14:paraId="5EB926E5" w14:textId="77777777" w:rsidR="00925FBF" w:rsidRPr="00925FBF" w:rsidRDefault="00925FBF" w:rsidP="0015221F">
      <w:pPr>
        <w:numPr>
          <w:ilvl w:val="0"/>
          <w:numId w:val="15"/>
        </w:numPr>
      </w:pPr>
      <w:r w:rsidRPr="00925FBF">
        <w:t xml:space="preserve">Explaining </w:t>
      </w:r>
    </w:p>
    <w:p w14:paraId="00161475" w14:textId="77777777" w:rsidR="00925FBF" w:rsidRPr="00925FBF" w:rsidRDefault="00925FBF" w:rsidP="0015221F">
      <w:pPr>
        <w:numPr>
          <w:ilvl w:val="1"/>
          <w:numId w:val="140"/>
        </w:numPr>
      </w:pPr>
      <w:r w:rsidRPr="00925FBF">
        <w:t>How feedback will be given to the learner</w:t>
      </w:r>
    </w:p>
    <w:p w14:paraId="6A1B8A3E" w14:textId="77777777" w:rsidR="00925FBF" w:rsidRPr="00925FBF" w:rsidRDefault="00925FBF" w:rsidP="0015221F">
      <w:pPr>
        <w:numPr>
          <w:ilvl w:val="1"/>
          <w:numId w:val="140"/>
        </w:numPr>
      </w:pPr>
      <w:r w:rsidRPr="00925FBF">
        <w:t>Learner review of assessment practices</w:t>
      </w:r>
    </w:p>
    <w:p w14:paraId="3D936024" w14:textId="77777777" w:rsidR="00925FBF" w:rsidRPr="00925FBF" w:rsidRDefault="00925FBF" w:rsidP="0015221F">
      <w:pPr>
        <w:numPr>
          <w:ilvl w:val="1"/>
          <w:numId w:val="140"/>
        </w:numPr>
      </w:pPr>
      <w:r w:rsidRPr="00925FBF">
        <w:t>Moderation and certification</w:t>
      </w:r>
    </w:p>
    <w:p w14:paraId="59DC109B" w14:textId="77777777" w:rsidR="00925FBF" w:rsidRPr="00925FBF" w:rsidRDefault="00925FBF" w:rsidP="0015221F">
      <w:pPr>
        <w:numPr>
          <w:ilvl w:val="1"/>
          <w:numId w:val="140"/>
        </w:numPr>
        <w:spacing w:after="120"/>
      </w:pPr>
      <w:r w:rsidRPr="00925FBF">
        <w:t>Appeals procedure</w:t>
      </w:r>
    </w:p>
    <w:p w14:paraId="6A75E7BE" w14:textId="77777777" w:rsidR="00925FBF" w:rsidRPr="00925FBF" w:rsidRDefault="00925FBF" w:rsidP="0015221F">
      <w:pPr>
        <w:numPr>
          <w:ilvl w:val="0"/>
          <w:numId w:val="2"/>
        </w:numPr>
        <w:spacing w:after="120"/>
        <w:ind w:left="1080"/>
      </w:pPr>
      <w:r w:rsidRPr="00925FBF">
        <w:t xml:space="preserve">Agreeing the assessment plan – time-frame </w:t>
      </w:r>
    </w:p>
    <w:p w14:paraId="48485145" w14:textId="77777777" w:rsidR="00925FBF" w:rsidRPr="00925FBF" w:rsidRDefault="00925FBF" w:rsidP="0015221F">
      <w:pPr>
        <w:numPr>
          <w:ilvl w:val="0"/>
          <w:numId w:val="2"/>
        </w:numPr>
        <w:spacing w:after="120"/>
        <w:ind w:left="1080"/>
      </w:pPr>
      <w:r w:rsidRPr="00925FBF">
        <w:t xml:space="preserve">Confirming readiness of learners for assessment, completing and signing the form </w:t>
      </w:r>
    </w:p>
    <w:p w14:paraId="19629777" w14:textId="77777777" w:rsidR="00925FBF" w:rsidRPr="00925FBF" w:rsidRDefault="00925FBF" w:rsidP="00925FBF">
      <w:pPr>
        <w:spacing w:after="120"/>
        <w:ind w:left="1080"/>
      </w:pPr>
      <w:r w:rsidRPr="00925FBF">
        <w:rPr>
          <w:b/>
          <w:i/>
        </w:rPr>
        <w:t>Learner preparation and assessment plan</w:t>
      </w:r>
    </w:p>
    <w:p w14:paraId="76596A12" w14:textId="77777777" w:rsidR="00925FBF" w:rsidRPr="00925FBF" w:rsidRDefault="00925FBF" w:rsidP="0015221F">
      <w:pPr>
        <w:numPr>
          <w:ilvl w:val="0"/>
          <w:numId w:val="2"/>
        </w:numPr>
        <w:ind w:left="1080"/>
      </w:pPr>
      <w:r w:rsidRPr="00925FBF">
        <w:t>Providing contact details of Assessor to learners in the event that they need to contact the Assessor about difficulties in terms of meeting the agreed dates.</w:t>
      </w:r>
    </w:p>
    <w:p w14:paraId="24830BEC" w14:textId="526D1F92" w:rsidR="00925FBF" w:rsidRPr="00925FBF" w:rsidRDefault="00925FBF" w:rsidP="00925FBF"/>
    <w:p w14:paraId="7E647212" w14:textId="2917A557" w:rsidR="00FD73A4" w:rsidRDefault="00FD73A4" w:rsidP="00925FBF">
      <w:pPr>
        <w:rPr>
          <w:lang w:val="en-US"/>
        </w:rPr>
      </w:pPr>
    </w:p>
    <w:p w14:paraId="0B2EC5B0" w14:textId="1C62A491" w:rsidR="00925FBF" w:rsidRDefault="00925FBF" w:rsidP="00925FBF">
      <w:pPr>
        <w:rPr>
          <w:lang w:val="en-US"/>
        </w:rPr>
      </w:pPr>
    </w:p>
    <w:p w14:paraId="0F5007ED" w14:textId="0C4CB9E3" w:rsidR="00925FBF" w:rsidRDefault="00925FBF" w:rsidP="00925FBF">
      <w:pPr>
        <w:rPr>
          <w:lang w:val="en-US"/>
        </w:rPr>
      </w:pPr>
    </w:p>
    <w:p w14:paraId="7683E213" w14:textId="3C84DDFA" w:rsidR="00925FBF" w:rsidRDefault="00925FBF" w:rsidP="00925FBF">
      <w:pPr>
        <w:rPr>
          <w:lang w:val="en-US"/>
        </w:rPr>
      </w:pPr>
    </w:p>
    <w:p w14:paraId="50448906" w14:textId="704996C6" w:rsidR="00925FBF" w:rsidRDefault="00925FBF" w:rsidP="00925FBF">
      <w:pPr>
        <w:rPr>
          <w:lang w:val="en-US"/>
        </w:rPr>
      </w:pPr>
    </w:p>
    <w:p w14:paraId="522A23D6" w14:textId="35ADB6F6" w:rsidR="00925FBF" w:rsidRDefault="00925FBF" w:rsidP="00925FBF">
      <w:pPr>
        <w:rPr>
          <w:lang w:val="en-US"/>
        </w:rPr>
      </w:pPr>
    </w:p>
    <w:p w14:paraId="6450DC9F" w14:textId="0D2CB720" w:rsidR="00925FBF" w:rsidRDefault="00925FBF" w:rsidP="00925FBF">
      <w:pPr>
        <w:rPr>
          <w:lang w:val="en-US"/>
        </w:rPr>
      </w:pPr>
    </w:p>
    <w:p w14:paraId="077A07AB" w14:textId="6F84D1B5" w:rsidR="00925FBF" w:rsidRDefault="00925FBF" w:rsidP="00925FBF">
      <w:pPr>
        <w:rPr>
          <w:lang w:val="en-US"/>
        </w:rPr>
      </w:pPr>
    </w:p>
    <w:p w14:paraId="556DFB7F" w14:textId="775622F5" w:rsidR="00925FBF" w:rsidRDefault="00925FBF" w:rsidP="00925FBF">
      <w:pPr>
        <w:rPr>
          <w:lang w:val="en-US"/>
        </w:rPr>
      </w:pPr>
    </w:p>
    <w:p w14:paraId="3E87F974" w14:textId="73EE644E" w:rsidR="00925FBF" w:rsidRDefault="00925FBF" w:rsidP="00925FBF">
      <w:pPr>
        <w:rPr>
          <w:lang w:val="en-US"/>
        </w:rPr>
      </w:pPr>
    </w:p>
    <w:p w14:paraId="1B8AECA3" w14:textId="1516319E" w:rsidR="00925FBF" w:rsidRDefault="00925FBF" w:rsidP="00925FBF">
      <w:pPr>
        <w:rPr>
          <w:lang w:val="en-US"/>
        </w:rPr>
      </w:pPr>
    </w:p>
    <w:p w14:paraId="0F7A2AA8" w14:textId="5CC3219B" w:rsidR="00925FBF" w:rsidRDefault="00925FBF" w:rsidP="00925FBF">
      <w:pPr>
        <w:rPr>
          <w:lang w:val="en-US"/>
        </w:rPr>
      </w:pPr>
    </w:p>
    <w:p w14:paraId="44ED2873" w14:textId="5935A841" w:rsidR="00925FBF" w:rsidRDefault="00925FBF" w:rsidP="00925FBF">
      <w:pPr>
        <w:rPr>
          <w:lang w:val="en-US"/>
        </w:rPr>
      </w:pPr>
    </w:p>
    <w:p w14:paraId="7A84B5B4" w14:textId="503BB067" w:rsidR="00925FBF" w:rsidRDefault="00925FBF" w:rsidP="00925FBF">
      <w:pPr>
        <w:rPr>
          <w:lang w:val="en-US"/>
        </w:rPr>
      </w:pPr>
    </w:p>
    <w:p w14:paraId="1CEB3C8E" w14:textId="77777777" w:rsidR="00925FBF" w:rsidRDefault="00925FBF" w:rsidP="00925FBF">
      <w:pPr>
        <w:rPr>
          <w:lang w:val="en-US"/>
        </w:rPr>
      </w:pPr>
    </w:p>
    <w:p w14:paraId="35BDD0E4" w14:textId="4E037D24" w:rsidR="00925FBF" w:rsidRDefault="00925FBF" w:rsidP="00925FBF">
      <w:pPr>
        <w:rPr>
          <w:lang w:val="en-US"/>
        </w:rPr>
      </w:pPr>
    </w:p>
    <w:p w14:paraId="76E4A9DD" w14:textId="3D5570AE" w:rsidR="00925FBF" w:rsidRDefault="00925FBF" w:rsidP="00925FBF">
      <w:pPr>
        <w:rPr>
          <w:lang w:val="en-US"/>
        </w:rPr>
      </w:pPr>
    </w:p>
    <w:p w14:paraId="11D0A48C" w14:textId="77777777" w:rsidR="00925FBF" w:rsidRPr="00925FBF" w:rsidRDefault="00925FBF" w:rsidP="00925FBF">
      <w:pPr>
        <w:rPr>
          <w:lang w:val="en-US"/>
        </w:rPr>
      </w:pPr>
    </w:p>
    <w:p w14:paraId="756E4223" w14:textId="77777777" w:rsidR="00925FBF" w:rsidRPr="00925FBF" w:rsidRDefault="00925FBF" w:rsidP="00925FBF">
      <w:pPr>
        <w:pStyle w:val="Heading2"/>
      </w:pPr>
      <w:bookmarkStart w:id="69" w:name="_Toc314341501"/>
      <w:bookmarkStart w:id="70" w:name="_Toc321308071"/>
      <w:bookmarkStart w:id="71" w:name="_Toc52826880"/>
      <w:bookmarkStart w:id="72" w:name="_Toc52976820"/>
      <w:r w:rsidRPr="00925FBF">
        <w:lastRenderedPageBreak/>
        <w:t>7.2</w:t>
      </w:r>
      <w:r w:rsidRPr="00925FBF">
        <w:tab/>
        <w:t>Assessor</w:t>
      </w:r>
      <w:bookmarkEnd w:id="69"/>
      <w:bookmarkEnd w:id="70"/>
      <w:bookmarkEnd w:id="71"/>
      <w:bookmarkEnd w:id="72"/>
    </w:p>
    <w:tbl>
      <w:tblPr>
        <w:tblW w:w="9072" w:type="dxa"/>
        <w:tblInd w:w="134" w:type="dxa"/>
        <w:tblBorders>
          <w:top w:val="double" w:sz="4" w:space="0" w:color="365F91"/>
          <w:left w:val="double" w:sz="4" w:space="0" w:color="365F91"/>
          <w:bottom w:val="double" w:sz="4" w:space="0" w:color="365F91"/>
          <w:right w:val="double" w:sz="4" w:space="0" w:color="365F91"/>
          <w:insideH w:val="single" w:sz="6" w:space="0" w:color="365F91"/>
          <w:insideV w:val="single" w:sz="6" w:space="0" w:color="365F91"/>
        </w:tblBorders>
        <w:tblLayout w:type="fixed"/>
        <w:tblCellMar>
          <w:top w:w="108" w:type="dxa"/>
          <w:bottom w:w="108" w:type="dxa"/>
        </w:tblCellMar>
        <w:tblLook w:val="0000" w:firstRow="0" w:lastRow="0" w:firstColumn="0" w:lastColumn="0" w:noHBand="0" w:noVBand="0"/>
      </w:tblPr>
      <w:tblGrid>
        <w:gridCol w:w="2101"/>
        <w:gridCol w:w="1301"/>
        <w:gridCol w:w="575"/>
        <w:gridCol w:w="599"/>
        <w:gridCol w:w="676"/>
        <w:gridCol w:w="985"/>
        <w:gridCol w:w="284"/>
        <w:gridCol w:w="850"/>
        <w:gridCol w:w="1701"/>
      </w:tblGrid>
      <w:tr w:rsidR="00925FBF" w:rsidRPr="00925FBF" w14:paraId="34843C6C" w14:textId="77777777" w:rsidTr="00836036">
        <w:trPr>
          <w:trHeight w:val="340"/>
        </w:trPr>
        <w:tc>
          <w:tcPr>
            <w:tcW w:w="210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FB7B0E0" w14:textId="77777777" w:rsidR="00925FBF" w:rsidRPr="00925FBF" w:rsidRDefault="00925FBF" w:rsidP="00836036">
            <w:pPr>
              <w:spacing w:line="240" w:lineRule="auto"/>
              <w:rPr>
                <w:b/>
                <w:bCs/>
              </w:rPr>
            </w:pPr>
            <w:r w:rsidRPr="00925FBF">
              <w:rPr>
                <w:b/>
                <w:bCs/>
              </w:rPr>
              <w:t>Programme name</w:t>
            </w:r>
          </w:p>
        </w:tc>
        <w:tc>
          <w:tcPr>
            <w:tcW w:w="6971" w:type="dxa"/>
            <w:gridSpan w:val="8"/>
            <w:tcBorders>
              <w:top w:val="single" w:sz="6" w:space="0" w:color="auto"/>
              <w:left w:val="single" w:sz="6" w:space="0" w:color="auto"/>
              <w:bottom w:val="single" w:sz="6" w:space="0" w:color="auto"/>
              <w:right w:val="single" w:sz="6" w:space="0" w:color="auto"/>
            </w:tcBorders>
            <w:vAlign w:val="center"/>
          </w:tcPr>
          <w:p w14:paraId="163619B0" w14:textId="629B08AF" w:rsidR="00925FBF" w:rsidRPr="00925FBF" w:rsidRDefault="00925FBF" w:rsidP="00836036">
            <w:pPr>
              <w:spacing w:line="240" w:lineRule="auto"/>
            </w:pPr>
            <w:r w:rsidRPr="00925FBF">
              <w:t>332301000 - Occupational Certificate: Retail Buyer</w:t>
            </w:r>
          </w:p>
        </w:tc>
      </w:tr>
      <w:tr w:rsidR="00925FBF" w:rsidRPr="00925FBF" w14:paraId="6E16FF28" w14:textId="77777777" w:rsidTr="00836036">
        <w:trPr>
          <w:trHeight w:val="340"/>
        </w:trPr>
        <w:tc>
          <w:tcPr>
            <w:tcW w:w="210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00EB9A6" w14:textId="77777777" w:rsidR="00925FBF" w:rsidRPr="00925FBF" w:rsidRDefault="00925FBF" w:rsidP="00836036">
            <w:pPr>
              <w:spacing w:line="240" w:lineRule="auto"/>
              <w:rPr>
                <w:b/>
                <w:bCs/>
              </w:rPr>
            </w:pPr>
            <w:r w:rsidRPr="00925FBF">
              <w:rPr>
                <w:b/>
                <w:bCs/>
              </w:rPr>
              <w:t>Level</w:t>
            </w:r>
          </w:p>
        </w:tc>
        <w:tc>
          <w:tcPr>
            <w:tcW w:w="2475" w:type="dxa"/>
            <w:gridSpan w:val="3"/>
            <w:tcBorders>
              <w:top w:val="single" w:sz="6" w:space="0" w:color="auto"/>
              <w:left w:val="single" w:sz="6" w:space="0" w:color="auto"/>
              <w:bottom w:val="single" w:sz="6" w:space="0" w:color="auto"/>
              <w:right w:val="single" w:sz="6" w:space="0" w:color="auto"/>
            </w:tcBorders>
          </w:tcPr>
          <w:p w14:paraId="5FF4FAE8" w14:textId="77777777" w:rsidR="00925FBF" w:rsidRPr="00925FBF" w:rsidRDefault="00925FBF" w:rsidP="00836036">
            <w:pPr>
              <w:spacing w:line="240" w:lineRule="auto"/>
            </w:pPr>
            <w:r w:rsidRPr="00925FBF">
              <w:t>5</w:t>
            </w:r>
          </w:p>
        </w:tc>
        <w:tc>
          <w:tcPr>
            <w:tcW w:w="1945" w:type="dxa"/>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44A7BCF" w14:textId="77777777" w:rsidR="00925FBF" w:rsidRPr="00925FBF" w:rsidRDefault="00925FBF" w:rsidP="00836036">
            <w:pPr>
              <w:spacing w:line="240" w:lineRule="auto"/>
              <w:rPr>
                <w:b/>
                <w:bCs/>
              </w:rPr>
            </w:pPr>
            <w:r w:rsidRPr="00925FBF">
              <w:rPr>
                <w:b/>
                <w:bCs/>
              </w:rPr>
              <w:t>Credits</w:t>
            </w:r>
          </w:p>
        </w:tc>
        <w:tc>
          <w:tcPr>
            <w:tcW w:w="2551" w:type="dxa"/>
            <w:gridSpan w:val="2"/>
            <w:tcBorders>
              <w:top w:val="single" w:sz="6" w:space="0" w:color="auto"/>
              <w:left w:val="single" w:sz="6" w:space="0" w:color="auto"/>
              <w:bottom w:val="single" w:sz="6" w:space="0" w:color="auto"/>
              <w:right w:val="single" w:sz="6" w:space="0" w:color="auto"/>
            </w:tcBorders>
          </w:tcPr>
          <w:p w14:paraId="487C92C2" w14:textId="351E67CB" w:rsidR="00925FBF" w:rsidRPr="00925FBF" w:rsidRDefault="00925FBF" w:rsidP="00836036">
            <w:pPr>
              <w:spacing w:line="240" w:lineRule="auto"/>
            </w:pPr>
            <w:r w:rsidRPr="00925FBF">
              <w:t xml:space="preserve">131 </w:t>
            </w:r>
          </w:p>
        </w:tc>
      </w:tr>
      <w:tr w:rsidR="00925FBF" w:rsidRPr="00925FBF" w14:paraId="69998E91" w14:textId="77777777" w:rsidTr="00925FBF">
        <w:tc>
          <w:tcPr>
            <w:tcW w:w="9072" w:type="dxa"/>
            <w:gridSpan w:val="9"/>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034783D7" w14:textId="77777777" w:rsidR="00925FBF" w:rsidRPr="00925FBF" w:rsidRDefault="00925FBF" w:rsidP="00836036">
            <w:pPr>
              <w:spacing w:line="240" w:lineRule="auto"/>
              <w:rPr>
                <w:b/>
              </w:rPr>
            </w:pPr>
            <w:r w:rsidRPr="00925FBF">
              <w:rPr>
                <w:b/>
              </w:rPr>
              <w:t>PURPOSE AND APPROACH</w:t>
            </w:r>
          </w:p>
        </w:tc>
      </w:tr>
      <w:tr w:rsidR="00925FBF" w:rsidRPr="00925FBF" w14:paraId="0424C941" w14:textId="77777777" w:rsidTr="00836036">
        <w:trPr>
          <w:trHeight w:val="680"/>
        </w:trPr>
        <w:tc>
          <w:tcPr>
            <w:tcW w:w="210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2FF4B1C" w14:textId="77777777" w:rsidR="00925FBF" w:rsidRPr="00925FBF" w:rsidRDefault="00925FBF" w:rsidP="00836036">
            <w:pPr>
              <w:spacing w:line="240" w:lineRule="auto"/>
              <w:rPr>
                <w:b/>
                <w:bCs/>
              </w:rPr>
            </w:pPr>
            <w:r w:rsidRPr="00925FBF">
              <w:rPr>
                <w:b/>
                <w:bCs/>
              </w:rPr>
              <w:t>Purpose of Assessment</w:t>
            </w:r>
          </w:p>
        </w:tc>
        <w:tc>
          <w:tcPr>
            <w:tcW w:w="6971" w:type="dxa"/>
            <w:gridSpan w:val="8"/>
            <w:tcBorders>
              <w:top w:val="single" w:sz="6" w:space="0" w:color="auto"/>
              <w:left w:val="single" w:sz="6" w:space="0" w:color="auto"/>
              <w:bottom w:val="single" w:sz="6" w:space="0" w:color="auto"/>
              <w:right w:val="single" w:sz="6" w:space="0" w:color="auto"/>
            </w:tcBorders>
          </w:tcPr>
          <w:p w14:paraId="56F15A5F" w14:textId="77777777" w:rsidR="00925FBF" w:rsidRPr="00925FBF" w:rsidRDefault="00925FBF" w:rsidP="00836036">
            <w:pPr>
              <w:spacing w:line="240" w:lineRule="auto"/>
            </w:pPr>
            <w:r w:rsidRPr="00925FBF">
              <w:t>The purpose of this assessment is to determine knowledge and practical competence of the learner.</w:t>
            </w:r>
          </w:p>
        </w:tc>
      </w:tr>
      <w:tr w:rsidR="00925FBF" w:rsidRPr="00925FBF" w14:paraId="46C22E9A" w14:textId="77777777" w:rsidTr="00836036">
        <w:trPr>
          <w:trHeight w:val="680"/>
        </w:trPr>
        <w:tc>
          <w:tcPr>
            <w:tcW w:w="210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24974D1" w14:textId="77777777" w:rsidR="00925FBF" w:rsidRPr="00925FBF" w:rsidRDefault="00925FBF" w:rsidP="00836036">
            <w:pPr>
              <w:spacing w:line="240" w:lineRule="auto"/>
              <w:rPr>
                <w:b/>
                <w:bCs/>
              </w:rPr>
            </w:pPr>
            <w:r w:rsidRPr="00925FBF">
              <w:rPr>
                <w:b/>
                <w:bCs/>
              </w:rPr>
              <w:t>Assessment Approach</w:t>
            </w:r>
          </w:p>
        </w:tc>
        <w:tc>
          <w:tcPr>
            <w:tcW w:w="6971" w:type="dxa"/>
            <w:gridSpan w:val="8"/>
            <w:tcBorders>
              <w:top w:val="single" w:sz="6" w:space="0" w:color="auto"/>
              <w:left w:val="single" w:sz="6" w:space="0" w:color="auto"/>
              <w:bottom w:val="single" w:sz="6" w:space="0" w:color="auto"/>
              <w:right w:val="single" w:sz="6" w:space="0" w:color="auto"/>
            </w:tcBorders>
          </w:tcPr>
          <w:p w14:paraId="2713443A" w14:textId="6069D1A1" w:rsidR="00925FBF" w:rsidRDefault="00925FBF" w:rsidP="00836036">
            <w:pPr>
              <w:spacing w:line="240" w:lineRule="auto"/>
            </w:pPr>
            <w:r w:rsidRPr="00925FBF">
              <w:t>Knowledge components: Knowledge tests</w:t>
            </w:r>
          </w:p>
          <w:p w14:paraId="569C00A7" w14:textId="77777777" w:rsidR="00836036" w:rsidRPr="00925FBF" w:rsidRDefault="00836036" w:rsidP="00836036">
            <w:pPr>
              <w:spacing w:line="240" w:lineRule="auto"/>
            </w:pPr>
          </w:p>
          <w:p w14:paraId="292D37CB" w14:textId="77777777" w:rsidR="00925FBF" w:rsidRPr="00925FBF" w:rsidRDefault="00925FBF" w:rsidP="00836036">
            <w:pPr>
              <w:spacing w:line="240" w:lineRule="auto"/>
            </w:pPr>
            <w:r w:rsidRPr="00925FBF">
              <w:t>Practical components: Practical guide and log</w:t>
            </w:r>
          </w:p>
        </w:tc>
      </w:tr>
      <w:tr w:rsidR="00925FBF" w:rsidRPr="00925FBF" w14:paraId="09EEBAE4" w14:textId="77777777" w:rsidTr="00925FBF">
        <w:tc>
          <w:tcPr>
            <w:tcW w:w="9072" w:type="dxa"/>
            <w:gridSpan w:val="9"/>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282AB34" w14:textId="77777777" w:rsidR="00925FBF" w:rsidRPr="00925FBF" w:rsidRDefault="00925FBF" w:rsidP="00836036">
            <w:pPr>
              <w:spacing w:line="240" w:lineRule="auto"/>
              <w:rPr>
                <w:b/>
                <w:bCs/>
              </w:rPr>
            </w:pPr>
            <w:r w:rsidRPr="00925FBF">
              <w:rPr>
                <w:b/>
                <w:bCs/>
              </w:rPr>
              <w:t>ASSESSOR PREPARATION</w:t>
            </w:r>
          </w:p>
        </w:tc>
      </w:tr>
      <w:tr w:rsidR="00925FBF" w:rsidRPr="00925FBF" w14:paraId="22B52E54" w14:textId="77777777" w:rsidTr="00836036">
        <w:trPr>
          <w:trHeight w:val="680"/>
        </w:trPr>
        <w:tc>
          <w:tcPr>
            <w:tcW w:w="6237" w:type="dxa"/>
            <w:gridSpan w:val="6"/>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6847DDE" w14:textId="77777777" w:rsidR="00925FBF" w:rsidRPr="00925FBF" w:rsidRDefault="00925FBF" w:rsidP="00836036">
            <w:pPr>
              <w:spacing w:line="240" w:lineRule="auto"/>
              <w:rPr>
                <w:b/>
                <w:bCs/>
              </w:rPr>
            </w:pPr>
            <w:r w:rsidRPr="00925FBF">
              <w:rPr>
                <w:b/>
                <w:bCs/>
              </w:rPr>
              <w:t>Organisational assessment and moderation policies and procedures available to Assessor (Yes/No)</w:t>
            </w:r>
          </w:p>
        </w:tc>
        <w:tc>
          <w:tcPr>
            <w:tcW w:w="2835" w:type="dxa"/>
            <w:gridSpan w:val="3"/>
            <w:tcBorders>
              <w:top w:val="single" w:sz="6" w:space="0" w:color="auto"/>
              <w:left w:val="single" w:sz="6" w:space="0" w:color="auto"/>
              <w:bottom w:val="single" w:sz="6" w:space="0" w:color="auto"/>
              <w:right w:val="single" w:sz="6" w:space="0" w:color="auto"/>
            </w:tcBorders>
          </w:tcPr>
          <w:p w14:paraId="43DD7A9A" w14:textId="77777777" w:rsidR="00925FBF" w:rsidRPr="00925FBF" w:rsidRDefault="00925FBF" w:rsidP="00836036">
            <w:pPr>
              <w:spacing w:line="240" w:lineRule="auto"/>
            </w:pPr>
          </w:p>
        </w:tc>
      </w:tr>
      <w:tr w:rsidR="00925FBF" w:rsidRPr="00925FBF" w14:paraId="1BC28349" w14:textId="77777777" w:rsidTr="00836036">
        <w:trPr>
          <w:trHeight w:val="680"/>
        </w:trPr>
        <w:tc>
          <w:tcPr>
            <w:tcW w:w="6237" w:type="dxa"/>
            <w:gridSpan w:val="6"/>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BBF11D4" w14:textId="77777777" w:rsidR="00925FBF" w:rsidRPr="00925FBF" w:rsidRDefault="00925FBF" w:rsidP="00836036">
            <w:pPr>
              <w:spacing w:line="240" w:lineRule="auto"/>
              <w:rPr>
                <w:b/>
                <w:bCs/>
              </w:rPr>
            </w:pPr>
            <w:r w:rsidRPr="00925FBF">
              <w:rPr>
                <w:b/>
                <w:bCs/>
              </w:rPr>
              <w:t>Qualification document obtained from SAQA/QCTO web page (Yes/No)</w:t>
            </w:r>
          </w:p>
        </w:tc>
        <w:tc>
          <w:tcPr>
            <w:tcW w:w="2835" w:type="dxa"/>
            <w:gridSpan w:val="3"/>
            <w:tcBorders>
              <w:top w:val="single" w:sz="6" w:space="0" w:color="auto"/>
              <w:left w:val="single" w:sz="6" w:space="0" w:color="auto"/>
              <w:bottom w:val="single" w:sz="6" w:space="0" w:color="auto"/>
              <w:right w:val="single" w:sz="6" w:space="0" w:color="auto"/>
            </w:tcBorders>
          </w:tcPr>
          <w:p w14:paraId="0C1BA62B" w14:textId="77777777" w:rsidR="00925FBF" w:rsidRPr="00925FBF" w:rsidRDefault="00925FBF" w:rsidP="00836036">
            <w:pPr>
              <w:spacing w:line="240" w:lineRule="auto"/>
            </w:pPr>
          </w:p>
        </w:tc>
      </w:tr>
      <w:tr w:rsidR="00925FBF" w:rsidRPr="00925FBF" w14:paraId="1CE3AEE3" w14:textId="77777777" w:rsidTr="00836036">
        <w:trPr>
          <w:trHeight w:val="340"/>
        </w:trPr>
        <w:tc>
          <w:tcPr>
            <w:tcW w:w="6237" w:type="dxa"/>
            <w:gridSpan w:val="6"/>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0333BD3" w14:textId="77777777" w:rsidR="00925FBF" w:rsidRPr="00925FBF" w:rsidRDefault="00925FBF" w:rsidP="00836036">
            <w:pPr>
              <w:spacing w:line="240" w:lineRule="auto"/>
              <w:rPr>
                <w:b/>
                <w:bCs/>
              </w:rPr>
            </w:pPr>
            <w:r w:rsidRPr="00925FBF">
              <w:rPr>
                <w:b/>
                <w:bCs/>
              </w:rPr>
              <w:t>Curriculum document obtained from QCTO web page (Yes/No)</w:t>
            </w:r>
          </w:p>
        </w:tc>
        <w:tc>
          <w:tcPr>
            <w:tcW w:w="2835" w:type="dxa"/>
            <w:gridSpan w:val="3"/>
            <w:tcBorders>
              <w:top w:val="single" w:sz="6" w:space="0" w:color="auto"/>
              <w:left w:val="single" w:sz="6" w:space="0" w:color="auto"/>
              <w:bottom w:val="single" w:sz="6" w:space="0" w:color="auto"/>
              <w:right w:val="single" w:sz="6" w:space="0" w:color="auto"/>
            </w:tcBorders>
          </w:tcPr>
          <w:p w14:paraId="188AB8E4" w14:textId="77777777" w:rsidR="00925FBF" w:rsidRPr="00925FBF" w:rsidRDefault="00925FBF" w:rsidP="00836036">
            <w:pPr>
              <w:spacing w:line="240" w:lineRule="auto"/>
            </w:pPr>
          </w:p>
        </w:tc>
      </w:tr>
      <w:tr w:rsidR="00925FBF" w:rsidRPr="00925FBF" w14:paraId="70D3B70C" w14:textId="77777777" w:rsidTr="00836036">
        <w:trPr>
          <w:trHeight w:val="1020"/>
        </w:trPr>
        <w:tc>
          <w:tcPr>
            <w:tcW w:w="210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5B90CCF" w14:textId="77777777" w:rsidR="00925FBF" w:rsidRPr="00925FBF" w:rsidRDefault="00925FBF" w:rsidP="00836036">
            <w:pPr>
              <w:spacing w:line="240" w:lineRule="auto"/>
              <w:rPr>
                <w:b/>
                <w:bCs/>
              </w:rPr>
            </w:pPr>
            <w:r w:rsidRPr="00925FBF">
              <w:rPr>
                <w:b/>
                <w:bCs/>
              </w:rPr>
              <w:t xml:space="preserve">Special Assessment Requirements </w:t>
            </w:r>
          </w:p>
        </w:tc>
        <w:tc>
          <w:tcPr>
            <w:tcW w:w="6971" w:type="dxa"/>
            <w:gridSpan w:val="8"/>
            <w:tcBorders>
              <w:top w:val="single" w:sz="6" w:space="0" w:color="auto"/>
              <w:left w:val="single" w:sz="6" w:space="0" w:color="auto"/>
              <w:bottom w:val="single" w:sz="6" w:space="0" w:color="auto"/>
              <w:right w:val="single" w:sz="6" w:space="0" w:color="auto"/>
            </w:tcBorders>
          </w:tcPr>
          <w:p w14:paraId="072D52F2" w14:textId="77777777" w:rsidR="00925FBF" w:rsidRPr="00925FBF" w:rsidRDefault="00925FBF" w:rsidP="00836036">
            <w:pPr>
              <w:spacing w:line="240" w:lineRule="auto"/>
            </w:pPr>
          </w:p>
        </w:tc>
      </w:tr>
      <w:tr w:rsidR="00925FBF" w:rsidRPr="00925FBF" w14:paraId="22435D7F" w14:textId="77777777" w:rsidTr="00836036">
        <w:trPr>
          <w:trHeight w:val="1020"/>
        </w:trPr>
        <w:tc>
          <w:tcPr>
            <w:tcW w:w="210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5223CDA" w14:textId="77777777" w:rsidR="00925FBF" w:rsidRPr="00925FBF" w:rsidRDefault="00925FBF" w:rsidP="00836036">
            <w:pPr>
              <w:spacing w:line="240" w:lineRule="auto"/>
              <w:rPr>
                <w:b/>
                <w:bCs/>
              </w:rPr>
            </w:pPr>
            <w:r w:rsidRPr="00925FBF">
              <w:rPr>
                <w:b/>
                <w:bCs/>
              </w:rPr>
              <w:t xml:space="preserve">Special needs of candidates </w:t>
            </w:r>
          </w:p>
        </w:tc>
        <w:tc>
          <w:tcPr>
            <w:tcW w:w="6971" w:type="dxa"/>
            <w:gridSpan w:val="8"/>
            <w:tcBorders>
              <w:top w:val="single" w:sz="6" w:space="0" w:color="auto"/>
              <w:left w:val="single" w:sz="6" w:space="0" w:color="auto"/>
              <w:bottom w:val="single" w:sz="6" w:space="0" w:color="auto"/>
              <w:right w:val="single" w:sz="6" w:space="0" w:color="auto"/>
            </w:tcBorders>
          </w:tcPr>
          <w:p w14:paraId="0D85237B" w14:textId="77777777" w:rsidR="00925FBF" w:rsidRPr="00925FBF" w:rsidRDefault="00925FBF" w:rsidP="00836036">
            <w:pPr>
              <w:spacing w:line="240" w:lineRule="auto"/>
            </w:pPr>
          </w:p>
          <w:p w14:paraId="47AEE692" w14:textId="77777777" w:rsidR="00925FBF" w:rsidRPr="00925FBF" w:rsidRDefault="00925FBF" w:rsidP="00836036">
            <w:pPr>
              <w:spacing w:line="240" w:lineRule="auto"/>
            </w:pPr>
          </w:p>
          <w:p w14:paraId="1BD0546B" w14:textId="77777777" w:rsidR="00925FBF" w:rsidRPr="00925FBF" w:rsidRDefault="00925FBF" w:rsidP="00836036">
            <w:pPr>
              <w:spacing w:line="240" w:lineRule="auto"/>
              <w:rPr>
                <w:sz w:val="16"/>
                <w:szCs w:val="16"/>
              </w:rPr>
            </w:pPr>
            <w:r w:rsidRPr="00925FBF">
              <w:rPr>
                <w:sz w:val="16"/>
                <w:szCs w:val="16"/>
              </w:rPr>
              <w:t>(Special needs  related to the candidate(s) to be recorded here)</w:t>
            </w:r>
          </w:p>
        </w:tc>
      </w:tr>
      <w:tr w:rsidR="00925FBF" w:rsidRPr="00925FBF" w14:paraId="4A26E8E6" w14:textId="77777777" w:rsidTr="00836036">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Ex>
        <w:trPr>
          <w:trHeight w:val="1020"/>
        </w:trPr>
        <w:tc>
          <w:tcPr>
            <w:tcW w:w="3977" w:type="dxa"/>
            <w:gridSpan w:val="3"/>
            <w:shd w:val="clear" w:color="auto" w:fill="D9D9D9" w:themeFill="background1" w:themeFillShade="D9"/>
          </w:tcPr>
          <w:p w14:paraId="0D6695B3" w14:textId="77777777" w:rsidR="00925FBF" w:rsidRPr="00925FBF" w:rsidRDefault="00925FBF" w:rsidP="00836036">
            <w:pPr>
              <w:spacing w:line="240" w:lineRule="auto"/>
              <w:rPr>
                <w:b/>
                <w:bCs/>
                <w:lang w:val="en-US" w:bidi="en-US"/>
              </w:rPr>
            </w:pPr>
            <w:r w:rsidRPr="00925FBF">
              <w:rPr>
                <w:b/>
                <w:bCs/>
                <w:lang w:val="en-US" w:bidi="en-US"/>
              </w:rPr>
              <w:t>Assessor has received the model answers for tests</w:t>
            </w:r>
          </w:p>
        </w:tc>
        <w:tc>
          <w:tcPr>
            <w:tcW w:w="1275" w:type="dxa"/>
            <w:gridSpan w:val="2"/>
          </w:tcPr>
          <w:p w14:paraId="3389AF39" w14:textId="77777777" w:rsidR="00925FBF" w:rsidRPr="00925FBF" w:rsidRDefault="00925FBF" w:rsidP="00836036">
            <w:pPr>
              <w:spacing w:line="240" w:lineRule="auto"/>
              <w:rPr>
                <w:lang w:val="en-US" w:bidi="en-US"/>
              </w:rPr>
            </w:pPr>
            <w:r w:rsidRPr="00925FBF">
              <w:rPr>
                <w:lang w:val="en-US" w:bidi="en-US"/>
              </w:rPr>
              <w:t>Yes/No</w:t>
            </w:r>
          </w:p>
        </w:tc>
        <w:tc>
          <w:tcPr>
            <w:tcW w:w="3820" w:type="dxa"/>
            <w:gridSpan w:val="4"/>
          </w:tcPr>
          <w:p w14:paraId="4413E437" w14:textId="77777777" w:rsidR="00925FBF" w:rsidRPr="00925FBF" w:rsidRDefault="00925FBF" w:rsidP="00836036">
            <w:pPr>
              <w:spacing w:line="240" w:lineRule="auto"/>
              <w:rPr>
                <w:lang w:val="en-US" w:bidi="en-US"/>
              </w:rPr>
            </w:pPr>
            <w:r w:rsidRPr="00925FBF">
              <w:rPr>
                <w:lang w:val="en-US" w:bidi="en-US"/>
              </w:rPr>
              <w:t xml:space="preserve">Comments </w:t>
            </w:r>
          </w:p>
        </w:tc>
      </w:tr>
      <w:tr w:rsidR="00925FBF" w:rsidRPr="00925FBF" w14:paraId="63BB83C0" w14:textId="77777777" w:rsidTr="00836036">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Ex>
        <w:trPr>
          <w:trHeight w:val="1020"/>
        </w:trPr>
        <w:tc>
          <w:tcPr>
            <w:tcW w:w="3977" w:type="dxa"/>
            <w:gridSpan w:val="3"/>
            <w:shd w:val="clear" w:color="auto" w:fill="D9D9D9" w:themeFill="background1" w:themeFillShade="D9"/>
          </w:tcPr>
          <w:p w14:paraId="51C18E01" w14:textId="77777777" w:rsidR="00925FBF" w:rsidRPr="00925FBF" w:rsidRDefault="00925FBF" w:rsidP="00836036">
            <w:pPr>
              <w:spacing w:line="240" w:lineRule="auto"/>
              <w:rPr>
                <w:b/>
                <w:bCs/>
                <w:lang w:val="en-US" w:bidi="en-US"/>
              </w:rPr>
            </w:pPr>
            <w:r w:rsidRPr="00925FBF">
              <w:rPr>
                <w:b/>
                <w:bCs/>
                <w:lang w:val="en-US" w:bidi="en-US"/>
              </w:rPr>
              <w:t>Assessor has reviewed curriculum, assessment strategy and instruments (including the Assessment design and plan matrix)</w:t>
            </w:r>
          </w:p>
        </w:tc>
        <w:tc>
          <w:tcPr>
            <w:tcW w:w="1275" w:type="dxa"/>
            <w:gridSpan w:val="2"/>
          </w:tcPr>
          <w:p w14:paraId="09719D06" w14:textId="1D6D434A" w:rsidR="00925FBF" w:rsidRPr="00925FBF" w:rsidRDefault="00925FBF" w:rsidP="00836036">
            <w:pPr>
              <w:spacing w:line="240" w:lineRule="auto"/>
              <w:rPr>
                <w:lang w:val="en-US" w:bidi="en-US"/>
              </w:rPr>
            </w:pPr>
            <w:r w:rsidRPr="00925FBF">
              <w:rPr>
                <w:lang w:val="en-US" w:bidi="en-US"/>
              </w:rPr>
              <w:t>Yes/No</w:t>
            </w:r>
          </w:p>
        </w:tc>
        <w:tc>
          <w:tcPr>
            <w:tcW w:w="3820" w:type="dxa"/>
            <w:gridSpan w:val="4"/>
          </w:tcPr>
          <w:p w14:paraId="66A1AECB" w14:textId="77777777" w:rsidR="00925FBF" w:rsidRPr="00925FBF" w:rsidRDefault="00925FBF" w:rsidP="00836036">
            <w:pPr>
              <w:spacing w:line="240" w:lineRule="auto"/>
              <w:rPr>
                <w:lang w:val="en-US" w:bidi="en-US"/>
              </w:rPr>
            </w:pPr>
          </w:p>
        </w:tc>
      </w:tr>
      <w:tr w:rsidR="00925FBF" w:rsidRPr="00925FBF" w14:paraId="0D83FBA3" w14:textId="77777777" w:rsidTr="00836036">
        <w:trPr>
          <w:trHeight w:val="340"/>
        </w:trPr>
        <w:tc>
          <w:tcPr>
            <w:tcW w:w="3402"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BBA4D12" w14:textId="77777777" w:rsidR="00925FBF" w:rsidRPr="00925FBF" w:rsidRDefault="00925FBF" w:rsidP="00836036">
            <w:pPr>
              <w:spacing w:line="240" w:lineRule="auto"/>
              <w:rPr>
                <w:b/>
                <w:bCs/>
              </w:rPr>
            </w:pPr>
            <w:r w:rsidRPr="00925FBF">
              <w:rPr>
                <w:b/>
                <w:bCs/>
              </w:rPr>
              <w:t>Name and surname of assessor</w:t>
            </w:r>
          </w:p>
        </w:tc>
        <w:tc>
          <w:tcPr>
            <w:tcW w:w="5670" w:type="dxa"/>
            <w:gridSpan w:val="7"/>
            <w:tcBorders>
              <w:top w:val="single" w:sz="6" w:space="0" w:color="auto"/>
              <w:left w:val="single" w:sz="6" w:space="0" w:color="auto"/>
              <w:bottom w:val="single" w:sz="6" w:space="0" w:color="auto"/>
              <w:right w:val="single" w:sz="6" w:space="0" w:color="auto"/>
            </w:tcBorders>
          </w:tcPr>
          <w:p w14:paraId="252B69BB" w14:textId="77777777" w:rsidR="00925FBF" w:rsidRPr="00925FBF" w:rsidRDefault="00925FBF" w:rsidP="00836036">
            <w:pPr>
              <w:spacing w:line="240" w:lineRule="auto"/>
            </w:pPr>
          </w:p>
        </w:tc>
      </w:tr>
      <w:tr w:rsidR="00925FBF" w:rsidRPr="00925FBF" w14:paraId="57EDE5B9" w14:textId="77777777" w:rsidTr="00836036">
        <w:trPr>
          <w:trHeight w:val="340"/>
        </w:trPr>
        <w:tc>
          <w:tcPr>
            <w:tcW w:w="3402"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B594162" w14:textId="77777777" w:rsidR="00925FBF" w:rsidRPr="00925FBF" w:rsidRDefault="00925FBF" w:rsidP="00836036">
            <w:pPr>
              <w:spacing w:line="240" w:lineRule="auto"/>
              <w:rPr>
                <w:b/>
                <w:bCs/>
              </w:rPr>
            </w:pPr>
            <w:r w:rsidRPr="00925FBF">
              <w:rPr>
                <w:b/>
                <w:bCs/>
              </w:rPr>
              <w:t>Signature of assessor</w:t>
            </w:r>
          </w:p>
        </w:tc>
        <w:tc>
          <w:tcPr>
            <w:tcW w:w="3119" w:type="dxa"/>
            <w:gridSpan w:val="5"/>
            <w:tcBorders>
              <w:top w:val="single" w:sz="6" w:space="0" w:color="auto"/>
              <w:left w:val="single" w:sz="6" w:space="0" w:color="auto"/>
              <w:bottom w:val="single" w:sz="6" w:space="0" w:color="auto"/>
              <w:right w:val="single" w:sz="6" w:space="0" w:color="auto"/>
            </w:tcBorders>
          </w:tcPr>
          <w:p w14:paraId="4A2E03AC" w14:textId="77777777" w:rsidR="00925FBF" w:rsidRPr="00925FBF" w:rsidRDefault="00925FBF" w:rsidP="00836036">
            <w:pPr>
              <w:spacing w:line="240" w:lineRule="auto"/>
            </w:pPr>
          </w:p>
        </w:tc>
        <w:tc>
          <w:tcPr>
            <w:tcW w:w="85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24FCABA" w14:textId="77777777" w:rsidR="00925FBF" w:rsidRPr="00925FBF" w:rsidRDefault="00925FBF" w:rsidP="00836036">
            <w:pPr>
              <w:spacing w:line="240" w:lineRule="auto"/>
              <w:rPr>
                <w:b/>
                <w:bCs/>
              </w:rPr>
            </w:pPr>
            <w:r w:rsidRPr="00925FBF">
              <w:rPr>
                <w:b/>
                <w:bCs/>
              </w:rPr>
              <w:t xml:space="preserve">Date  </w:t>
            </w:r>
          </w:p>
        </w:tc>
        <w:tc>
          <w:tcPr>
            <w:tcW w:w="1701" w:type="dxa"/>
            <w:tcBorders>
              <w:top w:val="single" w:sz="6" w:space="0" w:color="auto"/>
              <w:left w:val="single" w:sz="6" w:space="0" w:color="auto"/>
              <w:bottom w:val="single" w:sz="6" w:space="0" w:color="auto"/>
              <w:right w:val="single" w:sz="6" w:space="0" w:color="auto"/>
            </w:tcBorders>
          </w:tcPr>
          <w:p w14:paraId="2A213B55" w14:textId="77777777" w:rsidR="00925FBF" w:rsidRPr="00925FBF" w:rsidRDefault="00925FBF" w:rsidP="00836036">
            <w:pPr>
              <w:spacing w:line="240" w:lineRule="auto"/>
            </w:pPr>
          </w:p>
        </w:tc>
      </w:tr>
    </w:tbl>
    <w:p w14:paraId="19AB1607" w14:textId="5378C12A" w:rsidR="00925FBF" w:rsidRPr="00925FBF" w:rsidRDefault="00925FBF" w:rsidP="002F1B9E">
      <w:pPr>
        <w:rPr>
          <w:lang w:val="en-US"/>
        </w:rPr>
      </w:pPr>
    </w:p>
    <w:p w14:paraId="73AC75FA" w14:textId="7BAC2C83" w:rsidR="002F1B9E" w:rsidRDefault="00FD73A4" w:rsidP="00FD73A4">
      <w:pPr>
        <w:rPr>
          <w:lang w:val="en-US"/>
        </w:rPr>
      </w:pPr>
      <w:r w:rsidRPr="000974AA">
        <w:rPr>
          <w:lang w:val="en-US"/>
        </w:rPr>
        <w:br w:type="page"/>
      </w:r>
    </w:p>
    <w:tbl>
      <w:tblPr>
        <w:tblW w:w="0" w:type="auto"/>
        <w:tblCellMar>
          <w:top w:w="108" w:type="dxa"/>
          <w:bottom w:w="108" w:type="dxa"/>
        </w:tblCellMar>
        <w:tblLook w:val="04A0" w:firstRow="1" w:lastRow="0" w:firstColumn="1" w:lastColumn="0" w:noHBand="0" w:noVBand="1"/>
      </w:tblPr>
      <w:tblGrid>
        <w:gridCol w:w="9026"/>
      </w:tblGrid>
      <w:tr w:rsidR="002F1B9E" w14:paraId="27012FBE" w14:textId="77777777" w:rsidTr="00D13D7F">
        <w:tc>
          <w:tcPr>
            <w:tcW w:w="9026" w:type="dxa"/>
            <w:tcBorders>
              <w:top w:val="nil"/>
              <w:left w:val="nil"/>
              <w:bottom w:val="nil"/>
              <w:right w:val="nil"/>
            </w:tcBorders>
            <w:shd w:val="clear" w:color="auto" w:fill="7F7F7F" w:themeFill="text1" w:themeFillTint="80"/>
          </w:tcPr>
          <w:p w14:paraId="6E53FC41" w14:textId="54A5643B" w:rsidR="002F1B9E" w:rsidRPr="008E2290" w:rsidRDefault="002F1B9E" w:rsidP="00D13D7F">
            <w:pPr>
              <w:pStyle w:val="Heading1"/>
              <w:numPr>
                <w:ilvl w:val="0"/>
                <w:numId w:val="0"/>
              </w:numPr>
              <w:ind w:left="605" w:hanging="568"/>
              <w:jc w:val="left"/>
            </w:pPr>
            <w:bookmarkStart w:id="73" w:name="_Toc52976821"/>
            <w:r>
              <w:lastRenderedPageBreak/>
              <w:t>8</w:t>
            </w:r>
            <w:r>
              <w:tab/>
            </w:r>
            <w:bookmarkStart w:id="74" w:name="_Toc52826881"/>
            <w:r w:rsidR="00836036" w:rsidRPr="00836036">
              <w:t>Feedback to learners</w:t>
            </w:r>
            <w:bookmarkEnd w:id="73"/>
            <w:bookmarkEnd w:id="74"/>
          </w:p>
        </w:tc>
      </w:tr>
    </w:tbl>
    <w:p w14:paraId="739155AD" w14:textId="77777777" w:rsidR="002F1B9E" w:rsidRPr="00836036" w:rsidRDefault="002F1B9E" w:rsidP="00836036">
      <w:pPr>
        <w:jc w:val="both"/>
      </w:pPr>
    </w:p>
    <w:p w14:paraId="318B383D" w14:textId="680320B2" w:rsidR="00836036" w:rsidRDefault="00836036" w:rsidP="00836036">
      <w:pPr>
        <w:jc w:val="both"/>
      </w:pPr>
      <w:r w:rsidRPr="00836036">
        <w:t>Assessors must be registered to assess against the qualification and have industry experience as described in the curriculum.</w:t>
      </w:r>
    </w:p>
    <w:p w14:paraId="5B0A30C4" w14:textId="77777777" w:rsidR="00836036" w:rsidRPr="00836036" w:rsidRDefault="00836036" w:rsidP="00836036">
      <w:pPr>
        <w:jc w:val="both"/>
      </w:pPr>
    </w:p>
    <w:p w14:paraId="44F951A7" w14:textId="30FDC2D2" w:rsidR="00836036" w:rsidRDefault="00836036" w:rsidP="00836036">
      <w:pPr>
        <w:jc w:val="both"/>
      </w:pPr>
      <w:r w:rsidRPr="00836036">
        <w:t>Assessments are to be conducted in accordance with this Assessment Guide.</w:t>
      </w:r>
    </w:p>
    <w:p w14:paraId="1227B02F" w14:textId="77777777" w:rsidR="00836036" w:rsidRPr="00836036" w:rsidRDefault="00836036" w:rsidP="00836036">
      <w:pPr>
        <w:jc w:val="both"/>
      </w:pPr>
    </w:p>
    <w:p w14:paraId="2BBE572D" w14:textId="179EAFE7" w:rsidR="00836036" w:rsidRDefault="00836036" w:rsidP="00836036">
      <w:pPr>
        <w:jc w:val="both"/>
      </w:pPr>
      <w:r w:rsidRPr="00836036">
        <w:t>Written feedback to be given to learners and employers in the format of the Assessment Feedback Report included in this Assessment Guide.</w:t>
      </w:r>
    </w:p>
    <w:p w14:paraId="3DCEE691" w14:textId="77777777" w:rsidR="00836036" w:rsidRPr="00836036" w:rsidRDefault="00836036" w:rsidP="00836036">
      <w:pPr>
        <w:jc w:val="both"/>
      </w:pPr>
    </w:p>
    <w:p w14:paraId="40231537" w14:textId="77777777" w:rsidR="00836036" w:rsidRPr="00836036" w:rsidRDefault="00836036" w:rsidP="00836036">
      <w:pPr>
        <w:jc w:val="both"/>
      </w:pPr>
      <w:r w:rsidRPr="00836036">
        <w:t>Learners must receive feedback within 1 month of handing in their Portfolio guides.</w:t>
      </w:r>
    </w:p>
    <w:p w14:paraId="2965EE54" w14:textId="2FE343DA" w:rsidR="00FD73A4" w:rsidRPr="00836036" w:rsidRDefault="00FD73A4" w:rsidP="00836036">
      <w:pPr>
        <w:jc w:val="both"/>
        <w:rPr>
          <w:lang w:val="en-US"/>
        </w:rPr>
      </w:pPr>
    </w:p>
    <w:p w14:paraId="45C5B00D" w14:textId="4BFFCD7F" w:rsidR="00836036" w:rsidRDefault="00836036" w:rsidP="00836036">
      <w:pPr>
        <w:jc w:val="both"/>
        <w:rPr>
          <w:lang w:val="en-US"/>
        </w:rPr>
      </w:pPr>
    </w:p>
    <w:p w14:paraId="2F7B54C2" w14:textId="77777777" w:rsidR="00836036" w:rsidRPr="002F1B9E" w:rsidRDefault="00836036" w:rsidP="00836036">
      <w:pPr>
        <w:jc w:val="both"/>
        <w:rPr>
          <w:lang w:val="en-US"/>
        </w:rPr>
      </w:pPr>
    </w:p>
    <w:p w14:paraId="4674CC48" w14:textId="77777777" w:rsidR="00FD73A4" w:rsidRPr="002F1B9E" w:rsidRDefault="00FD73A4" w:rsidP="00FD73A4">
      <w:pPr>
        <w:rPr>
          <w:lang w:val="en-US"/>
        </w:rPr>
      </w:pPr>
      <w:r w:rsidRPr="002F1B9E">
        <w:rPr>
          <w:lang w:val="en-US"/>
        </w:rPr>
        <w:br w:type="page"/>
      </w:r>
    </w:p>
    <w:tbl>
      <w:tblPr>
        <w:tblW w:w="0" w:type="auto"/>
        <w:tblCellMar>
          <w:top w:w="108" w:type="dxa"/>
          <w:bottom w:w="108" w:type="dxa"/>
        </w:tblCellMar>
        <w:tblLook w:val="04A0" w:firstRow="1" w:lastRow="0" w:firstColumn="1" w:lastColumn="0" w:noHBand="0" w:noVBand="1"/>
      </w:tblPr>
      <w:tblGrid>
        <w:gridCol w:w="9026"/>
      </w:tblGrid>
      <w:tr w:rsidR="002F1B9E" w14:paraId="11527AE6" w14:textId="77777777" w:rsidTr="00D13D7F">
        <w:tc>
          <w:tcPr>
            <w:tcW w:w="9026" w:type="dxa"/>
            <w:tcBorders>
              <w:top w:val="nil"/>
              <w:left w:val="nil"/>
              <w:bottom w:val="nil"/>
              <w:right w:val="nil"/>
            </w:tcBorders>
            <w:shd w:val="clear" w:color="auto" w:fill="7F7F7F" w:themeFill="text1" w:themeFillTint="80"/>
          </w:tcPr>
          <w:p w14:paraId="6F2FA178" w14:textId="35BDD797" w:rsidR="002F1B9E" w:rsidRPr="008E2290" w:rsidRDefault="002F1B9E" w:rsidP="00D13D7F">
            <w:pPr>
              <w:pStyle w:val="Heading1"/>
              <w:numPr>
                <w:ilvl w:val="0"/>
                <w:numId w:val="0"/>
              </w:numPr>
              <w:ind w:left="605" w:hanging="568"/>
              <w:jc w:val="left"/>
            </w:pPr>
            <w:bookmarkStart w:id="75" w:name="_Toc52976822"/>
            <w:r>
              <w:lastRenderedPageBreak/>
              <w:t>9</w:t>
            </w:r>
            <w:r>
              <w:tab/>
            </w:r>
            <w:bookmarkStart w:id="76" w:name="_Toc314341506"/>
            <w:bookmarkStart w:id="77" w:name="_Toc321308076"/>
            <w:bookmarkStart w:id="78" w:name="_Toc52826882"/>
            <w:r w:rsidR="00836036" w:rsidRPr="00836036">
              <w:t>Evidence principles</w:t>
            </w:r>
            <w:bookmarkEnd w:id="75"/>
            <w:bookmarkEnd w:id="76"/>
            <w:bookmarkEnd w:id="77"/>
            <w:bookmarkEnd w:id="78"/>
          </w:p>
        </w:tc>
      </w:tr>
    </w:tbl>
    <w:p w14:paraId="2441783D" w14:textId="77777777" w:rsidR="002F1B9E" w:rsidRPr="00836036" w:rsidRDefault="002F1B9E" w:rsidP="002F1B9E"/>
    <w:p w14:paraId="73149C67" w14:textId="5F12EBDD" w:rsidR="00836036" w:rsidRDefault="00836036" w:rsidP="00836036">
      <w:r w:rsidRPr="00836036">
        <w:t>‘Good’ evidence is, as per the SAQA requirements:</w:t>
      </w:r>
    </w:p>
    <w:p w14:paraId="73EF5C84" w14:textId="77777777" w:rsidR="00836036" w:rsidRPr="00836036" w:rsidRDefault="00836036" w:rsidP="0083603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4A0" w:firstRow="1" w:lastRow="0" w:firstColumn="1" w:lastColumn="0" w:noHBand="0" w:noVBand="1"/>
      </w:tblPr>
      <w:tblGrid>
        <w:gridCol w:w="670"/>
        <w:gridCol w:w="1546"/>
        <w:gridCol w:w="6800"/>
      </w:tblGrid>
      <w:tr w:rsidR="00836036" w:rsidRPr="00836036" w14:paraId="5D7109E6" w14:textId="77777777" w:rsidTr="00836036">
        <w:tc>
          <w:tcPr>
            <w:tcW w:w="675" w:type="dxa"/>
            <w:shd w:val="clear" w:color="auto" w:fill="D9D9D9"/>
            <w:vAlign w:val="center"/>
          </w:tcPr>
          <w:p w14:paraId="78C11C84" w14:textId="77777777" w:rsidR="00836036" w:rsidRPr="00836036" w:rsidRDefault="00836036" w:rsidP="00836036">
            <w:pPr>
              <w:spacing w:line="240" w:lineRule="auto"/>
              <w:jc w:val="center"/>
              <w:rPr>
                <w:b/>
              </w:rPr>
            </w:pPr>
            <w:r w:rsidRPr="00836036">
              <w:rPr>
                <w:b/>
              </w:rPr>
              <w:t>No.</w:t>
            </w:r>
          </w:p>
        </w:tc>
        <w:tc>
          <w:tcPr>
            <w:tcW w:w="1560" w:type="dxa"/>
            <w:shd w:val="clear" w:color="auto" w:fill="D9D9D9"/>
            <w:vAlign w:val="center"/>
          </w:tcPr>
          <w:p w14:paraId="236FF2F5" w14:textId="77777777" w:rsidR="00836036" w:rsidRPr="00836036" w:rsidRDefault="00836036" w:rsidP="00836036">
            <w:pPr>
              <w:spacing w:line="240" w:lineRule="auto"/>
              <w:rPr>
                <w:b/>
              </w:rPr>
            </w:pPr>
            <w:r w:rsidRPr="00836036">
              <w:rPr>
                <w:b/>
              </w:rPr>
              <w:t>Principles</w:t>
            </w:r>
          </w:p>
        </w:tc>
        <w:tc>
          <w:tcPr>
            <w:tcW w:w="7007" w:type="dxa"/>
            <w:shd w:val="clear" w:color="auto" w:fill="D9D9D9"/>
            <w:vAlign w:val="center"/>
          </w:tcPr>
          <w:p w14:paraId="18C8765A" w14:textId="77777777" w:rsidR="00836036" w:rsidRPr="00836036" w:rsidRDefault="00836036" w:rsidP="00836036">
            <w:pPr>
              <w:spacing w:line="240" w:lineRule="auto"/>
              <w:rPr>
                <w:b/>
              </w:rPr>
            </w:pPr>
            <w:r w:rsidRPr="00836036">
              <w:rPr>
                <w:b/>
              </w:rPr>
              <w:t>Description</w:t>
            </w:r>
          </w:p>
        </w:tc>
      </w:tr>
      <w:tr w:rsidR="00836036" w:rsidRPr="00836036" w14:paraId="6804A096" w14:textId="77777777" w:rsidTr="00836036">
        <w:tc>
          <w:tcPr>
            <w:tcW w:w="675" w:type="dxa"/>
          </w:tcPr>
          <w:p w14:paraId="5495A707" w14:textId="77777777" w:rsidR="00836036" w:rsidRPr="00836036" w:rsidRDefault="00836036" w:rsidP="00836036">
            <w:r w:rsidRPr="00836036">
              <w:t>1.</w:t>
            </w:r>
          </w:p>
        </w:tc>
        <w:tc>
          <w:tcPr>
            <w:tcW w:w="1560" w:type="dxa"/>
          </w:tcPr>
          <w:p w14:paraId="0C3595A8" w14:textId="77777777" w:rsidR="00836036" w:rsidRPr="00836036" w:rsidRDefault="00836036" w:rsidP="00836036">
            <w:r w:rsidRPr="00836036">
              <w:t>Valid</w:t>
            </w:r>
          </w:p>
        </w:tc>
        <w:tc>
          <w:tcPr>
            <w:tcW w:w="7007" w:type="dxa"/>
          </w:tcPr>
          <w:p w14:paraId="7EBB06E6" w14:textId="77777777" w:rsidR="00836036" w:rsidRPr="00836036" w:rsidRDefault="00836036" w:rsidP="00836036">
            <w:r w:rsidRPr="00836036">
              <w:t>The assessment must be valid in the sense that it must fit the purpose.</w:t>
            </w:r>
          </w:p>
        </w:tc>
      </w:tr>
      <w:tr w:rsidR="00836036" w:rsidRPr="00836036" w14:paraId="714F4406" w14:textId="77777777" w:rsidTr="00836036">
        <w:tc>
          <w:tcPr>
            <w:tcW w:w="675" w:type="dxa"/>
          </w:tcPr>
          <w:p w14:paraId="14917E3A" w14:textId="77777777" w:rsidR="00836036" w:rsidRPr="00836036" w:rsidRDefault="00836036" w:rsidP="00836036">
            <w:r w:rsidRPr="00836036">
              <w:t>2.</w:t>
            </w:r>
          </w:p>
        </w:tc>
        <w:tc>
          <w:tcPr>
            <w:tcW w:w="1560" w:type="dxa"/>
          </w:tcPr>
          <w:p w14:paraId="2CA4217B" w14:textId="77777777" w:rsidR="00836036" w:rsidRPr="00836036" w:rsidRDefault="00836036" w:rsidP="00836036">
            <w:r w:rsidRPr="00836036">
              <w:t>Authentic</w:t>
            </w:r>
          </w:p>
        </w:tc>
        <w:tc>
          <w:tcPr>
            <w:tcW w:w="7007" w:type="dxa"/>
          </w:tcPr>
          <w:p w14:paraId="2FA53E2E" w14:textId="77777777" w:rsidR="00836036" w:rsidRPr="00836036" w:rsidRDefault="00836036" w:rsidP="00836036">
            <w:r w:rsidRPr="00836036">
              <w:t>The evidence that the candidate submits must be conducted by the candidate him/herself, in a real-life work environment, or acceptably simulated environment to the satisfaction of the assessor, and must bear the signature of the candidate parties involved.</w:t>
            </w:r>
          </w:p>
        </w:tc>
      </w:tr>
      <w:tr w:rsidR="00836036" w:rsidRPr="00836036" w14:paraId="56A0871E" w14:textId="77777777" w:rsidTr="00836036">
        <w:tc>
          <w:tcPr>
            <w:tcW w:w="675" w:type="dxa"/>
          </w:tcPr>
          <w:p w14:paraId="08F187CE" w14:textId="77777777" w:rsidR="00836036" w:rsidRPr="00836036" w:rsidRDefault="00836036" w:rsidP="00836036">
            <w:r w:rsidRPr="00836036">
              <w:t>3.</w:t>
            </w:r>
          </w:p>
        </w:tc>
        <w:tc>
          <w:tcPr>
            <w:tcW w:w="1560" w:type="dxa"/>
          </w:tcPr>
          <w:p w14:paraId="34F3936C" w14:textId="77777777" w:rsidR="00836036" w:rsidRPr="00836036" w:rsidRDefault="00836036" w:rsidP="00836036">
            <w:r w:rsidRPr="00836036">
              <w:t>Current</w:t>
            </w:r>
          </w:p>
        </w:tc>
        <w:tc>
          <w:tcPr>
            <w:tcW w:w="7007" w:type="dxa"/>
          </w:tcPr>
          <w:p w14:paraId="7F6B68CD" w14:textId="77777777" w:rsidR="00836036" w:rsidRPr="00836036" w:rsidRDefault="00836036" w:rsidP="00836036">
            <w:r w:rsidRPr="00836036">
              <w:t>The evidence that is gathered must be a current and applicable.</w:t>
            </w:r>
          </w:p>
        </w:tc>
      </w:tr>
      <w:tr w:rsidR="00836036" w:rsidRPr="00836036" w14:paraId="4E97A0DF" w14:textId="77777777" w:rsidTr="00836036">
        <w:tc>
          <w:tcPr>
            <w:tcW w:w="675" w:type="dxa"/>
          </w:tcPr>
          <w:p w14:paraId="676C7378" w14:textId="77777777" w:rsidR="00836036" w:rsidRPr="00836036" w:rsidRDefault="00836036" w:rsidP="00836036">
            <w:r w:rsidRPr="00836036">
              <w:t>4.</w:t>
            </w:r>
          </w:p>
        </w:tc>
        <w:tc>
          <w:tcPr>
            <w:tcW w:w="1560" w:type="dxa"/>
          </w:tcPr>
          <w:p w14:paraId="4696C02C" w14:textId="77777777" w:rsidR="00836036" w:rsidRPr="00836036" w:rsidRDefault="00836036" w:rsidP="00836036">
            <w:r w:rsidRPr="00836036">
              <w:t>Sufficient</w:t>
            </w:r>
          </w:p>
        </w:tc>
        <w:tc>
          <w:tcPr>
            <w:tcW w:w="7007" w:type="dxa"/>
          </w:tcPr>
          <w:p w14:paraId="2057424F" w14:textId="77777777" w:rsidR="00836036" w:rsidRPr="00836036" w:rsidRDefault="00836036" w:rsidP="00836036">
            <w:r w:rsidRPr="00836036">
              <w:t>The evidence must cover all the criteria that have been established and the performance of the candidate must be at the required standard.  Thus, there must be sufficient to have enough evidence.</w:t>
            </w:r>
          </w:p>
        </w:tc>
      </w:tr>
    </w:tbl>
    <w:p w14:paraId="2A03727D" w14:textId="77777777" w:rsidR="00836036" w:rsidRPr="00D047D7" w:rsidRDefault="00836036" w:rsidP="00836036">
      <w:pPr>
        <w:rPr>
          <w:rFonts w:ascii="Corbel" w:hAnsi="Corbel" w:cs="Tahoma"/>
        </w:rPr>
      </w:pPr>
    </w:p>
    <w:p w14:paraId="7A397000" w14:textId="088AAF75" w:rsidR="00836036" w:rsidRDefault="00836036" w:rsidP="002F1B9E">
      <w:pPr>
        <w:rPr>
          <w:lang w:val="en-US"/>
        </w:rPr>
      </w:pPr>
    </w:p>
    <w:p w14:paraId="4B79CDEE" w14:textId="1ADE06AB" w:rsidR="00836036" w:rsidRDefault="00836036" w:rsidP="002F1B9E">
      <w:pPr>
        <w:rPr>
          <w:lang w:val="en-US"/>
        </w:rPr>
      </w:pPr>
    </w:p>
    <w:p w14:paraId="52B2947A" w14:textId="27F6FBAA" w:rsidR="00836036" w:rsidRDefault="00836036" w:rsidP="002F1B9E">
      <w:pPr>
        <w:rPr>
          <w:lang w:val="en-US"/>
        </w:rPr>
      </w:pPr>
    </w:p>
    <w:p w14:paraId="49217F73" w14:textId="25233EB0" w:rsidR="00836036" w:rsidRDefault="00836036" w:rsidP="002F1B9E">
      <w:pPr>
        <w:rPr>
          <w:lang w:val="en-US"/>
        </w:rPr>
      </w:pPr>
    </w:p>
    <w:p w14:paraId="5428AC98" w14:textId="37722813" w:rsidR="00836036" w:rsidRDefault="00836036" w:rsidP="002F1B9E">
      <w:pPr>
        <w:rPr>
          <w:lang w:val="en-US"/>
        </w:rPr>
      </w:pPr>
    </w:p>
    <w:p w14:paraId="3178271D" w14:textId="77777777" w:rsidR="00836036" w:rsidRPr="000974AA" w:rsidRDefault="00836036" w:rsidP="002F1B9E">
      <w:pPr>
        <w:rPr>
          <w:lang w:val="en-US"/>
        </w:rPr>
      </w:pPr>
    </w:p>
    <w:p w14:paraId="7543849A" w14:textId="77777777" w:rsidR="00FD73A4" w:rsidRPr="000974AA" w:rsidRDefault="00FD73A4" w:rsidP="00FD73A4">
      <w:pPr>
        <w:rPr>
          <w:lang w:val="en-US"/>
        </w:rPr>
      </w:pPr>
      <w:r w:rsidRPr="000974AA">
        <w:rPr>
          <w:lang w:val="en-US"/>
        </w:rPr>
        <w:br w:type="page"/>
      </w:r>
    </w:p>
    <w:tbl>
      <w:tblPr>
        <w:tblW w:w="0" w:type="auto"/>
        <w:tblCellMar>
          <w:top w:w="108" w:type="dxa"/>
          <w:bottom w:w="108" w:type="dxa"/>
        </w:tblCellMar>
        <w:tblLook w:val="04A0" w:firstRow="1" w:lastRow="0" w:firstColumn="1" w:lastColumn="0" w:noHBand="0" w:noVBand="1"/>
      </w:tblPr>
      <w:tblGrid>
        <w:gridCol w:w="9026"/>
      </w:tblGrid>
      <w:tr w:rsidR="002F1B9E" w14:paraId="3588CDCF" w14:textId="77777777" w:rsidTr="00D13D7F">
        <w:tc>
          <w:tcPr>
            <w:tcW w:w="9026" w:type="dxa"/>
            <w:tcBorders>
              <w:top w:val="nil"/>
              <w:left w:val="nil"/>
              <w:bottom w:val="nil"/>
              <w:right w:val="nil"/>
            </w:tcBorders>
            <w:shd w:val="clear" w:color="auto" w:fill="7F7F7F" w:themeFill="text1" w:themeFillTint="80"/>
          </w:tcPr>
          <w:p w14:paraId="48B3D1EA" w14:textId="3DAE1E5D" w:rsidR="002F1B9E" w:rsidRPr="008E2290" w:rsidRDefault="002F1B9E" w:rsidP="00D13D7F">
            <w:pPr>
              <w:pStyle w:val="Heading1"/>
              <w:numPr>
                <w:ilvl w:val="0"/>
                <w:numId w:val="0"/>
              </w:numPr>
              <w:ind w:left="605" w:hanging="568"/>
              <w:jc w:val="left"/>
            </w:pPr>
            <w:bookmarkStart w:id="79" w:name="_Toc52976823"/>
            <w:r>
              <w:lastRenderedPageBreak/>
              <w:t>10</w:t>
            </w:r>
            <w:r>
              <w:tab/>
            </w:r>
            <w:bookmarkStart w:id="80" w:name="_Toc314341507"/>
            <w:bookmarkStart w:id="81" w:name="_Toc321308077"/>
            <w:bookmarkStart w:id="82" w:name="_Toc52826883"/>
            <w:r w:rsidR="00836036" w:rsidRPr="00836036">
              <w:t>Recording and administration of assessment results</w:t>
            </w:r>
            <w:bookmarkEnd w:id="79"/>
            <w:bookmarkEnd w:id="80"/>
            <w:bookmarkEnd w:id="81"/>
            <w:bookmarkEnd w:id="82"/>
          </w:p>
        </w:tc>
      </w:tr>
    </w:tbl>
    <w:p w14:paraId="5C4C42D5" w14:textId="77777777" w:rsidR="002F1B9E" w:rsidRPr="00836036" w:rsidRDefault="002F1B9E" w:rsidP="002F1B9E"/>
    <w:p w14:paraId="37477211" w14:textId="5BCFBDB6" w:rsidR="00836036" w:rsidRDefault="00836036" w:rsidP="00836036">
      <w:r w:rsidRPr="00836036">
        <w:t xml:space="preserve">The method of recording assessment and feedback is in the Assessment Feedback Form, which is included in the Learner assessment guide and in this Assessment guide. </w:t>
      </w:r>
    </w:p>
    <w:p w14:paraId="4BADC67C" w14:textId="77777777" w:rsidR="00836036" w:rsidRPr="00836036" w:rsidRDefault="00836036" w:rsidP="00836036"/>
    <w:p w14:paraId="4AEFB929" w14:textId="64A454F1" w:rsidR="00836036" w:rsidRDefault="00836036" w:rsidP="00836036">
      <w:pPr>
        <w:rPr>
          <w:rFonts w:ascii="Corbel" w:hAnsi="Corbel" w:cs="Tahoma"/>
        </w:rPr>
      </w:pPr>
      <w:r w:rsidRPr="00836036">
        <w:t>Evidence of remediation required, re-submission and re-assessment must be indicated in the columns provided and feedback on re-assessment provided, as in the Assessment Feedback Form</w:t>
      </w:r>
      <w:r w:rsidRPr="00836036">
        <w:rPr>
          <w:rFonts w:ascii="Corbel" w:hAnsi="Corbel" w:cs="Tahoma"/>
        </w:rPr>
        <w:t>.</w:t>
      </w:r>
    </w:p>
    <w:p w14:paraId="0F5B8FD9" w14:textId="77777777" w:rsidR="00836036" w:rsidRPr="00836036" w:rsidRDefault="00836036" w:rsidP="00836036">
      <w:pPr>
        <w:rPr>
          <w:rFonts w:ascii="Corbel" w:hAnsi="Corbel" w:cs="Tahoma"/>
        </w:rPr>
      </w:pPr>
    </w:p>
    <w:p w14:paraId="699F4291" w14:textId="77777777" w:rsidR="00836036" w:rsidRPr="00836036" w:rsidRDefault="00836036" w:rsidP="00836036">
      <w:pPr>
        <w:rPr>
          <w:i/>
        </w:rPr>
      </w:pPr>
      <w:r w:rsidRPr="00836036">
        <w:t>A list of final assessment findings must be submitted to the Training Provider.</w:t>
      </w:r>
    </w:p>
    <w:p w14:paraId="270CA6BF" w14:textId="2B65AF7A" w:rsidR="00836036" w:rsidRPr="00836036" w:rsidRDefault="00836036" w:rsidP="002F1B9E">
      <w:pPr>
        <w:rPr>
          <w:lang w:val="en-US"/>
        </w:rPr>
      </w:pPr>
    </w:p>
    <w:p w14:paraId="770996BC" w14:textId="45E8AC13" w:rsidR="00836036" w:rsidRPr="00836036" w:rsidRDefault="00836036" w:rsidP="002F1B9E">
      <w:pPr>
        <w:rPr>
          <w:lang w:val="en-US"/>
        </w:rPr>
      </w:pPr>
    </w:p>
    <w:p w14:paraId="0A1E1F76" w14:textId="40A99B14" w:rsidR="00836036" w:rsidRPr="00836036" w:rsidRDefault="00836036" w:rsidP="002F1B9E">
      <w:pPr>
        <w:rPr>
          <w:lang w:val="en-US"/>
        </w:rPr>
      </w:pPr>
    </w:p>
    <w:p w14:paraId="45AF245C" w14:textId="77777777" w:rsidR="00836036" w:rsidRPr="00836036" w:rsidRDefault="00836036" w:rsidP="002F1B9E">
      <w:pPr>
        <w:rPr>
          <w:lang w:val="en-US"/>
        </w:rPr>
      </w:pPr>
    </w:p>
    <w:p w14:paraId="383CD2B4" w14:textId="77777777" w:rsidR="00FD73A4" w:rsidRPr="002F1B9E" w:rsidRDefault="00FD73A4" w:rsidP="002F1B9E">
      <w:pPr>
        <w:rPr>
          <w:lang w:val="en-US"/>
        </w:rPr>
      </w:pPr>
    </w:p>
    <w:p w14:paraId="106C0E9F" w14:textId="77777777" w:rsidR="00FD73A4" w:rsidRPr="002F1B9E" w:rsidRDefault="00FD73A4" w:rsidP="00FD73A4">
      <w:pPr>
        <w:rPr>
          <w:lang w:val="en-US"/>
        </w:rPr>
      </w:pPr>
      <w:r w:rsidRPr="002F1B9E">
        <w:rPr>
          <w:lang w:val="en-US"/>
        </w:rPr>
        <w:br w:type="page"/>
      </w:r>
    </w:p>
    <w:tbl>
      <w:tblPr>
        <w:tblW w:w="0" w:type="auto"/>
        <w:tblCellMar>
          <w:top w:w="108" w:type="dxa"/>
          <w:bottom w:w="108" w:type="dxa"/>
        </w:tblCellMar>
        <w:tblLook w:val="04A0" w:firstRow="1" w:lastRow="0" w:firstColumn="1" w:lastColumn="0" w:noHBand="0" w:noVBand="1"/>
      </w:tblPr>
      <w:tblGrid>
        <w:gridCol w:w="9026"/>
      </w:tblGrid>
      <w:tr w:rsidR="00DF5CB2" w14:paraId="76DE7672" w14:textId="77777777" w:rsidTr="00D13D7F">
        <w:tc>
          <w:tcPr>
            <w:tcW w:w="9026" w:type="dxa"/>
            <w:tcBorders>
              <w:top w:val="nil"/>
              <w:left w:val="nil"/>
              <w:bottom w:val="nil"/>
              <w:right w:val="nil"/>
            </w:tcBorders>
            <w:shd w:val="clear" w:color="auto" w:fill="7F7F7F" w:themeFill="text1" w:themeFillTint="80"/>
          </w:tcPr>
          <w:p w14:paraId="1157F854" w14:textId="1DB2C935" w:rsidR="00DF5CB2" w:rsidRPr="008E2290" w:rsidRDefault="00DF5CB2" w:rsidP="00D13D7F">
            <w:pPr>
              <w:pStyle w:val="Heading1"/>
              <w:numPr>
                <w:ilvl w:val="0"/>
                <w:numId w:val="0"/>
              </w:numPr>
              <w:ind w:left="605" w:hanging="568"/>
              <w:jc w:val="left"/>
            </w:pPr>
            <w:bookmarkStart w:id="83" w:name="_Toc52976824"/>
            <w:r>
              <w:lastRenderedPageBreak/>
              <w:t>1</w:t>
            </w:r>
            <w:r w:rsidR="00907026">
              <w:t>1</w:t>
            </w:r>
            <w:r>
              <w:tab/>
            </w:r>
            <w:r w:rsidR="00836036" w:rsidRPr="00836036">
              <w:t>Recognition of prior learning</w:t>
            </w:r>
            <w:bookmarkEnd w:id="83"/>
          </w:p>
        </w:tc>
      </w:tr>
    </w:tbl>
    <w:p w14:paraId="0B742E8B" w14:textId="77777777" w:rsidR="00836036" w:rsidRDefault="00836036" w:rsidP="00FD73A4">
      <w:pPr>
        <w:rPr>
          <w:lang w:val="en-US"/>
        </w:rPr>
      </w:pPr>
    </w:p>
    <w:p w14:paraId="45250ADE" w14:textId="4C41E488" w:rsidR="00836036" w:rsidRDefault="00836036" w:rsidP="00836036">
      <w:r w:rsidRPr="00836036">
        <w:t>Recognition of prior learning may be given according to the Training provider’s procedure for unit standards previously completed by learners.</w:t>
      </w:r>
    </w:p>
    <w:p w14:paraId="16E913D2" w14:textId="77777777" w:rsidR="00836036" w:rsidRPr="00836036" w:rsidRDefault="00836036" w:rsidP="00836036"/>
    <w:p w14:paraId="391EB579" w14:textId="77777777" w:rsidR="00836036" w:rsidRPr="00836036" w:rsidRDefault="00836036" w:rsidP="00836036">
      <w:r w:rsidRPr="00836036">
        <w:t>The provider shall provide requirements for recognition of prior learning.</w:t>
      </w:r>
    </w:p>
    <w:p w14:paraId="0C18562D" w14:textId="77777777" w:rsidR="00836036" w:rsidRPr="00836036" w:rsidRDefault="00836036" w:rsidP="00FD73A4">
      <w:pPr>
        <w:rPr>
          <w:lang w:val="en-US"/>
        </w:rPr>
      </w:pPr>
    </w:p>
    <w:p w14:paraId="742BE85D" w14:textId="77777777" w:rsidR="00836036" w:rsidRPr="00836036" w:rsidRDefault="00836036" w:rsidP="00FD73A4">
      <w:pPr>
        <w:rPr>
          <w:lang w:val="en-US"/>
        </w:rPr>
      </w:pPr>
    </w:p>
    <w:p w14:paraId="2D3C4AF7" w14:textId="77777777" w:rsidR="00836036" w:rsidRDefault="00836036" w:rsidP="00FD73A4">
      <w:pPr>
        <w:rPr>
          <w:lang w:val="en-US"/>
        </w:rPr>
      </w:pPr>
    </w:p>
    <w:p w14:paraId="1D9651C7" w14:textId="77777777" w:rsidR="00836036" w:rsidRDefault="00836036" w:rsidP="00FD73A4">
      <w:pPr>
        <w:rPr>
          <w:lang w:val="en-US"/>
        </w:rPr>
      </w:pPr>
    </w:p>
    <w:p w14:paraId="48B6DBEA" w14:textId="7D14AF4F" w:rsidR="00FD73A4" w:rsidRPr="002F1B9E" w:rsidRDefault="00FD73A4" w:rsidP="00FD73A4">
      <w:pPr>
        <w:rPr>
          <w:lang w:val="en-US"/>
        </w:rPr>
      </w:pPr>
      <w:r w:rsidRPr="002F1B9E">
        <w:rPr>
          <w:lang w:val="en-US"/>
        </w:rPr>
        <w:br w:type="page"/>
      </w:r>
    </w:p>
    <w:tbl>
      <w:tblPr>
        <w:tblW w:w="0" w:type="auto"/>
        <w:tblCellMar>
          <w:top w:w="108" w:type="dxa"/>
          <w:bottom w:w="108" w:type="dxa"/>
        </w:tblCellMar>
        <w:tblLook w:val="04A0" w:firstRow="1" w:lastRow="0" w:firstColumn="1" w:lastColumn="0" w:noHBand="0" w:noVBand="1"/>
      </w:tblPr>
      <w:tblGrid>
        <w:gridCol w:w="9026"/>
      </w:tblGrid>
      <w:tr w:rsidR="00DF5CB2" w14:paraId="5A724290" w14:textId="77777777" w:rsidTr="00D13D7F">
        <w:tc>
          <w:tcPr>
            <w:tcW w:w="9026" w:type="dxa"/>
            <w:tcBorders>
              <w:top w:val="nil"/>
              <w:left w:val="nil"/>
              <w:bottom w:val="nil"/>
              <w:right w:val="nil"/>
            </w:tcBorders>
            <w:shd w:val="clear" w:color="auto" w:fill="7F7F7F" w:themeFill="text1" w:themeFillTint="80"/>
          </w:tcPr>
          <w:p w14:paraId="04480847" w14:textId="1F577C22" w:rsidR="00DF5CB2" w:rsidRPr="008E2290" w:rsidRDefault="00DF5CB2" w:rsidP="00D13D7F">
            <w:pPr>
              <w:pStyle w:val="Heading1"/>
              <w:numPr>
                <w:ilvl w:val="0"/>
                <w:numId w:val="0"/>
              </w:numPr>
              <w:ind w:left="605" w:hanging="568"/>
              <w:jc w:val="left"/>
            </w:pPr>
            <w:bookmarkStart w:id="84" w:name="_Toc52976825"/>
            <w:bookmarkStart w:id="85" w:name="_Toc46946841"/>
            <w:r>
              <w:lastRenderedPageBreak/>
              <w:t>1</w:t>
            </w:r>
            <w:r w:rsidR="00907026">
              <w:t>2</w:t>
            </w:r>
            <w:r>
              <w:tab/>
            </w:r>
            <w:r w:rsidR="00836036" w:rsidRPr="00836036">
              <w:t>Evidence guide for formative assessment activities</w:t>
            </w:r>
            <w:bookmarkEnd w:id="84"/>
          </w:p>
        </w:tc>
      </w:tr>
    </w:tbl>
    <w:p w14:paraId="6C70860C" w14:textId="06AA0DAC" w:rsidR="00DF5CB2" w:rsidRPr="00836036" w:rsidRDefault="00DF5CB2" w:rsidP="00DF5CB2"/>
    <w:p w14:paraId="76057D24" w14:textId="77777777" w:rsidR="00836036" w:rsidRPr="00836036" w:rsidRDefault="00836036" w:rsidP="00836036">
      <w:pPr>
        <w:rPr>
          <w:lang w:val="en-US"/>
        </w:rPr>
      </w:pPr>
      <w:r w:rsidRPr="00836036">
        <w:rPr>
          <w:lang w:val="en-US"/>
        </w:rPr>
        <w:t>Model answers/guidelines for assessment of formative activities are provided in the Facilitator guide, at the positions where activities should be completed during the facilitation process.</w:t>
      </w:r>
    </w:p>
    <w:p w14:paraId="44DB43AB" w14:textId="5681479F" w:rsidR="00836036" w:rsidRPr="00836036" w:rsidRDefault="00836036" w:rsidP="00DF5CB2"/>
    <w:p w14:paraId="38A57ED2" w14:textId="684CE76F" w:rsidR="00836036" w:rsidRPr="00836036" w:rsidRDefault="00836036" w:rsidP="00DF5CB2"/>
    <w:p w14:paraId="69578E0C" w14:textId="77777777" w:rsidR="00836036" w:rsidRPr="00836036" w:rsidRDefault="00836036" w:rsidP="00DF5CB2"/>
    <w:bookmarkEnd w:id="85"/>
    <w:p w14:paraId="623F051F" w14:textId="3FB67E15" w:rsidR="00FD73A4" w:rsidRDefault="00FD73A4" w:rsidP="00FD73A4">
      <w:pPr>
        <w:rPr>
          <w:lang w:val="en-US"/>
        </w:rPr>
      </w:pPr>
    </w:p>
    <w:p w14:paraId="25DB4B10" w14:textId="64C9B010" w:rsidR="00544768" w:rsidRDefault="00544768" w:rsidP="00544768">
      <w:r>
        <w:br w:type="page"/>
      </w:r>
    </w:p>
    <w:tbl>
      <w:tblPr>
        <w:tblW w:w="0" w:type="auto"/>
        <w:tblCellMar>
          <w:top w:w="108" w:type="dxa"/>
          <w:bottom w:w="108" w:type="dxa"/>
        </w:tblCellMar>
        <w:tblLook w:val="04A0" w:firstRow="1" w:lastRow="0" w:firstColumn="1" w:lastColumn="0" w:noHBand="0" w:noVBand="1"/>
      </w:tblPr>
      <w:tblGrid>
        <w:gridCol w:w="9026"/>
      </w:tblGrid>
      <w:tr w:rsidR="00836036" w14:paraId="14E9A472" w14:textId="77777777" w:rsidTr="00D316EE">
        <w:tc>
          <w:tcPr>
            <w:tcW w:w="9026" w:type="dxa"/>
            <w:tcBorders>
              <w:top w:val="nil"/>
              <w:left w:val="nil"/>
              <w:bottom w:val="nil"/>
              <w:right w:val="nil"/>
            </w:tcBorders>
            <w:shd w:val="clear" w:color="auto" w:fill="7F7F7F" w:themeFill="text1" w:themeFillTint="80"/>
          </w:tcPr>
          <w:p w14:paraId="07EFC873" w14:textId="26A3668D" w:rsidR="00836036" w:rsidRPr="008E2290" w:rsidRDefault="00836036" w:rsidP="00D316EE">
            <w:pPr>
              <w:pStyle w:val="Heading1"/>
              <w:numPr>
                <w:ilvl w:val="0"/>
                <w:numId w:val="0"/>
              </w:numPr>
              <w:ind w:left="605" w:hanging="568"/>
              <w:jc w:val="left"/>
            </w:pPr>
            <w:bookmarkStart w:id="86" w:name="_Toc52976826"/>
            <w:r>
              <w:lastRenderedPageBreak/>
              <w:t>13</w:t>
            </w:r>
            <w:r>
              <w:tab/>
              <w:t>Model answers for knowledge tests</w:t>
            </w:r>
            <w:bookmarkEnd w:id="86"/>
          </w:p>
        </w:tc>
      </w:tr>
    </w:tbl>
    <w:p w14:paraId="62565386" w14:textId="77777777" w:rsidR="00836036" w:rsidRPr="00836036" w:rsidRDefault="00836036" w:rsidP="00836036"/>
    <w:p w14:paraId="1793F456" w14:textId="0945D25E" w:rsidR="00560DBE" w:rsidRDefault="00560DBE" w:rsidP="00560DBE">
      <w:pPr>
        <w:pStyle w:val="Heading2"/>
      </w:pPr>
      <w:bookmarkStart w:id="87" w:name="_Toc52826887"/>
      <w:bookmarkStart w:id="88" w:name="_Toc52976827"/>
      <w:r>
        <w:t>13.</w:t>
      </w:r>
      <w:r w:rsidRPr="00BE77C8">
        <w:t>1</w:t>
      </w:r>
      <w:r w:rsidR="00852DBE">
        <w:tab/>
      </w:r>
      <w:r w:rsidRPr="00BE77C8">
        <w:t>MODEL ANSWERS – KNOWLEDGE TEST – KM01</w:t>
      </w:r>
      <w:bookmarkEnd w:id="87"/>
      <w:bookmarkEnd w:id="88"/>
    </w:p>
    <w:tbl>
      <w:tblPr>
        <w:tblStyle w:val="TableGrid"/>
        <w:tblW w:w="0" w:type="auto"/>
        <w:tblCellMar>
          <w:top w:w="108" w:type="dxa"/>
          <w:bottom w:w="108" w:type="dxa"/>
        </w:tblCellMar>
        <w:tblLook w:val="04A0" w:firstRow="1" w:lastRow="0" w:firstColumn="1" w:lastColumn="0" w:noHBand="0" w:noVBand="1"/>
      </w:tblPr>
      <w:tblGrid>
        <w:gridCol w:w="2547"/>
        <w:gridCol w:w="6469"/>
      </w:tblGrid>
      <w:tr w:rsidR="00560DBE" w14:paraId="0D01DC5C" w14:textId="77777777" w:rsidTr="00D316EE">
        <w:tc>
          <w:tcPr>
            <w:tcW w:w="9016" w:type="dxa"/>
            <w:gridSpan w:val="2"/>
          </w:tcPr>
          <w:p w14:paraId="0D9E4D22" w14:textId="77777777" w:rsidR="00560DBE" w:rsidRPr="00274E20" w:rsidRDefault="00560DBE" w:rsidP="00D316EE">
            <w:pPr>
              <w:jc w:val="center"/>
              <w:rPr>
                <w:b/>
                <w:bCs/>
              </w:rPr>
            </w:pPr>
            <w:r>
              <w:rPr>
                <w:b/>
                <w:bCs/>
              </w:rPr>
              <w:t>M</w:t>
            </w:r>
            <w:r w:rsidRPr="00274E20">
              <w:rPr>
                <w:b/>
                <w:bCs/>
              </w:rPr>
              <w:t>ODEL ANSWERS – KNOWLEDGE TEST</w:t>
            </w:r>
            <w:r>
              <w:rPr>
                <w:b/>
                <w:bCs/>
              </w:rPr>
              <w:t xml:space="preserve"> – KM01</w:t>
            </w:r>
          </w:p>
        </w:tc>
      </w:tr>
      <w:tr w:rsidR="00560DBE" w14:paraId="2F521369" w14:textId="77777777" w:rsidTr="00D316EE">
        <w:tc>
          <w:tcPr>
            <w:tcW w:w="2547" w:type="dxa"/>
          </w:tcPr>
          <w:p w14:paraId="1B6F6215" w14:textId="77777777" w:rsidR="00560DBE" w:rsidRDefault="00560DBE" w:rsidP="00D316EE">
            <w:r>
              <w:t xml:space="preserve">Qualification </w:t>
            </w:r>
          </w:p>
        </w:tc>
        <w:tc>
          <w:tcPr>
            <w:tcW w:w="6469" w:type="dxa"/>
          </w:tcPr>
          <w:p w14:paraId="1B127CFF" w14:textId="77777777" w:rsidR="00560DBE" w:rsidRDefault="00560DBE" w:rsidP="00D316EE">
            <w:r>
              <w:t>332301 Retail buyer</w:t>
            </w:r>
          </w:p>
        </w:tc>
      </w:tr>
      <w:tr w:rsidR="00560DBE" w14:paraId="0A833174" w14:textId="77777777" w:rsidTr="00D316EE">
        <w:tc>
          <w:tcPr>
            <w:tcW w:w="2547" w:type="dxa"/>
          </w:tcPr>
          <w:p w14:paraId="7ABF75A3" w14:textId="77777777" w:rsidR="00560DBE" w:rsidRDefault="00560DBE" w:rsidP="00D316EE">
            <w:r>
              <w:t>Knowledge module</w:t>
            </w:r>
          </w:p>
        </w:tc>
        <w:tc>
          <w:tcPr>
            <w:tcW w:w="6469" w:type="dxa"/>
          </w:tcPr>
          <w:p w14:paraId="1E10EDE5" w14:textId="77777777" w:rsidR="00560DBE" w:rsidRDefault="00560DBE" w:rsidP="00D316EE">
            <w:r>
              <w:t>KM01 Concepts and principles for managing supplier relationships and the performance of merchandise</w:t>
            </w:r>
          </w:p>
        </w:tc>
      </w:tr>
    </w:tbl>
    <w:p w14:paraId="660CD8A6" w14:textId="77777777" w:rsidR="00560DBE" w:rsidRDefault="00560DBE" w:rsidP="00560DBE"/>
    <w:tbl>
      <w:tblPr>
        <w:tblStyle w:val="TableGrid"/>
        <w:tblW w:w="9016" w:type="dxa"/>
        <w:tblCellMar>
          <w:top w:w="108" w:type="dxa"/>
          <w:bottom w:w="108" w:type="dxa"/>
        </w:tblCellMar>
        <w:tblLook w:val="04A0" w:firstRow="1" w:lastRow="0" w:firstColumn="1" w:lastColumn="0" w:noHBand="0" w:noVBand="1"/>
      </w:tblPr>
      <w:tblGrid>
        <w:gridCol w:w="2254"/>
        <w:gridCol w:w="2254"/>
        <w:gridCol w:w="2254"/>
        <w:gridCol w:w="2254"/>
      </w:tblGrid>
      <w:tr w:rsidR="00560DBE" w14:paraId="55F906B8" w14:textId="77777777" w:rsidTr="00D316EE">
        <w:tc>
          <w:tcPr>
            <w:tcW w:w="2254" w:type="dxa"/>
            <w:vAlign w:val="center"/>
          </w:tcPr>
          <w:p w14:paraId="15E04A46" w14:textId="77777777" w:rsidR="00560DBE" w:rsidRDefault="00560DBE" w:rsidP="00D316EE">
            <w:r>
              <w:t>Total possible marks</w:t>
            </w:r>
          </w:p>
        </w:tc>
        <w:tc>
          <w:tcPr>
            <w:tcW w:w="2254" w:type="dxa"/>
            <w:vAlign w:val="center"/>
          </w:tcPr>
          <w:p w14:paraId="588E1D78" w14:textId="77777777" w:rsidR="00560DBE" w:rsidRDefault="00560DBE" w:rsidP="00D316EE">
            <w:r>
              <w:t>346</w:t>
            </w:r>
          </w:p>
        </w:tc>
        <w:tc>
          <w:tcPr>
            <w:tcW w:w="2254" w:type="dxa"/>
            <w:vAlign w:val="center"/>
          </w:tcPr>
          <w:p w14:paraId="5F0D6DB7" w14:textId="77777777" w:rsidR="00560DBE" w:rsidRDefault="00560DBE" w:rsidP="00D316EE">
            <w:r>
              <w:t>Minimum marks required</w:t>
            </w:r>
          </w:p>
        </w:tc>
        <w:tc>
          <w:tcPr>
            <w:tcW w:w="2254" w:type="dxa"/>
            <w:vAlign w:val="center"/>
          </w:tcPr>
          <w:p w14:paraId="2136FF9E" w14:textId="77777777" w:rsidR="00560DBE" w:rsidRDefault="00560DBE" w:rsidP="00D316EE">
            <w:r>
              <w:t>276 (80%)</w:t>
            </w:r>
          </w:p>
        </w:tc>
      </w:tr>
    </w:tbl>
    <w:p w14:paraId="4D83B522" w14:textId="77777777" w:rsidR="00560DBE" w:rsidRDefault="00560DBE" w:rsidP="00560DBE"/>
    <w:tbl>
      <w:tblPr>
        <w:tblStyle w:val="TableGrid"/>
        <w:tblW w:w="5000" w:type="pct"/>
        <w:tblCellMar>
          <w:top w:w="108" w:type="dxa"/>
          <w:bottom w:w="108" w:type="dxa"/>
        </w:tblCellMar>
        <w:tblLook w:val="04A0" w:firstRow="1" w:lastRow="0" w:firstColumn="1" w:lastColumn="0" w:noHBand="0" w:noVBand="1"/>
      </w:tblPr>
      <w:tblGrid>
        <w:gridCol w:w="997"/>
        <w:gridCol w:w="2425"/>
        <w:gridCol w:w="4627"/>
        <w:gridCol w:w="967"/>
      </w:tblGrid>
      <w:tr w:rsidR="00560DBE" w:rsidRPr="007A024A" w14:paraId="2CBEEEFE" w14:textId="77777777" w:rsidTr="00D316EE">
        <w:tc>
          <w:tcPr>
            <w:tcW w:w="538" w:type="pct"/>
            <w:shd w:val="clear" w:color="auto" w:fill="D9D9D9" w:themeFill="background1" w:themeFillShade="D9"/>
          </w:tcPr>
          <w:p w14:paraId="50C8AF98" w14:textId="77777777" w:rsidR="00560DBE" w:rsidRPr="008D20D9" w:rsidRDefault="00560DBE" w:rsidP="00D316EE">
            <w:pPr>
              <w:jc w:val="center"/>
              <w:rPr>
                <w:b/>
                <w:bCs/>
                <w:sz w:val="18"/>
                <w:szCs w:val="18"/>
              </w:rPr>
            </w:pPr>
            <w:r>
              <w:rPr>
                <w:b/>
                <w:bCs/>
                <w:sz w:val="18"/>
                <w:szCs w:val="18"/>
              </w:rPr>
              <w:t>Question #</w:t>
            </w:r>
          </w:p>
        </w:tc>
        <w:tc>
          <w:tcPr>
            <w:tcW w:w="1350" w:type="pct"/>
            <w:shd w:val="clear" w:color="auto" w:fill="D9D9D9" w:themeFill="background1" w:themeFillShade="D9"/>
            <w:vAlign w:val="center"/>
          </w:tcPr>
          <w:p w14:paraId="3E0536AE"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1" w:type="pct"/>
            <w:shd w:val="clear" w:color="auto" w:fill="D9D9D9" w:themeFill="background1" w:themeFillShade="D9"/>
            <w:vAlign w:val="center"/>
          </w:tcPr>
          <w:p w14:paraId="690F9098"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152AF9D4" w14:textId="77777777" w:rsidR="00560DBE" w:rsidRPr="008D20D9" w:rsidRDefault="00560DBE" w:rsidP="00D316EE">
            <w:pPr>
              <w:jc w:val="center"/>
              <w:rPr>
                <w:b/>
                <w:bCs/>
                <w:sz w:val="18"/>
                <w:szCs w:val="18"/>
              </w:rPr>
            </w:pPr>
            <w:r w:rsidRPr="008D20D9">
              <w:rPr>
                <w:b/>
                <w:bCs/>
                <w:sz w:val="18"/>
                <w:szCs w:val="18"/>
              </w:rPr>
              <w:t>MARKS</w:t>
            </w:r>
          </w:p>
        </w:tc>
      </w:tr>
      <w:tr w:rsidR="00560DBE" w:rsidRPr="007A024A" w14:paraId="13839CA4" w14:textId="77777777" w:rsidTr="00D316EE">
        <w:tc>
          <w:tcPr>
            <w:tcW w:w="538" w:type="pct"/>
          </w:tcPr>
          <w:p w14:paraId="33E349DC" w14:textId="77777777" w:rsidR="00560DBE" w:rsidRPr="003747B7" w:rsidRDefault="00560DBE" w:rsidP="00D316EE">
            <w:pPr>
              <w:ind w:left="28"/>
              <w:rPr>
                <w:sz w:val="18"/>
                <w:szCs w:val="18"/>
              </w:rPr>
            </w:pPr>
            <w:r>
              <w:rPr>
                <w:sz w:val="18"/>
                <w:szCs w:val="18"/>
              </w:rPr>
              <w:t>1</w:t>
            </w:r>
          </w:p>
        </w:tc>
        <w:tc>
          <w:tcPr>
            <w:tcW w:w="1350" w:type="pct"/>
          </w:tcPr>
          <w:p w14:paraId="3195509E" w14:textId="77777777" w:rsidR="00560DBE" w:rsidRPr="003747B7" w:rsidRDefault="00560DBE" w:rsidP="00D316EE">
            <w:pPr>
              <w:ind w:left="28"/>
              <w:rPr>
                <w:sz w:val="18"/>
                <w:szCs w:val="18"/>
              </w:rPr>
            </w:pPr>
            <w:r w:rsidRPr="003747B7">
              <w:rPr>
                <w:sz w:val="18"/>
                <w:szCs w:val="18"/>
              </w:rPr>
              <w:t>KM01KT01 IAC0101</w:t>
            </w:r>
          </w:p>
        </w:tc>
        <w:tc>
          <w:tcPr>
            <w:tcW w:w="2571" w:type="pct"/>
          </w:tcPr>
          <w:p w14:paraId="4842931E" w14:textId="77777777" w:rsidR="00560DBE" w:rsidRPr="003747B7" w:rsidRDefault="00560DBE" w:rsidP="00D316EE">
            <w:pPr>
              <w:ind w:left="79"/>
              <w:rPr>
                <w:sz w:val="18"/>
                <w:szCs w:val="18"/>
              </w:rPr>
            </w:pPr>
            <w:r w:rsidRPr="003747B7">
              <w:rPr>
                <w:sz w:val="18"/>
                <w:szCs w:val="18"/>
              </w:rPr>
              <w:t>Explain the role of the buyer in the buying cycle and how the buyer impacts on the buying cycle</w:t>
            </w:r>
            <w:r>
              <w:rPr>
                <w:sz w:val="18"/>
                <w:szCs w:val="18"/>
              </w:rPr>
              <w:t>.</w:t>
            </w:r>
          </w:p>
        </w:tc>
        <w:tc>
          <w:tcPr>
            <w:tcW w:w="541" w:type="pct"/>
          </w:tcPr>
          <w:p w14:paraId="3D12B7F2" w14:textId="77777777" w:rsidR="00560DBE" w:rsidRDefault="00560DBE" w:rsidP="00D316EE">
            <w:pPr>
              <w:jc w:val="center"/>
              <w:rPr>
                <w:sz w:val="18"/>
                <w:szCs w:val="18"/>
              </w:rPr>
            </w:pPr>
            <w:r>
              <w:rPr>
                <w:sz w:val="18"/>
                <w:szCs w:val="18"/>
              </w:rPr>
              <w:t xml:space="preserve">10 </w:t>
            </w:r>
          </w:p>
          <w:p w14:paraId="122794C9" w14:textId="56A4211C" w:rsidR="00560DBE" w:rsidRPr="003747B7" w:rsidRDefault="00560DBE" w:rsidP="00D316EE">
            <w:pPr>
              <w:jc w:val="center"/>
              <w:rPr>
                <w:sz w:val="18"/>
                <w:szCs w:val="18"/>
              </w:rPr>
            </w:pPr>
            <w:r w:rsidRPr="00D73525">
              <w:rPr>
                <w:sz w:val="14"/>
                <w:szCs w:val="14"/>
              </w:rPr>
              <w:t>(1 mark per function in the role and 1 mark per fact listed under impact – maximum 10)</w:t>
            </w:r>
          </w:p>
        </w:tc>
      </w:tr>
    </w:tbl>
    <w:p w14:paraId="3B1D0D34" w14:textId="77777777" w:rsidR="00560DBE" w:rsidRDefault="00560DBE" w:rsidP="00560DBE"/>
    <w:tbl>
      <w:tblPr>
        <w:tblStyle w:val="TableGrid"/>
        <w:tblW w:w="5000" w:type="pct"/>
        <w:tblCellMar>
          <w:top w:w="108" w:type="dxa"/>
          <w:bottom w:w="108" w:type="dxa"/>
        </w:tblCellMar>
        <w:tblLook w:val="04A0" w:firstRow="1" w:lastRow="0" w:firstColumn="1" w:lastColumn="0" w:noHBand="0" w:noVBand="1"/>
      </w:tblPr>
      <w:tblGrid>
        <w:gridCol w:w="4750"/>
        <w:gridCol w:w="4266"/>
      </w:tblGrid>
      <w:tr w:rsidR="00560DBE" w:rsidRPr="003747B7" w14:paraId="173441A4" w14:textId="77777777" w:rsidTr="00852DBE">
        <w:tc>
          <w:tcPr>
            <w:tcW w:w="2634" w:type="pct"/>
            <w:shd w:val="clear" w:color="auto" w:fill="D9D9D9" w:themeFill="background1" w:themeFillShade="D9"/>
          </w:tcPr>
          <w:p w14:paraId="6490649F" w14:textId="77777777" w:rsidR="00560DBE" w:rsidRPr="00852DBE" w:rsidRDefault="00560DBE" w:rsidP="00852DBE">
            <w:pPr>
              <w:rPr>
                <w:b/>
                <w:bCs/>
                <w:sz w:val="18"/>
                <w:szCs w:val="18"/>
              </w:rPr>
            </w:pPr>
            <w:r w:rsidRPr="00852DBE">
              <w:rPr>
                <w:b/>
                <w:bCs/>
                <w:sz w:val="18"/>
                <w:szCs w:val="18"/>
              </w:rPr>
              <w:t>Role</w:t>
            </w:r>
          </w:p>
        </w:tc>
        <w:tc>
          <w:tcPr>
            <w:tcW w:w="2366" w:type="pct"/>
            <w:shd w:val="clear" w:color="auto" w:fill="D9D9D9" w:themeFill="background1" w:themeFillShade="D9"/>
          </w:tcPr>
          <w:p w14:paraId="127114B6" w14:textId="77777777" w:rsidR="00560DBE" w:rsidRPr="00852DBE" w:rsidRDefault="00560DBE" w:rsidP="00852DBE">
            <w:pPr>
              <w:rPr>
                <w:b/>
                <w:bCs/>
                <w:sz w:val="18"/>
                <w:szCs w:val="18"/>
              </w:rPr>
            </w:pPr>
            <w:r w:rsidRPr="00852DBE">
              <w:rPr>
                <w:b/>
                <w:bCs/>
                <w:sz w:val="18"/>
                <w:szCs w:val="18"/>
              </w:rPr>
              <w:t>Impact</w:t>
            </w:r>
          </w:p>
        </w:tc>
      </w:tr>
      <w:tr w:rsidR="00560DBE" w:rsidRPr="003747B7" w14:paraId="5B647215" w14:textId="77777777" w:rsidTr="00852DBE">
        <w:tc>
          <w:tcPr>
            <w:tcW w:w="2634" w:type="pct"/>
          </w:tcPr>
          <w:p w14:paraId="4AC6FAE8" w14:textId="77777777" w:rsidR="00560DBE" w:rsidRPr="003747B7" w:rsidRDefault="00560DBE" w:rsidP="0007112C">
            <w:pPr>
              <w:jc w:val="both"/>
              <w:rPr>
                <w:sz w:val="18"/>
                <w:szCs w:val="18"/>
              </w:rPr>
            </w:pPr>
            <w:r w:rsidRPr="003747B7">
              <w:rPr>
                <w:sz w:val="18"/>
                <w:szCs w:val="18"/>
              </w:rPr>
              <w:t>Typically, the role and responsibilities of a buyer include:</w:t>
            </w:r>
          </w:p>
          <w:p w14:paraId="4E947750" w14:textId="77777777" w:rsidR="00560DBE" w:rsidRPr="003747B7" w:rsidRDefault="00560DBE" w:rsidP="0007112C">
            <w:pPr>
              <w:jc w:val="both"/>
              <w:rPr>
                <w:sz w:val="18"/>
                <w:szCs w:val="18"/>
              </w:rPr>
            </w:pPr>
          </w:p>
          <w:p w14:paraId="30B21A85" w14:textId="77777777" w:rsidR="00560DBE" w:rsidRPr="003747B7" w:rsidRDefault="00560DBE" w:rsidP="0015221F">
            <w:pPr>
              <w:pStyle w:val="ListParagraph"/>
              <w:numPr>
                <w:ilvl w:val="0"/>
                <w:numId w:val="16"/>
              </w:numPr>
              <w:contextualSpacing w:val="0"/>
              <w:jc w:val="both"/>
              <w:rPr>
                <w:sz w:val="18"/>
                <w:szCs w:val="18"/>
              </w:rPr>
            </w:pPr>
            <w:r w:rsidRPr="003747B7">
              <w:rPr>
                <w:b/>
                <w:bCs/>
                <w:sz w:val="18"/>
                <w:szCs w:val="18"/>
              </w:rPr>
              <w:t>Developing merchandise strategies</w:t>
            </w:r>
            <w:r w:rsidRPr="003747B7">
              <w:rPr>
                <w:sz w:val="18"/>
                <w:szCs w:val="18"/>
              </w:rPr>
              <w:t xml:space="preserve"> for the product line, store or company.</w:t>
            </w:r>
          </w:p>
          <w:p w14:paraId="3BB02DB8" w14:textId="77777777" w:rsidR="00560DBE" w:rsidRPr="003747B7" w:rsidRDefault="00560DBE" w:rsidP="0007112C">
            <w:pPr>
              <w:pStyle w:val="ListParagraph"/>
              <w:ind w:left="360"/>
              <w:contextualSpacing w:val="0"/>
              <w:jc w:val="both"/>
              <w:rPr>
                <w:sz w:val="18"/>
                <w:szCs w:val="18"/>
              </w:rPr>
            </w:pPr>
          </w:p>
          <w:p w14:paraId="70D6B7AB" w14:textId="77777777" w:rsidR="00560DBE" w:rsidRPr="003747B7" w:rsidRDefault="00560DBE" w:rsidP="0015221F">
            <w:pPr>
              <w:pStyle w:val="ListParagraph"/>
              <w:numPr>
                <w:ilvl w:val="0"/>
                <w:numId w:val="16"/>
              </w:numPr>
              <w:ind w:hanging="357"/>
              <w:contextualSpacing w:val="0"/>
              <w:jc w:val="both"/>
              <w:rPr>
                <w:sz w:val="18"/>
                <w:szCs w:val="18"/>
              </w:rPr>
            </w:pPr>
            <w:r w:rsidRPr="003747B7">
              <w:rPr>
                <w:b/>
                <w:bCs/>
                <w:sz w:val="18"/>
                <w:szCs w:val="18"/>
              </w:rPr>
              <w:t>Planning and selecting merchandise assortment</w:t>
            </w:r>
            <w:r w:rsidRPr="003747B7">
              <w:rPr>
                <w:sz w:val="18"/>
                <w:szCs w:val="18"/>
              </w:rPr>
              <w:t>. The merchandise must be suited to the needs and wants of the customer target market. The buyer must not only select merchandise that has the potential for resale and profit, but he or she must also carefully plan the purchases. The planning includes:</w:t>
            </w:r>
          </w:p>
          <w:p w14:paraId="7851146D" w14:textId="77777777" w:rsidR="00560DBE" w:rsidRPr="003747B7" w:rsidRDefault="00560DBE" w:rsidP="0015221F">
            <w:pPr>
              <w:pStyle w:val="ListParagraph"/>
              <w:numPr>
                <w:ilvl w:val="1"/>
                <w:numId w:val="16"/>
              </w:numPr>
              <w:ind w:hanging="357"/>
              <w:contextualSpacing w:val="0"/>
              <w:jc w:val="both"/>
              <w:rPr>
                <w:sz w:val="18"/>
                <w:szCs w:val="18"/>
              </w:rPr>
            </w:pPr>
            <w:r w:rsidRPr="003747B7">
              <w:rPr>
                <w:sz w:val="18"/>
                <w:szCs w:val="18"/>
              </w:rPr>
              <w:lastRenderedPageBreak/>
              <w:t>Determining what will be bought (product range planning).</w:t>
            </w:r>
          </w:p>
          <w:p w14:paraId="59899CCC" w14:textId="77777777" w:rsidR="00560DBE" w:rsidRPr="003747B7" w:rsidRDefault="00560DBE" w:rsidP="0015221F">
            <w:pPr>
              <w:pStyle w:val="ListParagraph"/>
              <w:numPr>
                <w:ilvl w:val="1"/>
                <w:numId w:val="16"/>
              </w:numPr>
              <w:contextualSpacing w:val="0"/>
              <w:jc w:val="both"/>
              <w:rPr>
                <w:sz w:val="18"/>
                <w:szCs w:val="18"/>
              </w:rPr>
            </w:pPr>
            <w:r w:rsidRPr="003747B7">
              <w:rPr>
                <w:sz w:val="18"/>
                <w:szCs w:val="18"/>
              </w:rPr>
              <w:t>Determining the appropriate time for the merchandise to be available to shoppers.</w:t>
            </w:r>
          </w:p>
          <w:p w14:paraId="0F511A0D" w14:textId="77777777" w:rsidR="00560DBE" w:rsidRPr="003747B7" w:rsidRDefault="00560DBE" w:rsidP="0007112C">
            <w:pPr>
              <w:jc w:val="both"/>
              <w:rPr>
                <w:sz w:val="18"/>
                <w:szCs w:val="18"/>
              </w:rPr>
            </w:pPr>
          </w:p>
          <w:p w14:paraId="35611354" w14:textId="77777777" w:rsidR="00560DBE" w:rsidRPr="003747B7" w:rsidRDefault="00560DBE" w:rsidP="0015221F">
            <w:pPr>
              <w:pStyle w:val="ListParagraph"/>
              <w:numPr>
                <w:ilvl w:val="0"/>
                <w:numId w:val="16"/>
              </w:numPr>
              <w:contextualSpacing w:val="0"/>
              <w:jc w:val="both"/>
              <w:rPr>
                <w:sz w:val="18"/>
                <w:szCs w:val="18"/>
              </w:rPr>
            </w:pPr>
            <w:r w:rsidRPr="003747B7">
              <w:rPr>
                <w:b/>
                <w:bCs/>
                <w:sz w:val="18"/>
                <w:szCs w:val="18"/>
              </w:rPr>
              <w:t xml:space="preserve">Supplier selection and management. </w:t>
            </w:r>
            <w:r w:rsidRPr="003747B7">
              <w:rPr>
                <w:sz w:val="18"/>
                <w:szCs w:val="18"/>
              </w:rPr>
              <w:t>The buyer evaluates and</w:t>
            </w:r>
            <w:r w:rsidRPr="003747B7">
              <w:rPr>
                <w:b/>
                <w:bCs/>
                <w:sz w:val="18"/>
                <w:szCs w:val="18"/>
              </w:rPr>
              <w:t xml:space="preserve"> </w:t>
            </w:r>
            <w:r w:rsidRPr="003747B7">
              <w:rPr>
                <w:sz w:val="18"/>
                <w:szCs w:val="18"/>
              </w:rPr>
              <w:t>selects suppliers who meet requirements. They also build and maintain relationships.</w:t>
            </w:r>
          </w:p>
          <w:p w14:paraId="682F569A" w14:textId="77777777" w:rsidR="00560DBE" w:rsidRPr="003747B7" w:rsidRDefault="00560DBE" w:rsidP="0007112C">
            <w:pPr>
              <w:jc w:val="both"/>
              <w:rPr>
                <w:sz w:val="18"/>
                <w:szCs w:val="18"/>
              </w:rPr>
            </w:pPr>
          </w:p>
          <w:p w14:paraId="7B1A5105" w14:textId="77777777" w:rsidR="00560DBE" w:rsidRPr="003747B7" w:rsidRDefault="00560DBE" w:rsidP="0015221F">
            <w:pPr>
              <w:pStyle w:val="ListParagraph"/>
              <w:numPr>
                <w:ilvl w:val="0"/>
                <w:numId w:val="16"/>
              </w:numPr>
              <w:contextualSpacing w:val="0"/>
              <w:jc w:val="both"/>
              <w:rPr>
                <w:sz w:val="18"/>
                <w:szCs w:val="18"/>
              </w:rPr>
            </w:pPr>
            <w:r w:rsidRPr="003747B7">
              <w:rPr>
                <w:b/>
                <w:bCs/>
                <w:sz w:val="18"/>
                <w:szCs w:val="18"/>
              </w:rPr>
              <w:t>Pricing the merchandise</w:t>
            </w:r>
            <w:r w:rsidRPr="003747B7">
              <w:rPr>
                <w:sz w:val="18"/>
                <w:szCs w:val="18"/>
              </w:rPr>
              <w:t xml:space="preserve"> to a achieve the targets in terms of gross margins. </w:t>
            </w:r>
          </w:p>
          <w:p w14:paraId="3BA32F6B" w14:textId="77777777" w:rsidR="00560DBE" w:rsidRPr="003747B7" w:rsidRDefault="00560DBE" w:rsidP="0007112C">
            <w:pPr>
              <w:jc w:val="both"/>
              <w:rPr>
                <w:sz w:val="18"/>
                <w:szCs w:val="18"/>
              </w:rPr>
            </w:pPr>
          </w:p>
          <w:p w14:paraId="7E5EE66C" w14:textId="77777777" w:rsidR="00560DBE" w:rsidRPr="003747B7" w:rsidRDefault="00560DBE" w:rsidP="0015221F">
            <w:pPr>
              <w:pStyle w:val="ListParagraph"/>
              <w:numPr>
                <w:ilvl w:val="0"/>
                <w:numId w:val="16"/>
              </w:numPr>
              <w:contextualSpacing w:val="0"/>
              <w:jc w:val="both"/>
              <w:rPr>
                <w:sz w:val="18"/>
                <w:szCs w:val="18"/>
              </w:rPr>
            </w:pPr>
            <w:r w:rsidRPr="003747B7">
              <w:rPr>
                <w:b/>
                <w:bCs/>
                <w:sz w:val="18"/>
                <w:szCs w:val="18"/>
              </w:rPr>
              <w:t xml:space="preserve">Communicating with the merchandise departments. </w:t>
            </w:r>
            <w:r w:rsidRPr="003747B7">
              <w:rPr>
                <w:sz w:val="18"/>
                <w:szCs w:val="18"/>
              </w:rPr>
              <w:t>Buyers need to communicate with merchandising departments and stores not only to provide information on the new merchandise, but also to get feedback from the people who interact with customers on a regular basis. Communication may take place in the form of store visits, telephone communication, and e-mail.</w:t>
            </w:r>
          </w:p>
          <w:p w14:paraId="19BAB32D" w14:textId="77777777" w:rsidR="00560DBE" w:rsidRPr="003747B7" w:rsidRDefault="00560DBE" w:rsidP="0007112C">
            <w:pPr>
              <w:jc w:val="both"/>
              <w:rPr>
                <w:sz w:val="18"/>
                <w:szCs w:val="18"/>
              </w:rPr>
            </w:pPr>
          </w:p>
          <w:p w14:paraId="2A78753A" w14:textId="77777777" w:rsidR="00560DBE" w:rsidRPr="003747B7" w:rsidRDefault="00560DBE" w:rsidP="0015221F">
            <w:pPr>
              <w:pStyle w:val="ListParagraph"/>
              <w:numPr>
                <w:ilvl w:val="0"/>
                <w:numId w:val="16"/>
              </w:numPr>
              <w:contextualSpacing w:val="0"/>
              <w:jc w:val="both"/>
              <w:rPr>
                <w:sz w:val="18"/>
                <w:szCs w:val="18"/>
              </w:rPr>
            </w:pPr>
            <w:r w:rsidRPr="003747B7">
              <w:rPr>
                <w:b/>
                <w:bCs/>
                <w:sz w:val="18"/>
                <w:szCs w:val="18"/>
              </w:rPr>
              <w:t>Advertising, promotion, visual merchandising and publicity</w:t>
            </w:r>
            <w:r w:rsidRPr="003747B7">
              <w:rPr>
                <w:sz w:val="18"/>
                <w:szCs w:val="18"/>
              </w:rPr>
              <w:t>. Although large retail chains have staff components with responsibility for developing advertisements and promotional activities, it is the buyer who has the expertise to select specific products to be advertised or featured in displays. The buyer is the one who knows what the hot selling points are that should be stressed.</w:t>
            </w:r>
          </w:p>
          <w:p w14:paraId="6A360E88" w14:textId="77777777" w:rsidR="00560DBE" w:rsidRPr="003747B7" w:rsidRDefault="00560DBE" w:rsidP="0007112C">
            <w:pPr>
              <w:pStyle w:val="ListParagraph"/>
              <w:contextualSpacing w:val="0"/>
              <w:jc w:val="both"/>
              <w:rPr>
                <w:sz w:val="18"/>
                <w:szCs w:val="18"/>
              </w:rPr>
            </w:pPr>
          </w:p>
          <w:p w14:paraId="36D856CA" w14:textId="77777777" w:rsidR="00560DBE" w:rsidRPr="003747B7" w:rsidRDefault="00560DBE" w:rsidP="0015221F">
            <w:pPr>
              <w:pStyle w:val="ListParagraph"/>
              <w:numPr>
                <w:ilvl w:val="0"/>
                <w:numId w:val="16"/>
              </w:numPr>
              <w:contextualSpacing w:val="0"/>
              <w:jc w:val="both"/>
              <w:rPr>
                <w:sz w:val="18"/>
                <w:szCs w:val="18"/>
              </w:rPr>
            </w:pPr>
            <w:r w:rsidRPr="00906C86">
              <w:rPr>
                <w:b/>
                <w:bCs/>
                <w:sz w:val="18"/>
                <w:szCs w:val="18"/>
              </w:rPr>
              <w:t>Evaluation of suppliers and merchandise</w:t>
            </w:r>
            <w:r w:rsidRPr="00906C86">
              <w:rPr>
                <w:sz w:val="18"/>
                <w:szCs w:val="18"/>
              </w:rPr>
              <w:t>. To ensure that the right merchandise is available, according to specifications and to ensure profitability, the performance of suppliers as well as merchandise need to be evaluated.</w:t>
            </w:r>
          </w:p>
        </w:tc>
        <w:tc>
          <w:tcPr>
            <w:tcW w:w="2366" w:type="pct"/>
          </w:tcPr>
          <w:p w14:paraId="248665FE" w14:textId="77777777" w:rsidR="00560DBE" w:rsidRPr="003747B7" w:rsidRDefault="00560DBE" w:rsidP="00852DBE">
            <w:pPr>
              <w:rPr>
                <w:sz w:val="18"/>
                <w:szCs w:val="18"/>
              </w:rPr>
            </w:pPr>
            <w:r w:rsidRPr="003747B7">
              <w:rPr>
                <w:sz w:val="18"/>
                <w:szCs w:val="18"/>
              </w:rPr>
              <w:lastRenderedPageBreak/>
              <w:t>The buyer impacts the buying cycle by:</w:t>
            </w:r>
          </w:p>
          <w:p w14:paraId="5303763F" w14:textId="77777777" w:rsidR="00560DBE" w:rsidRPr="003747B7" w:rsidRDefault="00560DBE" w:rsidP="0015221F">
            <w:pPr>
              <w:pStyle w:val="ListParagraph"/>
              <w:numPr>
                <w:ilvl w:val="0"/>
                <w:numId w:val="17"/>
              </w:numPr>
              <w:contextualSpacing w:val="0"/>
              <w:jc w:val="both"/>
              <w:rPr>
                <w:sz w:val="18"/>
                <w:szCs w:val="18"/>
              </w:rPr>
            </w:pPr>
            <w:r w:rsidRPr="003747B7">
              <w:rPr>
                <w:sz w:val="18"/>
                <w:szCs w:val="18"/>
              </w:rPr>
              <w:t xml:space="preserve">deciding on the product range, </w:t>
            </w:r>
          </w:p>
          <w:p w14:paraId="46DC38D6" w14:textId="77777777" w:rsidR="00560DBE" w:rsidRPr="003747B7" w:rsidRDefault="00560DBE" w:rsidP="0015221F">
            <w:pPr>
              <w:pStyle w:val="ListParagraph"/>
              <w:numPr>
                <w:ilvl w:val="0"/>
                <w:numId w:val="17"/>
              </w:numPr>
              <w:contextualSpacing w:val="0"/>
              <w:jc w:val="both"/>
              <w:rPr>
                <w:sz w:val="18"/>
                <w:szCs w:val="18"/>
              </w:rPr>
            </w:pPr>
            <w:r w:rsidRPr="003747B7">
              <w:rPr>
                <w:sz w:val="18"/>
                <w:szCs w:val="18"/>
              </w:rPr>
              <w:t xml:space="preserve">negotiating prices; and </w:t>
            </w:r>
          </w:p>
          <w:p w14:paraId="097D3D71" w14:textId="77777777" w:rsidR="00560DBE" w:rsidRPr="003747B7" w:rsidRDefault="00560DBE" w:rsidP="0015221F">
            <w:pPr>
              <w:pStyle w:val="ListParagraph"/>
              <w:numPr>
                <w:ilvl w:val="0"/>
                <w:numId w:val="17"/>
              </w:numPr>
              <w:contextualSpacing w:val="0"/>
              <w:jc w:val="both"/>
              <w:rPr>
                <w:sz w:val="18"/>
                <w:szCs w:val="18"/>
              </w:rPr>
            </w:pPr>
            <w:r w:rsidRPr="003747B7">
              <w:rPr>
                <w:sz w:val="18"/>
                <w:szCs w:val="18"/>
              </w:rPr>
              <w:t xml:space="preserve">determining when the products should be available. </w:t>
            </w:r>
          </w:p>
          <w:p w14:paraId="24AAC768" w14:textId="77777777" w:rsidR="00560DBE" w:rsidRPr="003747B7" w:rsidRDefault="00560DBE" w:rsidP="00852DBE">
            <w:pPr>
              <w:rPr>
                <w:sz w:val="18"/>
                <w:szCs w:val="18"/>
              </w:rPr>
            </w:pPr>
          </w:p>
          <w:p w14:paraId="46B0B2D4" w14:textId="77777777" w:rsidR="00560DBE" w:rsidRPr="003747B7" w:rsidRDefault="00560DBE" w:rsidP="00852DBE">
            <w:pPr>
              <w:rPr>
                <w:sz w:val="18"/>
                <w:szCs w:val="18"/>
              </w:rPr>
            </w:pPr>
            <w:r w:rsidRPr="003747B7">
              <w:rPr>
                <w:sz w:val="18"/>
                <w:szCs w:val="18"/>
              </w:rPr>
              <w:t>These, in turn, impact on customer satisfaction and brand building.</w:t>
            </w:r>
          </w:p>
          <w:p w14:paraId="03C944E3" w14:textId="77777777" w:rsidR="00560DBE" w:rsidRPr="003747B7" w:rsidRDefault="00560DBE" w:rsidP="00852DBE">
            <w:pPr>
              <w:rPr>
                <w:sz w:val="18"/>
                <w:szCs w:val="18"/>
              </w:rPr>
            </w:pPr>
          </w:p>
        </w:tc>
      </w:tr>
    </w:tbl>
    <w:p w14:paraId="3779839E" w14:textId="5E99152E" w:rsidR="00560DBE" w:rsidRDefault="00560DBE" w:rsidP="00560DBE">
      <w:pPr>
        <w:rPr>
          <w:sz w:val="18"/>
          <w:szCs w:val="18"/>
        </w:rPr>
      </w:pPr>
    </w:p>
    <w:p w14:paraId="31CE5EE0" w14:textId="551A970F" w:rsidR="00852DBE" w:rsidRDefault="00852DBE" w:rsidP="00560DBE">
      <w:pPr>
        <w:rPr>
          <w:sz w:val="18"/>
          <w:szCs w:val="18"/>
        </w:rPr>
      </w:pPr>
    </w:p>
    <w:p w14:paraId="7821F290" w14:textId="49636F87" w:rsidR="00852DBE" w:rsidRDefault="00852DBE" w:rsidP="00560DBE">
      <w:pPr>
        <w:rPr>
          <w:sz w:val="18"/>
          <w:szCs w:val="18"/>
        </w:rPr>
      </w:pPr>
    </w:p>
    <w:p w14:paraId="06BA7992" w14:textId="3AD67C41" w:rsidR="00852DBE" w:rsidRDefault="00852DBE" w:rsidP="00560DBE">
      <w:pPr>
        <w:rPr>
          <w:sz w:val="18"/>
          <w:szCs w:val="18"/>
        </w:rPr>
      </w:pPr>
    </w:p>
    <w:p w14:paraId="51699584" w14:textId="5A99C2DE" w:rsidR="00852DBE" w:rsidRDefault="00852DBE" w:rsidP="00560DBE">
      <w:pPr>
        <w:rPr>
          <w:sz w:val="18"/>
          <w:szCs w:val="18"/>
        </w:rPr>
      </w:pPr>
    </w:p>
    <w:p w14:paraId="57D5974A" w14:textId="77777777" w:rsidR="00852DBE" w:rsidRDefault="00852DBE" w:rsidP="00560DBE">
      <w:pPr>
        <w:rPr>
          <w:sz w:val="18"/>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3D2FEF72" w14:textId="77777777" w:rsidTr="00D316EE">
        <w:tc>
          <w:tcPr>
            <w:tcW w:w="475" w:type="pct"/>
            <w:shd w:val="clear" w:color="auto" w:fill="D9D9D9" w:themeFill="background1" w:themeFillShade="D9"/>
          </w:tcPr>
          <w:p w14:paraId="4BBB2521" w14:textId="77777777" w:rsidR="00560DBE" w:rsidRPr="008D20D9" w:rsidRDefault="00560DBE" w:rsidP="00D316EE">
            <w:pPr>
              <w:jc w:val="center"/>
              <w:rPr>
                <w:b/>
                <w:bCs/>
                <w:sz w:val="18"/>
                <w:szCs w:val="18"/>
              </w:rPr>
            </w:pPr>
            <w:r>
              <w:rPr>
                <w:b/>
                <w:bCs/>
                <w:sz w:val="18"/>
                <w:szCs w:val="18"/>
              </w:rPr>
              <w:lastRenderedPageBreak/>
              <w:t>Question #</w:t>
            </w:r>
          </w:p>
        </w:tc>
        <w:tc>
          <w:tcPr>
            <w:tcW w:w="1413" w:type="pct"/>
            <w:shd w:val="clear" w:color="auto" w:fill="D9D9D9" w:themeFill="background1" w:themeFillShade="D9"/>
            <w:vAlign w:val="center"/>
          </w:tcPr>
          <w:p w14:paraId="658C4FEF"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52E361B5"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78284D71"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7EC178BB" w14:textId="77777777" w:rsidTr="00D316EE">
        <w:tc>
          <w:tcPr>
            <w:tcW w:w="475" w:type="pct"/>
          </w:tcPr>
          <w:p w14:paraId="7301CAF1" w14:textId="77777777" w:rsidR="00560DBE" w:rsidRPr="003747B7" w:rsidRDefault="00560DBE" w:rsidP="00D316EE">
            <w:pPr>
              <w:ind w:left="28"/>
              <w:rPr>
                <w:sz w:val="18"/>
                <w:szCs w:val="18"/>
              </w:rPr>
            </w:pPr>
            <w:r>
              <w:rPr>
                <w:sz w:val="18"/>
                <w:szCs w:val="18"/>
              </w:rPr>
              <w:t>2</w:t>
            </w:r>
          </w:p>
        </w:tc>
        <w:tc>
          <w:tcPr>
            <w:tcW w:w="1413" w:type="pct"/>
          </w:tcPr>
          <w:p w14:paraId="26D37A49" w14:textId="77777777" w:rsidR="00560DBE" w:rsidRPr="003747B7" w:rsidRDefault="00560DBE" w:rsidP="00D316EE">
            <w:pPr>
              <w:ind w:left="28"/>
              <w:rPr>
                <w:sz w:val="18"/>
                <w:szCs w:val="18"/>
              </w:rPr>
            </w:pPr>
            <w:r w:rsidRPr="003747B7">
              <w:rPr>
                <w:sz w:val="18"/>
                <w:szCs w:val="18"/>
              </w:rPr>
              <w:t>KM01KT01 IAC0101</w:t>
            </w:r>
          </w:p>
        </w:tc>
        <w:tc>
          <w:tcPr>
            <w:tcW w:w="2570" w:type="pct"/>
          </w:tcPr>
          <w:p w14:paraId="1A070A61" w14:textId="77777777" w:rsidR="00560DBE" w:rsidRPr="003747B7" w:rsidRDefault="00560DBE" w:rsidP="00D316EE">
            <w:pPr>
              <w:ind w:left="79"/>
              <w:rPr>
                <w:sz w:val="18"/>
                <w:szCs w:val="18"/>
              </w:rPr>
            </w:pPr>
            <w:r w:rsidRPr="003747B7">
              <w:rPr>
                <w:sz w:val="18"/>
                <w:szCs w:val="18"/>
              </w:rPr>
              <w:t xml:space="preserve">Explain the role of the </w:t>
            </w:r>
            <w:r>
              <w:rPr>
                <w:sz w:val="18"/>
                <w:szCs w:val="18"/>
              </w:rPr>
              <w:t>planner</w:t>
            </w:r>
            <w:r w:rsidRPr="003747B7">
              <w:rPr>
                <w:sz w:val="18"/>
                <w:szCs w:val="18"/>
              </w:rPr>
              <w:t xml:space="preserve"> in the buying cycle and how the </w:t>
            </w:r>
            <w:r>
              <w:rPr>
                <w:sz w:val="18"/>
                <w:szCs w:val="18"/>
              </w:rPr>
              <w:t>planner</w:t>
            </w:r>
            <w:r w:rsidRPr="003747B7">
              <w:rPr>
                <w:sz w:val="18"/>
                <w:szCs w:val="18"/>
              </w:rPr>
              <w:t xml:space="preserve"> impacts on the buying cycle</w:t>
            </w:r>
            <w:r>
              <w:rPr>
                <w:sz w:val="18"/>
                <w:szCs w:val="18"/>
              </w:rPr>
              <w:t>.</w:t>
            </w:r>
          </w:p>
        </w:tc>
        <w:tc>
          <w:tcPr>
            <w:tcW w:w="541" w:type="pct"/>
          </w:tcPr>
          <w:p w14:paraId="1B25E622" w14:textId="77777777" w:rsidR="00560DBE" w:rsidRDefault="00560DBE" w:rsidP="00D316EE">
            <w:pPr>
              <w:jc w:val="center"/>
              <w:rPr>
                <w:sz w:val="18"/>
                <w:szCs w:val="18"/>
              </w:rPr>
            </w:pPr>
            <w:r>
              <w:rPr>
                <w:sz w:val="18"/>
                <w:szCs w:val="18"/>
              </w:rPr>
              <w:t xml:space="preserve">10 </w:t>
            </w:r>
          </w:p>
          <w:p w14:paraId="17FA775A" w14:textId="77777777" w:rsidR="00560DBE" w:rsidRPr="003747B7" w:rsidRDefault="00560DBE" w:rsidP="00D316EE">
            <w:pPr>
              <w:jc w:val="center"/>
              <w:rPr>
                <w:sz w:val="18"/>
                <w:szCs w:val="18"/>
              </w:rPr>
            </w:pPr>
            <w:r w:rsidRPr="00D73525">
              <w:rPr>
                <w:sz w:val="14"/>
                <w:szCs w:val="14"/>
              </w:rPr>
              <w:t>(1 mark per function in the role and 1 mark per fact listed under impact – maximum 10)</w:t>
            </w:r>
          </w:p>
        </w:tc>
      </w:tr>
    </w:tbl>
    <w:p w14:paraId="5F41913F" w14:textId="77777777" w:rsidR="00560DBE" w:rsidRPr="003747B7" w:rsidRDefault="00560DBE" w:rsidP="00560DBE">
      <w:pPr>
        <w:rPr>
          <w:sz w:val="18"/>
          <w:szCs w:val="18"/>
        </w:rPr>
      </w:pPr>
    </w:p>
    <w:tbl>
      <w:tblPr>
        <w:tblStyle w:val="TableGrid"/>
        <w:tblW w:w="5000" w:type="pct"/>
        <w:tblCellMar>
          <w:top w:w="108" w:type="dxa"/>
          <w:bottom w:w="108" w:type="dxa"/>
        </w:tblCellMar>
        <w:tblLook w:val="04A0" w:firstRow="1" w:lastRow="0" w:firstColumn="1" w:lastColumn="0" w:noHBand="0" w:noVBand="1"/>
      </w:tblPr>
      <w:tblGrid>
        <w:gridCol w:w="4508"/>
        <w:gridCol w:w="4508"/>
      </w:tblGrid>
      <w:tr w:rsidR="00560DBE" w14:paraId="39B89BCB" w14:textId="77777777" w:rsidTr="00852DBE">
        <w:tc>
          <w:tcPr>
            <w:tcW w:w="2500" w:type="pct"/>
          </w:tcPr>
          <w:p w14:paraId="716E0CB4" w14:textId="77777777" w:rsidR="00560DBE" w:rsidRPr="00D73525" w:rsidRDefault="00560DBE" w:rsidP="0007112C">
            <w:pPr>
              <w:jc w:val="both"/>
              <w:rPr>
                <w:sz w:val="18"/>
                <w:szCs w:val="18"/>
              </w:rPr>
            </w:pPr>
            <w:r w:rsidRPr="00D73525">
              <w:rPr>
                <w:sz w:val="18"/>
                <w:szCs w:val="18"/>
              </w:rPr>
              <w:t xml:space="preserve">Planners ensure that products appear in the right </w:t>
            </w:r>
            <w:r w:rsidRPr="00D73525">
              <w:rPr>
                <w:i/>
                <w:iCs/>
                <w:sz w:val="18"/>
                <w:szCs w:val="18"/>
              </w:rPr>
              <w:t>store</w:t>
            </w:r>
            <w:r w:rsidRPr="00D73525">
              <w:rPr>
                <w:sz w:val="18"/>
                <w:szCs w:val="18"/>
              </w:rPr>
              <w:t xml:space="preserve"> at the right </w:t>
            </w:r>
            <w:r w:rsidRPr="00D73525">
              <w:rPr>
                <w:i/>
                <w:iCs/>
                <w:sz w:val="18"/>
                <w:szCs w:val="18"/>
              </w:rPr>
              <w:t>time</w:t>
            </w:r>
            <w:r w:rsidRPr="00D73525">
              <w:rPr>
                <w:sz w:val="18"/>
                <w:szCs w:val="18"/>
              </w:rPr>
              <w:t xml:space="preserve"> and in the right </w:t>
            </w:r>
            <w:r w:rsidRPr="00D73525">
              <w:rPr>
                <w:i/>
                <w:iCs/>
                <w:sz w:val="18"/>
                <w:szCs w:val="18"/>
              </w:rPr>
              <w:t>quantities</w:t>
            </w:r>
            <w:r w:rsidRPr="00D73525">
              <w:rPr>
                <w:sz w:val="18"/>
                <w:szCs w:val="18"/>
              </w:rPr>
              <w:t xml:space="preserve">. </w:t>
            </w:r>
          </w:p>
          <w:p w14:paraId="25EA4808" w14:textId="77777777" w:rsidR="00560DBE" w:rsidRPr="00D73525" w:rsidRDefault="00560DBE" w:rsidP="0007112C">
            <w:pPr>
              <w:jc w:val="both"/>
              <w:rPr>
                <w:sz w:val="18"/>
                <w:szCs w:val="18"/>
              </w:rPr>
            </w:pPr>
          </w:p>
          <w:p w14:paraId="27DA3173" w14:textId="77777777" w:rsidR="00560DBE" w:rsidRPr="00D73525" w:rsidRDefault="00560DBE" w:rsidP="0007112C">
            <w:pPr>
              <w:spacing w:after="120"/>
              <w:jc w:val="both"/>
              <w:rPr>
                <w:sz w:val="18"/>
                <w:szCs w:val="18"/>
              </w:rPr>
            </w:pPr>
            <w:r w:rsidRPr="00D73525">
              <w:rPr>
                <w:sz w:val="18"/>
                <w:szCs w:val="18"/>
              </w:rPr>
              <w:t>The responsibilities of the planner include:</w:t>
            </w:r>
          </w:p>
          <w:p w14:paraId="78A7DABF" w14:textId="77777777" w:rsidR="00560DBE" w:rsidRPr="00D73525" w:rsidRDefault="00560DBE" w:rsidP="0015221F">
            <w:pPr>
              <w:pStyle w:val="ListParagraph"/>
              <w:numPr>
                <w:ilvl w:val="0"/>
                <w:numId w:val="18"/>
              </w:numPr>
              <w:spacing w:after="120"/>
              <w:contextualSpacing w:val="0"/>
              <w:jc w:val="both"/>
              <w:rPr>
                <w:sz w:val="18"/>
                <w:szCs w:val="18"/>
              </w:rPr>
            </w:pPr>
            <w:r w:rsidRPr="00D73525">
              <w:rPr>
                <w:sz w:val="18"/>
                <w:szCs w:val="18"/>
              </w:rPr>
              <w:t>Sales forecast</w:t>
            </w:r>
          </w:p>
          <w:p w14:paraId="5A7FC6A6" w14:textId="77777777" w:rsidR="00560DBE" w:rsidRPr="00D73525" w:rsidRDefault="00560DBE" w:rsidP="0015221F">
            <w:pPr>
              <w:pStyle w:val="ListParagraph"/>
              <w:numPr>
                <w:ilvl w:val="0"/>
                <w:numId w:val="18"/>
              </w:numPr>
              <w:spacing w:after="120"/>
              <w:contextualSpacing w:val="0"/>
              <w:jc w:val="both"/>
              <w:rPr>
                <w:sz w:val="18"/>
                <w:szCs w:val="18"/>
              </w:rPr>
            </w:pPr>
            <w:r w:rsidRPr="00D73525">
              <w:rPr>
                <w:sz w:val="18"/>
                <w:szCs w:val="18"/>
              </w:rPr>
              <w:t>Studying market conditions and consumer buying behaviour</w:t>
            </w:r>
          </w:p>
          <w:p w14:paraId="72F4B27B" w14:textId="77777777" w:rsidR="00560DBE" w:rsidRPr="00D73525" w:rsidRDefault="00560DBE" w:rsidP="0015221F">
            <w:pPr>
              <w:pStyle w:val="ListParagraph"/>
              <w:numPr>
                <w:ilvl w:val="0"/>
                <w:numId w:val="18"/>
              </w:numPr>
              <w:spacing w:after="120"/>
              <w:contextualSpacing w:val="0"/>
              <w:jc w:val="both"/>
              <w:rPr>
                <w:sz w:val="18"/>
                <w:szCs w:val="18"/>
              </w:rPr>
            </w:pPr>
            <w:r w:rsidRPr="00D73525">
              <w:rPr>
                <w:sz w:val="18"/>
                <w:szCs w:val="18"/>
              </w:rPr>
              <w:t>Effective ordering in terms of quantities of specific products (including factors such as colours, and sizes for clothing)</w:t>
            </w:r>
          </w:p>
          <w:p w14:paraId="30701344" w14:textId="77777777" w:rsidR="00560DBE" w:rsidRPr="00D73525" w:rsidRDefault="00560DBE" w:rsidP="0015221F">
            <w:pPr>
              <w:pStyle w:val="ListParagraph"/>
              <w:numPr>
                <w:ilvl w:val="0"/>
                <w:numId w:val="18"/>
              </w:numPr>
              <w:spacing w:after="120"/>
              <w:contextualSpacing w:val="0"/>
              <w:jc w:val="both"/>
              <w:rPr>
                <w:sz w:val="18"/>
                <w:szCs w:val="18"/>
              </w:rPr>
            </w:pPr>
            <w:r w:rsidRPr="00D73525">
              <w:rPr>
                <w:sz w:val="18"/>
                <w:szCs w:val="18"/>
              </w:rPr>
              <w:t>Efficient and effective inventory planning</w:t>
            </w:r>
          </w:p>
          <w:p w14:paraId="569FF7D6" w14:textId="77777777" w:rsidR="00560DBE" w:rsidRPr="00D73525" w:rsidRDefault="00560DBE" w:rsidP="0015221F">
            <w:pPr>
              <w:pStyle w:val="ListParagraph"/>
              <w:numPr>
                <w:ilvl w:val="0"/>
                <w:numId w:val="18"/>
              </w:numPr>
              <w:spacing w:after="120"/>
              <w:contextualSpacing w:val="0"/>
              <w:jc w:val="both"/>
              <w:rPr>
                <w:sz w:val="18"/>
                <w:szCs w:val="18"/>
              </w:rPr>
            </w:pPr>
            <w:r w:rsidRPr="00D73525">
              <w:rPr>
                <w:sz w:val="18"/>
                <w:szCs w:val="18"/>
              </w:rPr>
              <w:t xml:space="preserve">Merchandise allocation </w:t>
            </w:r>
          </w:p>
          <w:p w14:paraId="0B8C90D4" w14:textId="6F3979FB" w:rsidR="00560DBE" w:rsidRPr="00852DBE" w:rsidRDefault="00560DBE" w:rsidP="0015221F">
            <w:pPr>
              <w:pStyle w:val="ListParagraph"/>
              <w:numPr>
                <w:ilvl w:val="0"/>
                <w:numId w:val="18"/>
              </w:numPr>
              <w:contextualSpacing w:val="0"/>
              <w:jc w:val="both"/>
              <w:rPr>
                <w:sz w:val="18"/>
                <w:szCs w:val="18"/>
              </w:rPr>
            </w:pPr>
            <w:r w:rsidRPr="00D73525">
              <w:rPr>
                <w:sz w:val="18"/>
                <w:szCs w:val="18"/>
              </w:rPr>
              <w:t>Overseeing delivery and distribution of merchandise.</w:t>
            </w:r>
          </w:p>
        </w:tc>
        <w:tc>
          <w:tcPr>
            <w:tcW w:w="2500" w:type="pct"/>
          </w:tcPr>
          <w:p w14:paraId="2A9CDC59" w14:textId="038F16F7" w:rsidR="00560DBE" w:rsidRDefault="00560DBE" w:rsidP="0007112C">
            <w:pPr>
              <w:jc w:val="both"/>
              <w:rPr>
                <w:sz w:val="18"/>
                <w:szCs w:val="18"/>
              </w:rPr>
            </w:pPr>
            <w:r w:rsidRPr="00D73525">
              <w:rPr>
                <w:sz w:val="18"/>
                <w:szCs w:val="18"/>
              </w:rPr>
              <w:t xml:space="preserve">Effective planning has a crucial impact on a retail business as it has a significant impact on profits. </w:t>
            </w:r>
          </w:p>
          <w:p w14:paraId="2370AD6A" w14:textId="77777777" w:rsidR="0007112C" w:rsidRDefault="0007112C" w:rsidP="0007112C">
            <w:pPr>
              <w:jc w:val="both"/>
              <w:rPr>
                <w:sz w:val="18"/>
                <w:szCs w:val="18"/>
              </w:rPr>
            </w:pPr>
          </w:p>
          <w:p w14:paraId="3DD89AD4" w14:textId="34B99160" w:rsidR="00560DBE" w:rsidRPr="00D73525" w:rsidRDefault="00560DBE" w:rsidP="0007112C">
            <w:pPr>
              <w:jc w:val="both"/>
              <w:rPr>
                <w:sz w:val="18"/>
                <w:szCs w:val="18"/>
              </w:rPr>
            </w:pPr>
            <w:r w:rsidRPr="00D73525">
              <w:rPr>
                <w:sz w:val="18"/>
                <w:szCs w:val="18"/>
              </w:rPr>
              <w:t xml:space="preserve">If the right stock is not allocated to the right places at the right time this will impact negatively on sales and the success of a retail chain. </w:t>
            </w:r>
          </w:p>
        </w:tc>
      </w:tr>
    </w:tbl>
    <w:p w14:paraId="7A3DA058" w14:textId="0B0973E5" w:rsidR="00560DBE" w:rsidRDefault="00560DBE" w:rsidP="00560DBE"/>
    <w:p w14:paraId="7D55BFDA" w14:textId="0C914F87" w:rsidR="00852DBE" w:rsidRDefault="00852DBE" w:rsidP="00560DBE"/>
    <w:p w14:paraId="3DA4AF28" w14:textId="77777777" w:rsidR="00745E46" w:rsidRDefault="00745E46" w:rsidP="00560DBE"/>
    <w:p w14:paraId="78A7B998" w14:textId="77777777" w:rsidR="00852DBE" w:rsidRDefault="00852DBE"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3F740463" w14:textId="77777777" w:rsidTr="00D316EE">
        <w:tc>
          <w:tcPr>
            <w:tcW w:w="475" w:type="pct"/>
            <w:shd w:val="clear" w:color="auto" w:fill="D9D9D9" w:themeFill="background1" w:themeFillShade="D9"/>
          </w:tcPr>
          <w:p w14:paraId="293D5BDD" w14:textId="77777777" w:rsidR="00560DBE" w:rsidRPr="008D20D9" w:rsidRDefault="00560DBE" w:rsidP="00D316EE">
            <w:pPr>
              <w:jc w:val="center"/>
              <w:rPr>
                <w:b/>
                <w:bCs/>
                <w:sz w:val="18"/>
                <w:szCs w:val="18"/>
              </w:rPr>
            </w:pPr>
            <w:r>
              <w:rPr>
                <w:b/>
                <w:bCs/>
                <w:sz w:val="18"/>
                <w:szCs w:val="18"/>
              </w:rPr>
              <w:t>Question #</w:t>
            </w:r>
          </w:p>
        </w:tc>
        <w:tc>
          <w:tcPr>
            <w:tcW w:w="1413" w:type="pct"/>
            <w:shd w:val="clear" w:color="auto" w:fill="D9D9D9" w:themeFill="background1" w:themeFillShade="D9"/>
            <w:vAlign w:val="center"/>
          </w:tcPr>
          <w:p w14:paraId="31F9E58F"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5AE8623C"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200D75FC"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0F291153" w14:textId="77777777" w:rsidTr="00D316EE">
        <w:tc>
          <w:tcPr>
            <w:tcW w:w="475" w:type="pct"/>
          </w:tcPr>
          <w:p w14:paraId="60D91A83" w14:textId="77777777" w:rsidR="00560DBE" w:rsidRPr="003747B7" w:rsidRDefault="00560DBE" w:rsidP="00D316EE">
            <w:pPr>
              <w:ind w:left="28"/>
              <w:rPr>
                <w:sz w:val="18"/>
                <w:szCs w:val="18"/>
              </w:rPr>
            </w:pPr>
            <w:r>
              <w:rPr>
                <w:sz w:val="18"/>
                <w:szCs w:val="18"/>
              </w:rPr>
              <w:t>3</w:t>
            </w:r>
          </w:p>
        </w:tc>
        <w:tc>
          <w:tcPr>
            <w:tcW w:w="1413" w:type="pct"/>
          </w:tcPr>
          <w:p w14:paraId="03DAF78C" w14:textId="77777777" w:rsidR="00560DBE" w:rsidRPr="003747B7" w:rsidRDefault="00560DBE" w:rsidP="00D316EE">
            <w:pPr>
              <w:ind w:left="28"/>
              <w:rPr>
                <w:sz w:val="18"/>
                <w:szCs w:val="18"/>
              </w:rPr>
            </w:pPr>
            <w:r w:rsidRPr="003747B7">
              <w:rPr>
                <w:sz w:val="18"/>
                <w:szCs w:val="18"/>
              </w:rPr>
              <w:t>KM01KT01 IAC0101</w:t>
            </w:r>
          </w:p>
        </w:tc>
        <w:tc>
          <w:tcPr>
            <w:tcW w:w="2570" w:type="pct"/>
          </w:tcPr>
          <w:p w14:paraId="0257752E" w14:textId="77777777" w:rsidR="00560DBE" w:rsidRPr="003747B7" w:rsidRDefault="00560DBE" w:rsidP="00D316EE">
            <w:pPr>
              <w:ind w:left="79"/>
              <w:rPr>
                <w:sz w:val="18"/>
                <w:szCs w:val="18"/>
              </w:rPr>
            </w:pPr>
            <w:r w:rsidRPr="003747B7">
              <w:rPr>
                <w:sz w:val="18"/>
                <w:szCs w:val="18"/>
              </w:rPr>
              <w:t xml:space="preserve">Explain the role of the </w:t>
            </w:r>
            <w:r>
              <w:rPr>
                <w:sz w:val="18"/>
                <w:szCs w:val="18"/>
              </w:rPr>
              <w:t xml:space="preserve">following role players </w:t>
            </w:r>
            <w:r w:rsidRPr="003747B7">
              <w:rPr>
                <w:sz w:val="18"/>
                <w:szCs w:val="18"/>
              </w:rPr>
              <w:t>in the buying cycle and how the</w:t>
            </w:r>
            <w:r>
              <w:rPr>
                <w:sz w:val="18"/>
                <w:szCs w:val="18"/>
              </w:rPr>
              <w:t xml:space="preserve">y </w:t>
            </w:r>
            <w:r w:rsidRPr="003747B7">
              <w:rPr>
                <w:sz w:val="18"/>
                <w:szCs w:val="18"/>
              </w:rPr>
              <w:t>impact on the buying cycle</w:t>
            </w:r>
            <w:r>
              <w:rPr>
                <w:sz w:val="18"/>
                <w:szCs w:val="18"/>
              </w:rPr>
              <w:t>:</w:t>
            </w:r>
          </w:p>
        </w:tc>
        <w:tc>
          <w:tcPr>
            <w:tcW w:w="541" w:type="pct"/>
          </w:tcPr>
          <w:p w14:paraId="7037057A" w14:textId="77777777" w:rsidR="00560DBE" w:rsidRDefault="00560DBE" w:rsidP="00D316EE">
            <w:pPr>
              <w:jc w:val="center"/>
              <w:rPr>
                <w:sz w:val="18"/>
                <w:szCs w:val="18"/>
              </w:rPr>
            </w:pPr>
            <w:r>
              <w:rPr>
                <w:sz w:val="18"/>
                <w:szCs w:val="18"/>
              </w:rPr>
              <w:t xml:space="preserve">8 </w:t>
            </w:r>
          </w:p>
          <w:p w14:paraId="09DA1A21" w14:textId="5587E844" w:rsidR="00560DBE" w:rsidRPr="003747B7" w:rsidRDefault="00560DBE" w:rsidP="00D316EE">
            <w:pPr>
              <w:jc w:val="center"/>
              <w:rPr>
                <w:sz w:val="18"/>
                <w:szCs w:val="18"/>
              </w:rPr>
            </w:pPr>
            <w:r w:rsidRPr="00924139">
              <w:rPr>
                <w:sz w:val="14"/>
                <w:szCs w:val="14"/>
              </w:rPr>
              <w:t>(1 per relevant fact)</w:t>
            </w:r>
          </w:p>
        </w:tc>
      </w:tr>
    </w:tbl>
    <w:p w14:paraId="358A4C82" w14:textId="77777777" w:rsidR="00560DBE" w:rsidRDefault="00560DBE" w:rsidP="00560DBE"/>
    <w:tbl>
      <w:tblPr>
        <w:tblStyle w:val="TableGrid"/>
        <w:tblW w:w="5000" w:type="pct"/>
        <w:tblCellMar>
          <w:top w:w="108" w:type="dxa"/>
          <w:bottom w:w="108" w:type="dxa"/>
        </w:tblCellMar>
        <w:tblLook w:val="04A0" w:firstRow="1" w:lastRow="0" w:firstColumn="1" w:lastColumn="0" w:noHBand="0" w:noVBand="1"/>
      </w:tblPr>
      <w:tblGrid>
        <w:gridCol w:w="2072"/>
        <w:gridCol w:w="3287"/>
        <w:gridCol w:w="3657"/>
      </w:tblGrid>
      <w:tr w:rsidR="00560DBE" w:rsidRPr="00D73525" w14:paraId="22147634" w14:textId="77777777" w:rsidTr="00852DBE">
        <w:tc>
          <w:tcPr>
            <w:tcW w:w="1149" w:type="pct"/>
            <w:shd w:val="clear" w:color="auto" w:fill="D9D9D9" w:themeFill="background1" w:themeFillShade="D9"/>
          </w:tcPr>
          <w:p w14:paraId="18F2F84D" w14:textId="77777777" w:rsidR="00560DBE" w:rsidRPr="00924139" w:rsidRDefault="00560DBE" w:rsidP="00852DBE">
            <w:pPr>
              <w:rPr>
                <w:b/>
                <w:bCs/>
                <w:sz w:val="18"/>
                <w:szCs w:val="18"/>
              </w:rPr>
            </w:pPr>
          </w:p>
        </w:tc>
        <w:tc>
          <w:tcPr>
            <w:tcW w:w="1823" w:type="pct"/>
            <w:shd w:val="clear" w:color="auto" w:fill="D9D9D9" w:themeFill="background1" w:themeFillShade="D9"/>
          </w:tcPr>
          <w:p w14:paraId="3C2C5B98" w14:textId="77777777" w:rsidR="00560DBE" w:rsidRPr="00924139" w:rsidRDefault="00560DBE" w:rsidP="00852DBE">
            <w:pPr>
              <w:rPr>
                <w:b/>
                <w:bCs/>
                <w:sz w:val="18"/>
                <w:szCs w:val="18"/>
              </w:rPr>
            </w:pPr>
            <w:r w:rsidRPr="00924139">
              <w:rPr>
                <w:b/>
                <w:bCs/>
                <w:sz w:val="18"/>
                <w:szCs w:val="18"/>
              </w:rPr>
              <w:t>Role</w:t>
            </w:r>
          </w:p>
        </w:tc>
        <w:tc>
          <w:tcPr>
            <w:tcW w:w="2028" w:type="pct"/>
            <w:shd w:val="clear" w:color="auto" w:fill="D9D9D9" w:themeFill="background1" w:themeFillShade="D9"/>
          </w:tcPr>
          <w:p w14:paraId="0CC2A3D9" w14:textId="77777777" w:rsidR="00560DBE" w:rsidRPr="00924139" w:rsidRDefault="00560DBE" w:rsidP="00852DBE">
            <w:pPr>
              <w:rPr>
                <w:b/>
                <w:bCs/>
                <w:sz w:val="18"/>
                <w:szCs w:val="18"/>
              </w:rPr>
            </w:pPr>
            <w:r w:rsidRPr="00924139">
              <w:rPr>
                <w:b/>
                <w:bCs/>
                <w:sz w:val="18"/>
                <w:szCs w:val="18"/>
              </w:rPr>
              <w:t>Impact</w:t>
            </w:r>
          </w:p>
        </w:tc>
      </w:tr>
      <w:tr w:rsidR="00560DBE" w:rsidRPr="00D73525" w14:paraId="27771089" w14:textId="77777777" w:rsidTr="00852DBE">
        <w:tc>
          <w:tcPr>
            <w:tcW w:w="1149" w:type="pct"/>
          </w:tcPr>
          <w:p w14:paraId="06076F7A" w14:textId="77777777" w:rsidR="00560DBE" w:rsidRPr="0007112C" w:rsidRDefault="00560DBE" w:rsidP="0007112C">
            <w:pPr>
              <w:jc w:val="both"/>
              <w:rPr>
                <w:b/>
                <w:bCs/>
                <w:sz w:val="18"/>
                <w:szCs w:val="18"/>
              </w:rPr>
            </w:pPr>
            <w:r w:rsidRPr="0007112C">
              <w:rPr>
                <w:b/>
                <w:bCs/>
                <w:sz w:val="18"/>
                <w:szCs w:val="18"/>
              </w:rPr>
              <w:t>Finance</w:t>
            </w:r>
          </w:p>
        </w:tc>
        <w:tc>
          <w:tcPr>
            <w:tcW w:w="1823" w:type="pct"/>
          </w:tcPr>
          <w:p w14:paraId="1912F2CD" w14:textId="59E64FD8" w:rsidR="00560DBE" w:rsidRPr="00924139" w:rsidRDefault="00560DBE" w:rsidP="0007112C">
            <w:pPr>
              <w:jc w:val="both"/>
              <w:rPr>
                <w:sz w:val="18"/>
                <w:szCs w:val="18"/>
              </w:rPr>
            </w:pPr>
            <w:r w:rsidRPr="00924139">
              <w:rPr>
                <w:sz w:val="18"/>
                <w:szCs w:val="18"/>
              </w:rPr>
              <w:t xml:space="preserve">Finance makes payments to suppliers and measures profitability. </w:t>
            </w:r>
          </w:p>
        </w:tc>
        <w:tc>
          <w:tcPr>
            <w:tcW w:w="2028" w:type="pct"/>
          </w:tcPr>
          <w:p w14:paraId="06F95D25" w14:textId="77777777" w:rsidR="00560DBE" w:rsidRPr="00924139" w:rsidRDefault="00560DBE" w:rsidP="0007112C">
            <w:pPr>
              <w:spacing w:after="120"/>
              <w:jc w:val="both"/>
              <w:rPr>
                <w:sz w:val="18"/>
                <w:szCs w:val="18"/>
              </w:rPr>
            </w:pPr>
            <w:r w:rsidRPr="00924139">
              <w:rPr>
                <w:sz w:val="18"/>
                <w:szCs w:val="18"/>
              </w:rPr>
              <w:t>Timeous payment according to the buying agreement has a positive impact on relationships with suppliers.</w:t>
            </w:r>
          </w:p>
        </w:tc>
      </w:tr>
      <w:tr w:rsidR="00560DBE" w:rsidRPr="00D73525" w14:paraId="684B0FF5" w14:textId="77777777" w:rsidTr="00852DBE">
        <w:tc>
          <w:tcPr>
            <w:tcW w:w="1149" w:type="pct"/>
          </w:tcPr>
          <w:p w14:paraId="1DC2252C" w14:textId="77777777" w:rsidR="00560DBE" w:rsidRPr="0007112C" w:rsidRDefault="00560DBE" w:rsidP="0007112C">
            <w:pPr>
              <w:jc w:val="both"/>
              <w:rPr>
                <w:b/>
                <w:bCs/>
                <w:sz w:val="18"/>
                <w:szCs w:val="18"/>
              </w:rPr>
            </w:pPr>
            <w:r w:rsidRPr="0007112C">
              <w:rPr>
                <w:b/>
                <w:bCs/>
                <w:sz w:val="18"/>
                <w:szCs w:val="18"/>
              </w:rPr>
              <w:t>Marketing</w:t>
            </w:r>
          </w:p>
        </w:tc>
        <w:tc>
          <w:tcPr>
            <w:tcW w:w="1823" w:type="pct"/>
          </w:tcPr>
          <w:p w14:paraId="1FA90283" w14:textId="7391F4D2" w:rsidR="00560DBE" w:rsidRPr="00924139" w:rsidRDefault="00560DBE" w:rsidP="0007112C">
            <w:pPr>
              <w:jc w:val="both"/>
              <w:rPr>
                <w:sz w:val="18"/>
                <w:szCs w:val="18"/>
              </w:rPr>
            </w:pPr>
            <w:r w:rsidRPr="00924139">
              <w:rPr>
                <w:sz w:val="18"/>
                <w:szCs w:val="18"/>
              </w:rPr>
              <w:t>Marketing introduces new products, develops advertisements and sales promotions.</w:t>
            </w:r>
          </w:p>
        </w:tc>
        <w:tc>
          <w:tcPr>
            <w:tcW w:w="2028" w:type="pct"/>
          </w:tcPr>
          <w:p w14:paraId="6308EBCD" w14:textId="3032E81A" w:rsidR="00560DBE" w:rsidRPr="00924139" w:rsidRDefault="00560DBE" w:rsidP="0007112C">
            <w:pPr>
              <w:jc w:val="both"/>
              <w:rPr>
                <w:sz w:val="18"/>
                <w:szCs w:val="18"/>
              </w:rPr>
            </w:pPr>
            <w:r w:rsidRPr="00924139">
              <w:rPr>
                <w:sz w:val="18"/>
                <w:szCs w:val="18"/>
              </w:rPr>
              <w:t>Effective marketing increases sales and profits.</w:t>
            </w:r>
          </w:p>
        </w:tc>
      </w:tr>
      <w:tr w:rsidR="00560DBE" w:rsidRPr="00D73525" w14:paraId="6C98EEAA" w14:textId="77777777" w:rsidTr="00852DBE">
        <w:tc>
          <w:tcPr>
            <w:tcW w:w="1149" w:type="pct"/>
          </w:tcPr>
          <w:p w14:paraId="22B006D8" w14:textId="77777777" w:rsidR="00560DBE" w:rsidRPr="0007112C" w:rsidRDefault="00560DBE" w:rsidP="0007112C">
            <w:pPr>
              <w:jc w:val="both"/>
              <w:rPr>
                <w:b/>
                <w:bCs/>
                <w:sz w:val="18"/>
                <w:szCs w:val="18"/>
              </w:rPr>
            </w:pPr>
            <w:r w:rsidRPr="0007112C">
              <w:rPr>
                <w:b/>
                <w:bCs/>
                <w:sz w:val="18"/>
                <w:szCs w:val="18"/>
              </w:rPr>
              <w:t>Warehousing and logistics</w:t>
            </w:r>
          </w:p>
        </w:tc>
        <w:tc>
          <w:tcPr>
            <w:tcW w:w="1823" w:type="pct"/>
          </w:tcPr>
          <w:p w14:paraId="56069518" w14:textId="416A16F2" w:rsidR="00560DBE" w:rsidRPr="00924139" w:rsidRDefault="00560DBE" w:rsidP="0007112C">
            <w:pPr>
              <w:jc w:val="both"/>
              <w:rPr>
                <w:sz w:val="18"/>
                <w:szCs w:val="18"/>
              </w:rPr>
            </w:pPr>
            <w:r w:rsidRPr="00924139">
              <w:rPr>
                <w:sz w:val="18"/>
                <w:szCs w:val="18"/>
              </w:rPr>
              <w:t xml:space="preserve">Warehousing and logistics are responsible for moving allocated merchandise to the stores on time. </w:t>
            </w:r>
          </w:p>
        </w:tc>
        <w:tc>
          <w:tcPr>
            <w:tcW w:w="2028" w:type="pct"/>
          </w:tcPr>
          <w:p w14:paraId="01EC983C" w14:textId="2BFF0975" w:rsidR="00560DBE" w:rsidRPr="00924139" w:rsidRDefault="00560DBE" w:rsidP="0007112C">
            <w:pPr>
              <w:jc w:val="both"/>
              <w:rPr>
                <w:sz w:val="18"/>
                <w:szCs w:val="18"/>
              </w:rPr>
            </w:pPr>
            <w:r w:rsidRPr="00924139">
              <w:rPr>
                <w:sz w:val="18"/>
                <w:szCs w:val="18"/>
              </w:rPr>
              <w:t>If these functions are not effective, sales opportunities will be lost,</w:t>
            </w:r>
            <w:r w:rsidR="00852DBE">
              <w:rPr>
                <w:sz w:val="18"/>
                <w:szCs w:val="18"/>
              </w:rPr>
              <w:t xml:space="preserve"> </w:t>
            </w:r>
            <w:r w:rsidRPr="00924139">
              <w:rPr>
                <w:sz w:val="18"/>
                <w:szCs w:val="18"/>
              </w:rPr>
              <w:t>impacting negatively on profits.</w:t>
            </w:r>
          </w:p>
        </w:tc>
      </w:tr>
      <w:tr w:rsidR="00560DBE" w:rsidRPr="00D73525" w14:paraId="1501D8DB" w14:textId="77777777" w:rsidTr="00852DBE">
        <w:tc>
          <w:tcPr>
            <w:tcW w:w="1149" w:type="pct"/>
          </w:tcPr>
          <w:p w14:paraId="4208EACB" w14:textId="77777777" w:rsidR="00560DBE" w:rsidRPr="0007112C" w:rsidRDefault="00560DBE" w:rsidP="0007112C">
            <w:pPr>
              <w:jc w:val="both"/>
              <w:rPr>
                <w:b/>
                <w:bCs/>
                <w:sz w:val="18"/>
                <w:szCs w:val="18"/>
              </w:rPr>
            </w:pPr>
            <w:r w:rsidRPr="0007112C">
              <w:rPr>
                <w:b/>
                <w:bCs/>
                <w:sz w:val="18"/>
                <w:szCs w:val="18"/>
              </w:rPr>
              <w:t>Store operations</w:t>
            </w:r>
          </w:p>
        </w:tc>
        <w:tc>
          <w:tcPr>
            <w:tcW w:w="1823" w:type="pct"/>
          </w:tcPr>
          <w:p w14:paraId="6B24420A" w14:textId="60D835C3" w:rsidR="00560DBE" w:rsidRDefault="00560DBE" w:rsidP="0007112C">
            <w:pPr>
              <w:jc w:val="both"/>
              <w:rPr>
                <w:sz w:val="18"/>
                <w:szCs w:val="18"/>
              </w:rPr>
            </w:pPr>
            <w:r w:rsidRPr="00924139">
              <w:rPr>
                <w:sz w:val="18"/>
                <w:szCs w:val="18"/>
              </w:rPr>
              <w:t xml:space="preserve">Stores are ultimately responsible for presenting and selling merchandise to customers. </w:t>
            </w:r>
          </w:p>
          <w:p w14:paraId="619374F2" w14:textId="77777777" w:rsidR="00852DBE" w:rsidRDefault="00852DBE" w:rsidP="0007112C">
            <w:pPr>
              <w:jc w:val="both"/>
              <w:rPr>
                <w:sz w:val="18"/>
                <w:szCs w:val="18"/>
              </w:rPr>
            </w:pPr>
          </w:p>
          <w:p w14:paraId="34B9E3BD" w14:textId="1DFF2918" w:rsidR="00560DBE" w:rsidRPr="00924139" w:rsidRDefault="00560DBE" w:rsidP="0007112C">
            <w:pPr>
              <w:jc w:val="both"/>
              <w:rPr>
                <w:sz w:val="18"/>
                <w:szCs w:val="18"/>
              </w:rPr>
            </w:pPr>
            <w:r w:rsidRPr="00924139">
              <w:rPr>
                <w:sz w:val="18"/>
                <w:szCs w:val="18"/>
              </w:rPr>
              <w:t xml:space="preserve">This requires effective space planning and communication to customers about new products and features. </w:t>
            </w:r>
          </w:p>
        </w:tc>
        <w:tc>
          <w:tcPr>
            <w:tcW w:w="2028" w:type="pct"/>
          </w:tcPr>
          <w:p w14:paraId="5A62A286" w14:textId="77777777" w:rsidR="00560DBE" w:rsidRPr="00924139" w:rsidRDefault="00560DBE" w:rsidP="0007112C">
            <w:pPr>
              <w:jc w:val="both"/>
              <w:rPr>
                <w:sz w:val="18"/>
                <w:szCs w:val="18"/>
              </w:rPr>
            </w:pPr>
            <w:r w:rsidRPr="00924139">
              <w:rPr>
                <w:sz w:val="18"/>
                <w:szCs w:val="18"/>
              </w:rPr>
              <w:t>The quality of customer experiences created by store staff has an impact on customer sales and customer loyalty</w:t>
            </w:r>
          </w:p>
        </w:tc>
      </w:tr>
    </w:tbl>
    <w:p w14:paraId="02E90BCD" w14:textId="6E8FB7A7" w:rsidR="00560DBE" w:rsidRDefault="00560DBE" w:rsidP="00560DBE"/>
    <w:p w14:paraId="4D089D7E" w14:textId="77777777" w:rsidR="00852DBE" w:rsidRDefault="00852DBE"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63214B6A" w14:textId="77777777" w:rsidTr="00D316EE">
        <w:tc>
          <w:tcPr>
            <w:tcW w:w="475" w:type="pct"/>
            <w:shd w:val="clear" w:color="auto" w:fill="D9D9D9" w:themeFill="background1" w:themeFillShade="D9"/>
          </w:tcPr>
          <w:p w14:paraId="41765A77" w14:textId="77777777" w:rsidR="00560DBE" w:rsidRPr="008D20D9" w:rsidRDefault="00560DBE" w:rsidP="00D316EE">
            <w:pPr>
              <w:jc w:val="center"/>
              <w:rPr>
                <w:b/>
                <w:bCs/>
                <w:sz w:val="18"/>
                <w:szCs w:val="18"/>
              </w:rPr>
            </w:pPr>
            <w:r>
              <w:rPr>
                <w:b/>
                <w:bCs/>
                <w:sz w:val="18"/>
                <w:szCs w:val="18"/>
              </w:rPr>
              <w:t>Question #</w:t>
            </w:r>
          </w:p>
        </w:tc>
        <w:tc>
          <w:tcPr>
            <w:tcW w:w="1413" w:type="pct"/>
            <w:shd w:val="clear" w:color="auto" w:fill="D9D9D9" w:themeFill="background1" w:themeFillShade="D9"/>
            <w:vAlign w:val="center"/>
          </w:tcPr>
          <w:p w14:paraId="74795A66"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6E8E03B9"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5931B609"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5970BF1C" w14:textId="77777777" w:rsidTr="00D316EE">
        <w:tc>
          <w:tcPr>
            <w:tcW w:w="475" w:type="pct"/>
          </w:tcPr>
          <w:p w14:paraId="0F56FAAD" w14:textId="77777777" w:rsidR="00560DBE" w:rsidRPr="003747B7" w:rsidRDefault="00560DBE" w:rsidP="00D316EE">
            <w:pPr>
              <w:ind w:left="28"/>
              <w:rPr>
                <w:sz w:val="18"/>
                <w:szCs w:val="18"/>
              </w:rPr>
            </w:pPr>
            <w:r>
              <w:rPr>
                <w:sz w:val="18"/>
                <w:szCs w:val="18"/>
              </w:rPr>
              <w:t>4</w:t>
            </w:r>
          </w:p>
        </w:tc>
        <w:tc>
          <w:tcPr>
            <w:tcW w:w="1413" w:type="pct"/>
          </w:tcPr>
          <w:p w14:paraId="16DB782C" w14:textId="77777777" w:rsidR="00560DBE" w:rsidRPr="003747B7" w:rsidRDefault="00560DBE" w:rsidP="00D316EE">
            <w:pPr>
              <w:ind w:left="28"/>
              <w:rPr>
                <w:sz w:val="18"/>
                <w:szCs w:val="18"/>
              </w:rPr>
            </w:pPr>
            <w:r w:rsidRPr="003747B7">
              <w:rPr>
                <w:sz w:val="18"/>
                <w:szCs w:val="18"/>
              </w:rPr>
              <w:t>KM01KT01 IAC</w:t>
            </w:r>
            <w:r>
              <w:rPr>
                <w:sz w:val="18"/>
                <w:szCs w:val="18"/>
              </w:rPr>
              <w:t>0102</w:t>
            </w:r>
          </w:p>
        </w:tc>
        <w:tc>
          <w:tcPr>
            <w:tcW w:w="2570" w:type="pct"/>
          </w:tcPr>
          <w:p w14:paraId="7C9DE1BC" w14:textId="77777777" w:rsidR="00560DBE" w:rsidRPr="003747B7" w:rsidRDefault="00560DBE" w:rsidP="00D316EE">
            <w:pPr>
              <w:ind w:left="79"/>
              <w:rPr>
                <w:sz w:val="18"/>
                <w:szCs w:val="18"/>
              </w:rPr>
            </w:pPr>
            <w:r>
              <w:rPr>
                <w:sz w:val="18"/>
                <w:szCs w:val="18"/>
              </w:rPr>
              <w:t>Explain how the buying and planning functions impact on finances of the company</w:t>
            </w:r>
          </w:p>
        </w:tc>
        <w:tc>
          <w:tcPr>
            <w:tcW w:w="541" w:type="pct"/>
          </w:tcPr>
          <w:p w14:paraId="4FE9DA83" w14:textId="77777777" w:rsidR="00560DBE" w:rsidRPr="003747B7" w:rsidRDefault="00560DBE" w:rsidP="00D316EE">
            <w:pPr>
              <w:jc w:val="center"/>
              <w:rPr>
                <w:sz w:val="18"/>
                <w:szCs w:val="18"/>
              </w:rPr>
            </w:pPr>
            <w:r>
              <w:rPr>
                <w:sz w:val="18"/>
                <w:szCs w:val="18"/>
              </w:rPr>
              <w:t>5</w:t>
            </w:r>
          </w:p>
        </w:tc>
      </w:tr>
    </w:tbl>
    <w:p w14:paraId="5560881C" w14:textId="77777777" w:rsidR="00560DBE" w:rsidRDefault="00560DBE"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14:paraId="423D3D79" w14:textId="77777777" w:rsidTr="00852DBE">
        <w:tc>
          <w:tcPr>
            <w:tcW w:w="10456" w:type="dxa"/>
          </w:tcPr>
          <w:p w14:paraId="73528C6F" w14:textId="77777777" w:rsidR="00560DBE" w:rsidRPr="007E117B" w:rsidRDefault="00560DBE" w:rsidP="00D316EE">
            <w:pPr>
              <w:spacing w:after="120"/>
              <w:rPr>
                <w:sz w:val="18"/>
                <w:szCs w:val="18"/>
              </w:rPr>
            </w:pPr>
            <w:r w:rsidRPr="007E117B">
              <w:rPr>
                <w:sz w:val="18"/>
                <w:szCs w:val="18"/>
              </w:rPr>
              <w:t>The buying and planning functions impact on finances in several ways:</w:t>
            </w:r>
          </w:p>
          <w:p w14:paraId="40E27E9A" w14:textId="77777777" w:rsidR="00560DBE" w:rsidRPr="007E117B" w:rsidRDefault="00560DBE" w:rsidP="0015221F">
            <w:pPr>
              <w:pStyle w:val="ListParagraph"/>
              <w:numPr>
                <w:ilvl w:val="0"/>
                <w:numId w:val="19"/>
              </w:numPr>
              <w:spacing w:after="120"/>
              <w:contextualSpacing w:val="0"/>
              <w:jc w:val="both"/>
              <w:rPr>
                <w:sz w:val="18"/>
                <w:szCs w:val="18"/>
              </w:rPr>
            </w:pPr>
            <w:r w:rsidRPr="007E117B">
              <w:rPr>
                <w:sz w:val="18"/>
                <w:szCs w:val="18"/>
              </w:rPr>
              <w:t>Buying of merchandise requires financial resources and payment of suppliers.</w:t>
            </w:r>
          </w:p>
          <w:p w14:paraId="4C1FB296" w14:textId="77777777" w:rsidR="00560DBE" w:rsidRPr="007E117B" w:rsidRDefault="00560DBE" w:rsidP="0015221F">
            <w:pPr>
              <w:pStyle w:val="ListParagraph"/>
              <w:numPr>
                <w:ilvl w:val="0"/>
                <w:numId w:val="19"/>
              </w:numPr>
              <w:spacing w:after="120"/>
              <w:contextualSpacing w:val="0"/>
              <w:jc w:val="both"/>
              <w:rPr>
                <w:sz w:val="18"/>
                <w:szCs w:val="18"/>
              </w:rPr>
            </w:pPr>
            <w:r w:rsidRPr="007E117B">
              <w:rPr>
                <w:sz w:val="18"/>
                <w:szCs w:val="18"/>
              </w:rPr>
              <w:t>The quantities of merchandise bought impacts on cashflow of the company. Careful planning, in co-operation with the finance department is important. Finance needs to be consulted to ensure effective financial planning and execution of merchandise orders.</w:t>
            </w:r>
          </w:p>
          <w:p w14:paraId="7712F9C2" w14:textId="77777777" w:rsidR="00560DBE" w:rsidRPr="007E117B" w:rsidRDefault="00560DBE" w:rsidP="0015221F">
            <w:pPr>
              <w:pStyle w:val="ListParagraph"/>
              <w:numPr>
                <w:ilvl w:val="0"/>
                <w:numId w:val="19"/>
              </w:numPr>
              <w:spacing w:after="120"/>
              <w:contextualSpacing w:val="0"/>
              <w:jc w:val="both"/>
              <w:rPr>
                <w:sz w:val="18"/>
                <w:szCs w:val="18"/>
              </w:rPr>
            </w:pPr>
            <w:r w:rsidRPr="007E117B">
              <w:rPr>
                <w:sz w:val="18"/>
                <w:szCs w:val="18"/>
              </w:rPr>
              <w:t>The timeframe in which merchandise is bought and has to be paid for impacts on cashflow of the company. If orders, deliveries and payment for merchandise are spread over a period of time so that income is generated while products are being sold, money is generated to pay for the next order and it has a less severe effect on cashflow.</w:t>
            </w:r>
          </w:p>
          <w:p w14:paraId="2E047C71" w14:textId="77777777" w:rsidR="00560DBE" w:rsidRPr="007E117B" w:rsidRDefault="00560DBE" w:rsidP="0015221F">
            <w:pPr>
              <w:pStyle w:val="ListParagraph"/>
              <w:numPr>
                <w:ilvl w:val="0"/>
                <w:numId w:val="19"/>
              </w:numPr>
              <w:spacing w:after="120"/>
              <w:contextualSpacing w:val="0"/>
              <w:jc w:val="both"/>
              <w:rPr>
                <w:sz w:val="18"/>
                <w:szCs w:val="18"/>
              </w:rPr>
            </w:pPr>
            <w:r w:rsidRPr="007E117B">
              <w:rPr>
                <w:sz w:val="18"/>
                <w:szCs w:val="18"/>
              </w:rPr>
              <w:t>Pricing of products should be aligned with company financial strategy to ensure profit targets are achieved.</w:t>
            </w:r>
          </w:p>
          <w:p w14:paraId="53215EC3" w14:textId="32AC8B69" w:rsidR="00560DBE" w:rsidRPr="00852DBE" w:rsidRDefault="00560DBE" w:rsidP="0015221F">
            <w:pPr>
              <w:pStyle w:val="ListParagraph"/>
              <w:numPr>
                <w:ilvl w:val="0"/>
                <w:numId w:val="19"/>
              </w:numPr>
              <w:contextualSpacing w:val="0"/>
              <w:jc w:val="both"/>
              <w:rPr>
                <w:sz w:val="18"/>
                <w:szCs w:val="18"/>
              </w:rPr>
            </w:pPr>
            <w:r w:rsidRPr="007E117B">
              <w:rPr>
                <w:sz w:val="18"/>
                <w:szCs w:val="18"/>
              </w:rPr>
              <w:lastRenderedPageBreak/>
              <w:t>Overstock and understock situations both have a negative impact on finances. Therefore, buying should be carefully planned and scheduled.</w:t>
            </w:r>
          </w:p>
        </w:tc>
      </w:tr>
    </w:tbl>
    <w:p w14:paraId="426C349B" w14:textId="4E0AEFDC" w:rsidR="00560DBE" w:rsidRDefault="00560DBE" w:rsidP="00560DBE"/>
    <w:p w14:paraId="14A0988D" w14:textId="77777777" w:rsidR="0007112C" w:rsidRDefault="0007112C"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4170FB20" w14:textId="77777777" w:rsidTr="00D316EE">
        <w:tc>
          <w:tcPr>
            <w:tcW w:w="475" w:type="pct"/>
            <w:shd w:val="clear" w:color="auto" w:fill="D9D9D9" w:themeFill="background1" w:themeFillShade="D9"/>
          </w:tcPr>
          <w:p w14:paraId="4C2AFC7E" w14:textId="77777777" w:rsidR="00560DBE" w:rsidRPr="008D20D9" w:rsidRDefault="00560DBE" w:rsidP="00D316EE">
            <w:pPr>
              <w:jc w:val="center"/>
              <w:rPr>
                <w:b/>
                <w:bCs/>
                <w:sz w:val="18"/>
                <w:szCs w:val="18"/>
              </w:rPr>
            </w:pPr>
            <w:r>
              <w:rPr>
                <w:b/>
                <w:bCs/>
                <w:sz w:val="18"/>
                <w:szCs w:val="18"/>
              </w:rPr>
              <w:t>Question #</w:t>
            </w:r>
          </w:p>
        </w:tc>
        <w:tc>
          <w:tcPr>
            <w:tcW w:w="1413" w:type="pct"/>
            <w:shd w:val="clear" w:color="auto" w:fill="D9D9D9" w:themeFill="background1" w:themeFillShade="D9"/>
            <w:vAlign w:val="center"/>
          </w:tcPr>
          <w:p w14:paraId="282553FA"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3B136E5E"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737DF01A"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44FF3A53" w14:textId="77777777" w:rsidTr="00D316EE">
        <w:tc>
          <w:tcPr>
            <w:tcW w:w="475" w:type="pct"/>
          </w:tcPr>
          <w:p w14:paraId="265EC0D6" w14:textId="77777777" w:rsidR="00560DBE" w:rsidRPr="003747B7" w:rsidRDefault="00560DBE" w:rsidP="00D316EE">
            <w:pPr>
              <w:ind w:left="28"/>
              <w:rPr>
                <w:sz w:val="18"/>
                <w:szCs w:val="18"/>
              </w:rPr>
            </w:pPr>
            <w:r>
              <w:rPr>
                <w:sz w:val="18"/>
                <w:szCs w:val="18"/>
              </w:rPr>
              <w:t>5</w:t>
            </w:r>
          </w:p>
        </w:tc>
        <w:tc>
          <w:tcPr>
            <w:tcW w:w="1413" w:type="pct"/>
          </w:tcPr>
          <w:p w14:paraId="1C188CCA" w14:textId="77777777" w:rsidR="00560DBE" w:rsidRPr="003747B7" w:rsidRDefault="00560DBE" w:rsidP="00D316EE">
            <w:pPr>
              <w:ind w:left="28"/>
              <w:rPr>
                <w:sz w:val="18"/>
                <w:szCs w:val="18"/>
              </w:rPr>
            </w:pPr>
            <w:r w:rsidRPr="003747B7">
              <w:rPr>
                <w:sz w:val="18"/>
                <w:szCs w:val="18"/>
              </w:rPr>
              <w:t>KM01KT01 IAC</w:t>
            </w:r>
            <w:r>
              <w:rPr>
                <w:sz w:val="18"/>
                <w:szCs w:val="18"/>
              </w:rPr>
              <w:t>0102</w:t>
            </w:r>
          </w:p>
        </w:tc>
        <w:tc>
          <w:tcPr>
            <w:tcW w:w="2570" w:type="pct"/>
          </w:tcPr>
          <w:p w14:paraId="74DDD9F3" w14:textId="77777777" w:rsidR="00560DBE" w:rsidRPr="003747B7" w:rsidRDefault="00560DBE" w:rsidP="00D316EE">
            <w:pPr>
              <w:ind w:left="79"/>
              <w:rPr>
                <w:sz w:val="18"/>
                <w:szCs w:val="18"/>
              </w:rPr>
            </w:pPr>
            <w:r>
              <w:rPr>
                <w:sz w:val="18"/>
                <w:szCs w:val="18"/>
              </w:rPr>
              <w:t>Explain how the buying and planning functions impact on the brand of the business</w:t>
            </w:r>
          </w:p>
        </w:tc>
        <w:tc>
          <w:tcPr>
            <w:tcW w:w="541" w:type="pct"/>
          </w:tcPr>
          <w:p w14:paraId="7DFF44CC" w14:textId="77777777" w:rsidR="00560DBE" w:rsidRPr="003747B7" w:rsidRDefault="00560DBE" w:rsidP="00D316EE">
            <w:pPr>
              <w:jc w:val="center"/>
              <w:rPr>
                <w:sz w:val="18"/>
                <w:szCs w:val="18"/>
              </w:rPr>
            </w:pPr>
            <w:r>
              <w:rPr>
                <w:sz w:val="18"/>
                <w:szCs w:val="18"/>
              </w:rPr>
              <w:t>3</w:t>
            </w:r>
          </w:p>
        </w:tc>
      </w:tr>
    </w:tbl>
    <w:p w14:paraId="0E6D5181" w14:textId="77777777" w:rsidR="00560DBE" w:rsidRDefault="00560DBE"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14:paraId="6F86E84A" w14:textId="77777777" w:rsidTr="00852DBE">
        <w:tc>
          <w:tcPr>
            <w:tcW w:w="10456" w:type="dxa"/>
          </w:tcPr>
          <w:p w14:paraId="309C649D" w14:textId="77777777" w:rsidR="00560DBE" w:rsidRDefault="00560DBE" w:rsidP="0007112C">
            <w:pPr>
              <w:jc w:val="both"/>
              <w:rPr>
                <w:sz w:val="18"/>
                <w:szCs w:val="18"/>
              </w:rPr>
            </w:pPr>
            <w:r w:rsidRPr="007E117B">
              <w:rPr>
                <w:sz w:val="18"/>
                <w:szCs w:val="18"/>
              </w:rPr>
              <w:t xml:space="preserve">Buyers and planners source new products and introduce new products and trends into the retail chain. </w:t>
            </w:r>
          </w:p>
          <w:p w14:paraId="7ACC9B2C" w14:textId="77777777" w:rsidR="00560DBE" w:rsidRPr="007E117B" w:rsidRDefault="00560DBE" w:rsidP="0007112C">
            <w:pPr>
              <w:jc w:val="both"/>
              <w:rPr>
                <w:sz w:val="18"/>
                <w:szCs w:val="18"/>
              </w:rPr>
            </w:pPr>
            <w:r w:rsidRPr="007E117B">
              <w:rPr>
                <w:sz w:val="18"/>
                <w:szCs w:val="18"/>
              </w:rPr>
              <w:t>The speed at which new products are introduced to the stores creates an impression of whether the brand is “up-to-date” with current global brands and able to meet the needs and interests of the targeted customer base.</w:t>
            </w:r>
          </w:p>
          <w:p w14:paraId="1669D369" w14:textId="77777777" w:rsidR="00560DBE" w:rsidRPr="007E117B" w:rsidRDefault="00560DBE" w:rsidP="0007112C">
            <w:pPr>
              <w:jc w:val="both"/>
              <w:rPr>
                <w:sz w:val="18"/>
                <w:szCs w:val="18"/>
              </w:rPr>
            </w:pPr>
          </w:p>
          <w:p w14:paraId="74E01053" w14:textId="77777777" w:rsidR="00560DBE" w:rsidRDefault="00560DBE" w:rsidP="0007112C">
            <w:pPr>
              <w:jc w:val="both"/>
              <w:rPr>
                <w:sz w:val="18"/>
                <w:szCs w:val="18"/>
              </w:rPr>
            </w:pPr>
            <w:r w:rsidRPr="007E117B">
              <w:rPr>
                <w:sz w:val="18"/>
                <w:szCs w:val="18"/>
              </w:rPr>
              <w:t xml:space="preserve">The type of products sourced and bought, to be sold in the retail chain, further creates an impression of the type of store and the type of customer the company is targeting. </w:t>
            </w:r>
          </w:p>
          <w:p w14:paraId="52DF2E4C" w14:textId="77777777" w:rsidR="00560DBE" w:rsidRPr="007E117B" w:rsidRDefault="00560DBE" w:rsidP="0007112C">
            <w:pPr>
              <w:jc w:val="both"/>
              <w:rPr>
                <w:sz w:val="18"/>
                <w:szCs w:val="18"/>
              </w:rPr>
            </w:pPr>
            <w:r w:rsidRPr="007E117B">
              <w:rPr>
                <w:sz w:val="18"/>
                <w:szCs w:val="18"/>
              </w:rPr>
              <w:t>The products draw in a type of customer. Therefore, the merchandise sourced should be aligned to the company’s brand objectives. The targeted consumer base should also be satisfied with the services that the brand is offering.</w:t>
            </w:r>
          </w:p>
          <w:p w14:paraId="56FFF40C" w14:textId="77777777" w:rsidR="00560DBE" w:rsidRPr="007E117B" w:rsidRDefault="00560DBE" w:rsidP="0007112C">
            <w:pPr>
              <w:jc w:val="both"/>
              <w:rPr>
                <w:sz w:val="18"/>
                <w:szCs w:val="18"/>
              </w:rPr>
            </w:pPr>
          </w:p>
          <w:p w14:paraId="3442536A" w14:textId="77777777" w:rsidR="00560DBE" w:rsidRDefault="00560DBE" w:rsidP="0007112C">
            <w:pPr>
              <w:jc w:val="both"/>
            </w:pPr>
            <w:r w:rsidRPr="007E117B">
              <w:rPr>
                <w:sz w:val="18"/>
                <w:szCs w:val="18"/>
              </w:rPr>
              <w:t xml:space="preserve">Especially in fashion retail, buyers and planners promote the latest trends and help people connect to the world of fashion. </w:t>
            </w:r>
          </w:p>
        </w:tc>
      </w:tr>
    </w:tbl>
    <w:p w14:paraId="258A5678" w14:textId="71E06573" w:rsidR="00560DBE" w:rsidRDefault="00560DBE" w:rsidP="00560DBE"/>
    <w:p w14:paraId="48A0D766" w14:textId="77777777" w:rsidR="00745E46" w:rsidRDefault="00745E46"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67B3DFB4" w14:textId="77777777" w:rsidTr="0007112C">
        <w:tc>
          <w:tcPr>
            <w:tcW w:w="553" w:type="pct"/>
            <w:shd w:val="clear" w:color="auto" w:fill="D9D9D9" w:themeFill="background1" w:themeFillShade="D9"/>
          </w:tcPr>
          <w:p w14:paraId="4D74E1B8" w14:textId="77777777" w:rsidR="00560DBE" w:rsidRPr="008D20D9" w:rsidRDefault="00560DBE" w:rsidP="00D316EE">
            <w:pPr>
              <w:jc w:val="center"/>
              <w:rPr>
                <w:b/>
                <w:bCs/>
                <w:sz w:val="18"/>
                <w:szCs w:val="18"/>
              </w:rPr>
            </w:pPr>
            <w:r>
              <w:rPr>
                <w:b/>
                <w:bCs/>
                <w:sz w:val="18"/>
                <w:szCs w:val="18"/>
              </w:rPr>
              <w:t>Question #</w:t>
            </w:r>
          </w:p>
        </w:tc>
        <w:tc>
          <w:tcPr>
            <w:tcW w:w="1387" w:type="pct"/>
            <w:shd w:val="clear" w:color="auto" w:fill="D9D9D9" w:themeFill="background1" w:themeFillShade="D9"/>
            <w:vAlign w:val="center"/>
          </w:tcPr>
          <w:p w14:paraId="18043FB7" w14:textId="77777777" w:rsidR="00560DBE" w:rsidRPr="008D20D9" w:rsidRDefault="00560DBE" w:rsidP="00D316EE">
            <w:pPr>
              <w:jc w:val="center"/>
              <w:rPr>
                <w:b/>
                <w:bCs/>
                <w:sz w:val="18"/>
                <w:szCs w:val="18"/>
              </w:rPr>
            </w:pPr>
            <w:r w:rsidRPr="008D20D9">
              <w:rPr>
                <w:b/>
                <w:bCs/>
                <w:sz w:val="18"/>
                <w:szCs w:val="18"/>
              </w:rPr>
              <w:t>INTERNAL ASSESSMENT CRITERIA</w:t>
            </w:r>
          </w:p>
        </w:tc>
        <w:tc>
          <w:tcPr>
            <w:tcW w:w="2545" w:type="pct"/>
            <w:shd w:val="clear" w:color="auto" w:fill="D9D9D9" w:themeFill="background1" w:themeFillShade="D9"/>
            <w:vAlign w:val="center"/>
          </w:tcPr>
          <w:p w14:paraId="760D0A39" w14:textId="77777777" w:rsidR="00560DBE" w:rsidRPr="008D20D9" w:rsidRDefault="00560DBE" w:rsidP="00D316EE">
            <w:pPr>
              <w:jc w:val="center"/>
              <w:rPr>
                <w:b/>
                <w:bCs/>
                <w:sz w:val="18"/>
                <w:szCs w:val="18"/>
              </w:rPr>
            </w:pPr>
            <w:r w:rsidRPr="008D20D9">
              <w:rPr>
                <w:b/>
                <w:bCs/>
                <w:sz w:val="18"/>
                <w:szCs w:val="18"/>
              </w:rPr>
              <w:t>QUESTION</w:t>
            </w:r>
          </w:p>
        </w:tc>
        <w:tc>
          <w:tcPr>
            <w:tcW w:w="515" w:type="pct"/>
            <w:shd w:val="clear" w:color="auto" w:fill="D9D9D9" w:themeFill="background1" w:themeFillShade="D9"/>
            <w:vAlign w:val="center"/>
          </w:tcPr>
          <w:p w14:paraId="6D4E1621"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4C727841" w14:textId="77777777" w:rsidTr="0007112C">
        <w:tc>
          <w:tcPr>
            <w:tcW w:w="553" w:type="pct"/>
          </w:tcPr>
          <w:p w14:paraId="7A99F5FF" w14:textId="77777777" w:rsidR="00560DBE" w:rsidRPr="003747B7" w:rsidRDefault="00560DBE" w:rsidP="00D316EE">
            <w:pPr>
              <w:ind w:left="28"/>
              <w:rPr>
                <w:sz w:val="18"/>
                <w:szCs w:val="18"/>
              </w:rPr>
            </w:pPr>
            <w:r>
              <w:rPr>
                <w:sz w:val="18"/>
                <w:szCs w:val="18"/>
              </w:rPr>
              <w:t>6</w:t>
            </w:r>
          </w:p>
        </w:tc>
        <w:tc>
          <w:tcPr>
            <w:tcW w:w="1387" w:type="pct"/>
          </w:tcPr>
          <w:p w14:paraId="7F7F3045" w14:textId="77777777" w:rsidR="00560DBE" w:rsidRPr="003747B7" w:rsidRDefault="00560DBE" w:rsidP="00D316EE">
            <w:pPr>
              <w:ind w:left="28"/>
              <w:rPr>
                <w:sz w:val="18"/>
                <w:szCs w:val="18"/>
              </w:rPr>
            </w:pPr>
            <w:r w:rsidRPr="003747B7">
              <w:rPr>
                <w:sz w:val="18"/>
                <w:szCs w:val="18"/>
              </w:rPr>
              <w:t>KM01KT01 IAC</w:t>
            </w:r>
            <w:r>
              <w:rPr>
                <w:sz w:val="18"/>
                <w:szCs w:val="18"/>
              </w:rPr>
              <w:t>0102</w:t>
            </w:r>
          </w:p>
        </w:tc>
        <w:tc>
          <w:tcPr>
            <w:tcW w:w="2545" w:type="pct"/>
          </w:tcPr>
          <w:p w14:paraId="4D6BB1FD" w14:textId="77777777" w:rsidR="00560DBE" w:rsidRPr="003747B7" w:rsidRDefault="00560DBE" w:rsidP="00D316EE">
            <w:pPr>
              <w:ind w:left="79"/>
              <w:rPr>
                <w:sz w:val="18"/>
                <w:szCs w:val="18"/>
              </w:rPr>
            </w:pPr>
            <w:r>
              <w:rPr>
                <w:sz w:val="18"/>
                <w:szCs w:val="18"/>
              </w:rPr>
              <w:t>Explain how the buying and planning functions impact on turnover, shrinkage and profitability</w:t>
            </w:r>
          </w:p>
        </w:tc>
        <w:tc>
          <w:tcPr>
            <w:tcW w:w="515" w:type="pct"/>
          </w:tcPr>
          <w:p w14:paraId="3798188B" w14:textId="77777777" w:rsidR="00560DBE" w:rsidRDefault="00560DBE" w:rsidP="00D316EE">
            <w:pPr>
              <w:jc w:val="center"/>
              <w:rPr>
                <w:sz w:val="18"/>
                <w:szCs w:val="18"/>
              </w:rPr>
            </w:pPr>
            <w:r>
              <w:rPr>
                <w:sz w:val="18"/>
                <w:szCs w:val="18"/>
              </w:rPr>
              <w:t>5</w:t>
            </w:r>
          </w:p>
          <w:p w14:paraId="60F259F8" w14:textId="77777777" w:rsidR="00560DBE" w:rsidRPr="007E117B" w:rsidRDefault="00560DBE" w:rsidP="00D316EE">
            <w:pPr>
              <w:jc w:val="center"/>
              <w:rPr>
                <w:sz w:val="14"/>
                <w:szCs w:val="14"/>
              </w:rPr>
            </w:pPr>
            <w:r w:rsidRPr="007E117B">
              <w:rPr>
                <w:sz w:val="14"/>
                <w:szCs w:val="14"/>
              </w:rPr>
              <w:t xml:space="preserve">1 per fact – </w:t>
            </w:r>
            <w:proofErr w:type="spellStart"/>
            <w:r w:rsidRPr="007E117B">
              <w:rPr>
                <w:sz w:val="14"/>
                <w:szCs w:val="14"/>
              </w:rPr>
              <w:t>al</w:t>
            </w:r>
            <w:proofErr w:type="spellEnd"/>
            <w:r w:rsidRPr="007E117B">
              <w:rPr>
                <w:sz w:val="14"/>
                <w:szCs w:val="14"/>
              </w:rPr>
              <w:t xml:space="preserve"> least 1 fact per factor</w:t>
            </w:r>
          </w:p>
        </w:tc>
      </w:tr>
    </w:tbl>
    <w:p w14:paraId="5E7C2470" w14:textId="77777777" w:rsidR="00560DBE" w:rsidRDefault="00560DBE"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14:paraId="36FCE9BF" w14:textId="77777777" w:rsidTr="0007112C">
        <w:tc>
          <w:tcPr>
            <w:tcW w:w="10456" w:type="dxa"/>
          </w:tcPr>
          <w:p w14:paraId="5B8EB9D2" w14:textId="77777777" w:rsidR="00560DBE" w:rsidRDefault="00560DBE" w:rsidP="0007112C">
            <w:pPr>
              <w:jc w:val="both"/>
              <w:rPr>
                <w:b/>
                <w:bCs/>
                <w:sz w:val="18"/>
                <w:szCs w:val="18"/>
              </w:rPr>
            </w:pPr>
            <w:r>
              <w:rPr>
                <w:b/>
                <w:bCs/>
                <w:sz w:val="18"/>
                <w:szCs w:val="18"/>
              </w:rPr>
              <w:t>Impact on turnover</w:t>
            </w:r>
          </w:p>
          <w:p w14:paraId="0D7BA507" w14:textId="77777777" w:rsidR="00560DBE" w:rsidRPr="007E117B" w:rsidRDefault="00560DBE" w:rsidP="0007112C">
            <w:pPr>
              <w:jc w:val="both"/>
              <w:rPr>
                <w:b/>
                <w:bCs/>
                <w:sz w:val="18"/>
                <w:szCs w:val="18"/>
              </w:rPr>
            </w:pPr>
          </w:p>
          <w:p w14:paraId="5B76BB0F" w14:textId="77777777" w:rsidR="00560DBE" w:rsidRPr="007E117B" w:rsidRDefault="00560DBE" w:rsidP="0007112C">
            <w:pPr>
              <w:jc w:val="both"/>
              <w:rPr>
                <w:sz w:val="18"/>
                <w:szCs w:val="18"/>
              </w:rPr>
            </w:pPr>
            <w:r w:rsidRPr="007E117B">
              <w:rPr>
                <w:sz w:val="18"/>
                <w:szCs w:val="18"/>
              </w:rPr>
              <w:t>When the product mix, sourced and bought by the buyer and planner, meets the needs and desires of the targeted customer segment, interest is created, and purchases are stimulated. This increases sales turnover. However, if the buyer and planner cannot shape up to customer needs and desires with the product mix, turnover will stagnate, financial resources will be tied up in stock that does not sell, and eventually this will have a negative impact on the financial health of the company.</w:t>
            </w:r>
          </w:p>
          <w:p w14:paraId="2B4CA826" w14:textId="77777777" w:rsidR="00560DBE" w:rsidRPr="007E117B" w:rsidRDefault="00560DBE" w:rsidP="0007112C">
            <w:pPr>
              <w:jc w:val="both"/>
              <w:rPr>
                <w:sz w:val="18"/>
                <w:szCs w:val="18"/>
              </w:rPr>
            </w:pPr>
          </w:p>
          <w:p w14:paraId="36DB93F2" w14:textId="77777777" w:rsidR="00560DBE" w:rsidRPr="007E117B" w:rsidRDefault="00560DBE" w:rsidP="0007112C">
            <w:pPr>
              <w:jc w:val="both"/>
              <w:rPr>
                <w:b/>
                <w:bCs/>
                <w:sz w:val="18"/>
                <w:szCs w:val="18"/>
              </w:rPr>
            </w:pPr>
            <w:bookmarkStart w:id="89" w:name="_Toc41333137"/>
            <w:r w:rsidRPr="007E117B">
              <w:rPr>
                <w:b/>
                <w:bCs/>
                <w:sz w:val="18"/>
                <w:szCs w:val="18"/>
              </w:rPr>
              <w:lastRenderedPageBreak/>
              <w:t>The impact on shrinkage</w:t>
            </w:r>
            <w:bookmarkEnd w:id="89"/>
          </w:p>
          <w:p w14:paraId="20C77219" w14:textId="77777777" w:rsidR="00560DBE" w:rsidRPr="007E117B" w:rsidRDefault="00560DBE" w:rsidP="0007112C">
            <w:pPr>
              <w:jc w:val="both"/>
              <w:rPr>
                <w:sz w:val="18"/>
                <w:szCs w:val="18"/>
              </w:rPr>
            </w:pPr>
          </w:p>
          <w:p w14:paraId="1E70F1FD" w14:textId="77777777" w:rsidR="00560DBE" w:rsidRPr="007E117B" w:rsidRDefault="00560DBE" w:rsidP="0007112C">
            <w:pPr>
              <w:jc w:val="both"/>
              <w:rPr>
                <w:sz w:val="18"/>
                <w:szCs w:val="18"/>
              </w:rPr>
            </w:pPr>
            <w:r w:rsidRPr="007E117B">
              <w:rPr>
                <w:sz w:val="18"/>
                <w:szCs w:val="18"/>
              </w:rPr>
              <w:t>Careful selection of merchandise combined with accurate sales forecasts ensure that little markdown will be necessary. This prevents shrinkage due to markdowns. If sales forecasts are too high and large quantities of merchandise need to be marked down, shrinkage will increase.</w:t>
            </w:r>
          </w:p>
          <w:p w14:paraId="6E0046A2" w14:textId="77777777" w:rsidR="00560DBE" w:rsidRPr="007E117B" w:rsidRDefault="00560DBE" w:rsidP="0007112C">
            <w:pPr>
              <w:jc w:val="both"/>
              <w:rPr>
                <w:sz w:val="18"/>
                <w:szCs w:val="18"/>
              </w:rPr>
            </w:pPr>
          </w:p>
          <w:p w14:paraId="1BA298E2" w14:textId="77777777" w:rsidR="00560DBE" w:rsidRPr="007E117B" w:rsidRDefault="00560DBE" w:rsidP="0007112C">
            <w:pPr>
              <w:jc w:val="both"/>
              <w:rPr>
                <w:b/>
                <w:bCs/>
                <w:sz w:val="18"/>
                <w:szCs w:val="18"/>
              </w:rPr>
            </w:pPr>
            <w:bookmarkStart w:id="90" w:name="_Toc41333138"/>
            <w:r w:rsidRPr="007E117B">
              <w:rPr>
                <w:b/>
                <w:bCs/>
                <w:sz w:val="18"/>
                <w:szCs w:val="18"/>
              </w:rPr>
              <w:t>The impact on profitability</w:t>
            </w:r>
            <w:bookmarkEnd w:id="90"/>
          </w:p>
          <w:p w14:paraId="47CFDC76" w14:textId="77777777" w:rsidR="00560DBE" w:rsidRPr="007E117B" w:rsidRDefault="00560DBE" w:rsidP="0007112C">
            <w:pPr>
              <w:jc w:val="both"/>
              <w:rPr>
                <w:sz w:val="18"/>
                <w:szCs w:val="18"/>
              </w:rPr>
            </w:pPr>
          </w:p>
          <w:p w14:paraId="0C4963DA" w14:textId="77777777" w:rsidR="00560DBE" w:rsidRPr="007E117B" w:rsidRDefault="00560DBE" w:rsidP="0007112C">
            <w:pPr>
              <w:jc w:val="both"/>
              <w:rPr>
                <w:sz w:val="18"/>
                <w:szCs w:val="18"/>
              </w:rPr>
            </w:pPr>
            <w:r w:rsidRPr="007E117B">
              <w:rPr>
                <w:sz w:val="18"/>
                <w:szCs w:val="18"/>
              </w:rPr>
              <w:t>Effective buying, planning and merchandising increase sales. Of prices quantities of merchandise and process were calculated correctly, there will be a positive impact on profits. On the other hand, ineffective buying and planning may lead to the need for increased reductions, which impacts negatively on profits.</w:t>
            </w:r>
          </w:p>
          <w:p w14:paraId="76885285" w14:textId="77777777" w:rsidR="00560DBE" w:rsidRPr="007E117B" w:rsidRDefault="00560DBE" w:rsidP="0007112C">
            <w:pPr>
              <w:jc w:val="both"/>
              <w:rPr>
                <w:sz w:val="18"/>
                <w:szCs w:val="18"/>
              </w:rPr>
            </w:pPr>
          </w:p>
          <w:p w14:paraId="66D2BE96" w14:textId="77777777" w:rsidR="00560DBE" w:rsidRPr="007E117B" w:rsidRDefault="00560DBE" w:rsidP="0007112C">
            <w:pPr>
              <w:jc w:val="both"/>
              <w:rPr>
                <w:sz w:val="18"/>
                <w:szCs w:val="18"/>
              </w:rPr>
            </w:pPr>
            <w:r w:rsidRPr="007E117B">
              <w:rPr>
                <w:sz w:val="18"/>
                <w:szCs w:val="18"/>
              </w:rPr>
              <w:t>How the buyer and planner schedule receipt of merchandise, will have a great effect on the company’s bottom line. For example, “frontloading”, where all the products in a range are ordered and delivered at the start of a season, has a serious impact on the cashflow and also storage and shop sales area requirements. Bringing in high quantities all at once creates large invoices and in most cases, invoices need to be paid prior to generating enough income to pay for them. The buyer and planner should aim for paying current invoices with income from current sales.</w:t>
            </w:r>
          </w:p>
          <w:p w14:paraId="3DE66D83" w14:textId="77777777" w:rsidR="00560DBE" w:rsidRPr="007E117B" w:rsidRDefault="00560DBE" w:rsidP="0007112C">
            <w:pPr>
              <w:jc w:val="both"/>
              <w:rPr>
                <w:sz w:val="18"/>
                <w:szCs w:val="18"/>
              </w:rPr>
            </w:pPr>
          </w:p>
          <w:p w14:paraId="4C041F71" w14:textId="77777777" w:rsidR="00560DBE" w:rsidRPr="007E117B" w:rsidRDefault="00560DBE" w:rsidP="0007112C">
            <w:pPr>
              <w:jc w:val="both"/>
              <w:rPr>
                <w:sz w:val="18"/>
                <w:szCs w:val="18"/>
              </w:rPr>
            </w:pPr>
            <w:r w:rsidRPr="007E117B">
              <w:rPr>
                <w:sz w:val="18"/>
                <w:szCs w:val="18"/>
              </w:rPr>
              <w:t>Inefficient flow of stock lowers the stock turn and as the stock turn goes down, merchandise stays on the sales floor longer and need to be marked down. This has a negative impact on profitability.</w:t>
            </w:r>
          </w:p>
          <w:p w14:paraId="55371E9F" w14:textId="77777777" w:rsidR="00560DBE" w:rsidRPr="007E117B" w:rsidRDefault="00560DBE" w:rsidP="0007112C">
            <w:pPr>
              <w:jc w:val="both"/>
              <w:rPr>
                <w:sz w:val="18"/>
                <w:szCs w:val="18"/>
              </w:rPr>
            </w:pPr>
          </w:p>
          <w:p w14:paraId="65B39F8E" w14:textId="206CF810" w:rsidR="00560DBE" w:rsidRPr="00852DBE" w:rsidRDefault="00560DBE" w:rsidP="0007112C">
            <w:pPr>
              <w:jc w:val="both"/>
              <w:rPr>
                <w:sz w:val="18"/>
                <w:szCs w:val="18"/>
              </w:rPr>
            </w:pPr>
            <w:r w:rsidRPr="007E117B">
              <w:rPr>
                <w:sz w:val="18"/>
                <w:szCs w:val="18"/>
              </w:rPr>
              <w:t>If there is new inventory coming in every month, it enables sales staff to reach out to their customers and invite them back into the store to see the new merchandise, creating excitement. That typically results in increased sales and has a positive impact on profitability.</w:t>
            </w:r>
          </w:p>
        </w:tc>
      </w:tr>
    </w:tbl>
    <w:p w14:paraId="1FA01217" w14:textId="5D74502D" w:rsidR="00560DBE" w:rsidRDefault="00560DBE" w:rsidP="00560DBE"/>
    <w:p w14:paraId="5234AC4F" w14:textId="77777777" w:rsidR="00745E46" w:rsidRDefault="00745E46"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2F8031DC" w14:textId="77777777" w:rsidTr="00D316EE">
        <w:tc>
          <w:tcPr>
            <w:tcW w:w="475" w:type="pct"/>
            <w:shd w:val="clear" w:color="auto" w:fill="D9D9D9" w:themeFill="background1" w:themeFillShade="D9"/>
          </w:tcPr>
          <w:p w14:paraId="5AE2BDB1" w14:textId="77777777" w:rsidR="00560DBE" w:rsidRPr="008D20D9" w:rsidRDefault="00560DBE" w:rsidP="00D316EE">
            <w:pPr>
              <w:jc w:val="center"/>
              <w:rPr>
                <w:b/>
                <w:bCs/>
                <w:sz w:val="18"/>
                <w:szCs w:val="18"/>
              </w:rPr>
            </w:pPr>
            <w:r>
              <w:rPr>
                <w:b/>
                <w:bCs/>
                <w:sz w:val="18"/>
                <w:szCs w:val="18"/>
              </w:rPr>
              <w:t>Question #</w:t>
            </w:r>
          </w:p>
        </w:tc>
        <w:tc>
          <w:tcPr>
            <w:tcW w:w="1413" w:type="pct"/>
            <w:shd w:val="clear" w:color="auto" w:fill="D9D9D9" w:themeFill="background1" w:themeFillShade="D9"/>
            <w:vAlign w:val="center"/>
          </w:tcPr>
          <w:p w14:paraId="47941820"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176E61E3"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00AE0847"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7EDDED74" w14:textId="77777777" w:rsidTr="00D316EE">
        <w:tc>
          <w:tcPr>
            <w:tcW w:w="475" w:type="pct"/>
          </w:tcPr>
          <w:p w14:paraId="640582E3" w14:textId="77777777" w:rsidR="00560DBE" w:rsidRPr="003747B7" w:rsidRDefault="00560DBE" w:rsidP="00D316EE">
            <w:pPr>
              <w:ind w:left="28"/>
              <w:rPr>
                <w:sz w:val="18"/>
                <w:szCs w:val="18"/>
              </w:rPr>
            </w:pPr>
            <w:r>
              <w:rPr>
                <w:sz w:val="18"/>
                <w:szCs w:val="18"/>
              </w:rPr>
              <w:t>7</w:t>
            </w:r>
          </w:p>
        </w:tc>
        <w:tc>
          <w:tcPr>
            <w:tcW w:w="1413" w:type="pct"/>
          </w:tcPr>
          <w:p w14:paraId="427B2C1F" w14:textId="77777777" w:rsidR="00560DBE" w:rsidRPr="003747B7" w:rsidRDefault="00560DBE" w:rsidP="00D316EE">
            <w:pPr>
              <w:ind w:left="28"/>
              <w:rPr>
                <w:sz w:val="18"/>
                <w:szCs w:val="18"/>
              </w:rPr>
            </w:pPr>
            <w:r w:rsidRPr="003747B7">
              <w:rPr>
                <w:sz w:val="18"/>
                <w:szCs w:val="18"/>
              </w:rPr>
              <w:t>KM01KT01 IAC</w:t>
            </w:r>
            <w:r>
              <w:rPr>
                <w:sz w:val="18"/>
                <w:szCs w:val="18"/>
              </w:rPr>
              <w:t>0103</w:t>
            </w:r>
          </w:p>
        </w:tc>
        <w:tc>
          <w:tcPr>
            <w:tcW w:w="2570" w:type="pct"/>
          </w:tcPr>
          <w:p w14:paraId="0A5887C4" w14:textId="77777777" w:rsidR="00560DBE" w:rsidRDefault="00560DBE" w:rsidP="00D316EE">
            <w:pPr>
              <w:ind w:left="79"/>
              <w:rPr>
                <w:sz w:val="18"/>
                <w:szCs w:val="18"/>
              </w:rPr>
            </w:pPr>
            <w:r>
              <w:rPr>
                <w:sz w:val="18"/>
                <w:szCs w:val="18"/>
              </w:rPr>
              <w:t>Discuss the interrelationship between the buying and planning functions and other areas of the business, including the relationship between:</w:t>
            </w:r>
          </w:p>
          <w:p w14:paraId="015D3044" w14:textId="77777777" w:rsidR="00560DBE" w:rsidRDefault="00560DBE" w:rsidP="0015221F">
            <w:pPr>
              <w:pStyle w:val="ListParagraph"/>
              <w:numPr>
                <w:ilvl w:val="0"/>
                <w:numId w:val="20"/>
              </w:numPr>
              <w:rPr>
                <w:sz w:val="18"/>
                <w:szCs w:val="18"/>
              </w:rPr>
            </w:pPr>
            <w:r>
              <w:rPr>
                <w:sz w:val="18"/>
                <w:szCs w:val="18"/>
              </w:rPr>
              <w:t>Buyer and planner</w:t>
            </w:r>
          </w:p>
          <w:p w14:paraId="6F114DCF" w14:textId="77777777" w:rsidR="00560DBE" w:rsidRDefault="00560DBE" w:rsidP="0015221F">
            <w:pPr>
              <w:pStyle w:val="ListParagraph"/>
              <w:numPr>
                <w:ilvl w:val="0"/>
                <w:numId w:val="20"/>
              </w:numPr>
              <w:rPr>
                <w:sz w:val="18"/>
                <w:szCs w:val="18"/>
              </w:rPr>
            </w:pPr>
            <w:r>
              <w:rPr>
                <w:sz w:val="18"/>
                <w:szCs w:val="18"/>
              </w:rPr>
              <w:t>Buyer and sales</w:t>
            </w:r>
          </w:p>
          <w:p w14:paraId="05E2E561" w14:textId="77777777" w:rsidR="00560DBE" w:rsidRDefault="00560DBE" w:rsidP="0015221F">
            <w:pPr>
              <w:pStyle w:val="ListParagraph"/>
              <w:numPr>
                <w:ilvl w:val="0"/>
                <w:numId w:val="20"/>
              </w:numPr>
              <w:rPr>
                <w:sz w:val="18"/>
                <w:szCs w:val="18"/>
              </w:rPr>
            </w:pPr>
            <w:r>
              <w:rPr>
                <w:sz w:val="18"/>
                <w:szCs w:val="18"/>
              </w:rPr>
              <w:t>Buyer and Finance</w:t>
            </w:r>
          </w:p>
          <w:p w14:paraId="6C867DE5" w14:textId="77777777" w:rsidR="00560DBE" w:rsidRDefault="00560DBE" w:rsidP="0015221F">
            <w:pPr>
              <w:pStyle w:val="ListParagraph"/>
              <w:numPr>
                <w:ilvl w:val="0"/>
                <w:numId w:val="20"/>
              </w:numPr>
              <w:rPr>
                <w:sz w:val="18"/>
                <w:szCs w:val="18"/>
              </w:rPr>
            </w:pPr>
            <w:r>
              <w:rPr>
                <w:sz w:val="18"/>
                <w:szCs w:val="18"/>
              </w:rPr>
              <w:t>Buyer and marketing</w:t>
            </w:r>
          </w:p>
          <w:p w14:paraId="7E98BB37" w14:textId="77777777" w:rsidR="00560DBE" w:rsidRPr="00715500" w:rsidRDefault="00560DBE" w:rsidP="0015221F">
            <w:pPr>
              <w:pStyle w:val="ListParagraph"/>
              <w:numPr>
                <w:ilvl w:val="0"/>
                <w:numId w:val="20"/>
              </w:numPr>
              <w:rPr>
                <w:sz w:val="18"/>
                <w:szCs w:val="18"/>
              </w:rPr>
            </w:pPr>
            <w:r>
              <w:rPr>
                <w:sz w:val="18"/>
                <w:szCs w:val="18"/>
              </w:rPr>
              <w:t>Buyer and visual merchandising</w:t>
            </w:r>
          </w:p>
        </w:tc>
        <w:tc>
          <w:tcPr>
            <w:tcW w:w="541" w:type="pct"/>
          </w:tcPr>
          <w:p w14:paraId="44532517" w14:textId="77777777" w:rsidR="00560DBE" w:rsidRDefault="00560DBE" w:rsidP="00D316EE">
            <w:pPr>
              <w:jc w:val="center"/>
              <w:rPr>
                <w:sz w:val="18"/>
                <w:szCs w:val="18"/>
              </w:rPr>
            </w:pPr>
            <w:r>
              <w:rPr>
                <w:sz w:val="18"/>
                <w:szCs w:val="18"/>
              </w:rPr>
              <w:t>10</w:t>
            </w:r>
          </w:p>
          <w:p w14:paraId="44C2C3CA" w14:textId="77777777" w:rsidR="00560DBE" w:rsidRPr="00715500" w:rsidRDefault="00560DBE" w:rsidP="00D316EE">
            <w:pPr>
              <w:jc w:val="center"/>
              <w:rPr>
                <w:sz w:val="14"/>
                <w:szCs w:val="14"/>
              </w:rPr>
            </w:pPr>
            <w:r w:rsidRPr="00715500">
              <w:rPr>
                <w:sz w:val="14"/>
                <w:szCs w:val="14"/>
              </w:rPr>
              <w:t>(1 per fact)</w:t>
            </w:r>
          </w:p>
        </w:tc>
      </w:tr>
    </w:tbl>
    <w:p w14:paraId="22EB6983" w14:textId="49C323FF" w:rsidR="00560DBE" w:rsidRDefault="00560DBE" w:rsidP="00560DBE"/>
    <w:p w14:paraId="5E48CA8C" w14:textId="298F3FB1" w:rsidR="00745E46" w:rsidRDefault="00745E46" w:rsidP="00560DBE"/>
    <w:p w14:paraId="778B332D" w14:textId="3237494C" w:rsidR="00745E46" w:rsidRDefault="00745E46" w:rsidP="00560DBE"/>
    <w:p w14:paraId="0E03BD82" w14:textId="77777777" w:rsidR="00745E46" w:rsidRDefault="00745E46"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852DBE" w14:paraId="0190CC10" w14:textId="77777777" w:rsidTr="00852DBE">
        <w:tc>
          <w:tcPr>
            <w:tcW w:w="10456" w:type="dxa"/>
          </w:tcPr>
          <w:p w14:paraId="3C3B8F7F" w14:textId="77777777" w:rsidR="00560DBE" w:rsidRPr="00852DBE" w:rsidRDefault="00560DBE" w:rsidP="0007112C">
            <w:pPr>
              <w:jc w:val="both"/>
              <w:rPr>
                <w:b/>
                <w:bCs/>
                <w:sz w:val="18"/>
                <w:szCs w:val="18"/>
              </w:rPr>
            </w:pPr>
            <w:r w:rsidRPr="00852DBE">
              <w:rPr>
                <w:b/>
                <w:bCs/>
                <w:sz w:val="18"/>
                <w:szCs w:val="18"/>
              </w:rPr>
              <w:lastRenderedPageBreak/>
              <w:t xml:space="preserve">Relationship between the buyer and planner: </w:t>
            </w:r>
          </w:p>
          <w:p w14:paraId="53FCCADC" w14:textId="77777777" w:rsidR="00560DBE" w:rsidRPr="00852DBE" w:rsidRDefault="00560DBE" w:rsidP="0007112C">
            <w:pPr>
              <w:jc w:val="both"/>
              <w:rPr>
                <w:sz w:val="18"/>
                <w:szCs w:val="18"/>
              </w:rPr>
            </w:pPr>
            <w:r w:rsidRPr="00852DBE">
              <w:rPr>
                <w:sz w:val="18"/>
                <w:szCs w:val="18"/>
              </w:rPr>
              <w:t>There is an interrelationship between buyer and planner. The buyer sources products and negotiates prices, while the planner brings in the right quantities of merchandise to the right places at the right time. Good communication between buyer and planner is important.</w:t>
            </w:r>
          </w:p>
          <w:p w14:paraId="23FF3DF4" w14:textId="77777777" w:rsidR="00560DBE" w:rsidRPr="00852DBE" w:rsidRDefault="00560DBE" w:rsidP="0007112C">
            <w:pPr>
              <w:jc w:val="both"/>
              <w:rPr>
                <w:sz w:val="18"/>
                <w:szCs w:val="18"/>
              </w:rPr>
            </w:pPr>
          </w:p>
          <w:p w14:paraId="11F87FED" w14:textId="77777777" w:rsidR="00560DBE" w:rsidRPr="00852DBE" w:rsidRDefault="00560DBE" w:rsidP="0007112C">
            <w:pPr>
              <w:jc w:val="both"/>
              <w:rPr>
                <w:sz w:val="18"/>
                <w:szCs w:val="18"/>
              </w:rPr>
            </w:pPr>
            <w:bookmarkStart w:id="91" w:name="_Toc41333141"/>
            <w:r w:rsidRPr="00852DBE">
              <w:rPr>
                <w:b/>
                <w:bCs/>
                <w:sz w:val="18"/>
                <w:szCs w:val="18"/>
              </w:rPr>
              <w:t>Relationship between buyer and sales</w:t>
            </w:r>
            <w:bookmarkEnd w:id="91"/>
            <w:r w:rsidRPr="00852DBE">
              <w:rPr>
                <w:b/>
                <w:bCs/>
                <w:sz w:val="18"/>
                <w:szCs w:val="18"/>
              </w:rPr>
              <w:t xml:space="preserve">: </w:t>
            </w:r>
            <w:r w:rsidRPr="00852DBE">
              <w:rPr>
                <w:sz w:val="18"/>
                <w:szCs w:val="18"/>
              </w:rPr>
              <w:t xml:space="preserve">The sales department depends on the buyer to have the merchandise in place to satisfy customer needs. Buying, in turn, depends on the sales department to effectively sell the available merchandise and provide the buyer with feedback on customer response, to assist the buyer in making future buying decisions. </w:t>
            </w:r>
          </w:p>
          <w:p w14:paraId="0550691D" w14:textId="77777777" w:rsidR="00560DBE" w:rsidRPr="00852DBE" w:rsidRDefault="00560DBE" w:rsidP="0007112C">
            <w:pPr>
              <w:jc w:val="both"/>
              <w:rPr>
                <w:sz w:val="18"/>
                <w:szCs w:val="18"/>
              </w:rPr>
            </w:pPr>
          </w:p>
          <w:p w14:paraId="78DD31FB" w14:textId="77777777" w:rsidR="00560DBE" w:rsidRPr="00852DBE" w:rsidRDefault="00560DBE" w:rsidP="0007112C">
            <w:pPr>
              <w:jc w:val="both"/>
              <w:rPr>
                <w:sz w:val="18"/>
                <w:szCs w:val="18"/>
              </w:rPr>
            </w:pPr>
            <w:bookmarkStart w:id="92" w:name="_Toc41333142"/>
            <w:r w:rsidRPr="00852DBE">
              <w:rPr>
                <w:b/>
                <w:bCs/>
                <w:sz w:val="18"/>
                <w:szCs w:val="18"/>
              </w:rPr>
              <w:t>The relationship between the buyer and Finance</w:t>
            </w:r>
            <w:bookmarkEnd w:id="92"/>
            <w:r w:rsidRPr="00852DBE">
              <w:rPr>
                <w:b/>
                <w:bCs/>
                <w:sz w:val="18"/>
                <w:szCs w:val="18"/>
              </w:rPr>
              <w:t>:</w:t>
            </w:r>
            <w:r w:rsidRPr="00852DBE">
              <w:rPr>
                <w:sz w:val="18"/>
                <w:szCs w:val="18"/>
              </w:rPr>
              <w:t xml:space="preserve"> The relationship between buying and the finance department requires ongoing feedback in both directions. The buyer needs to know about the possibilities and constraints that the finance department handles. These include new sources of capital that make it possible to make advantageous inventory purchases and cash flow difficulties that limit purchasing power. </w:t>
            </w:r>
          </w:p>
          <w:p w14:paraId="58D37014" w14:textId="77777777" w:rsidR="00560DBE" w:rsidRPr="00852DBE" w:rsidRDefault="00560DBE" w:rsidP="0007112C">
            <w:pPr>
              <w:jc w:val="both"/>
              <w:rPr>
                <w:sz w:val="18"/>
                <w:szCs w:val="18"/>
              </w:rPr>
            </w:pPr>
          </w:p>
          <w:p w14:paraId="427F9FE2" w14:textId="77777777" w:rsidR="00560DBE" w:rsidRPr="00852DBE" w:rsidRDefault="00560DBE" w:rsidP="0007112C">
            <w:pPr>
              <w:jc w:val="both"/>
              <w:rPr>
                <w:sz w:val="18"/>
                <w:szCs w:val="18"/>
              </w:rPr>
            </w:pPr>
            <w:r w:rsidRPr="00852DBE">
              <w:rPr>
                <w:sz w:val="18"/>
                <w:szCs w:val="18"/>
              </w:rPr>
              <w:t xml:space="preserve">In turn, the finance department needs to know when the buyer is working towards an upcoming major merchandise buying contract. </w:t>
            </w:r>
          </w:p>
          <w:p w14:paraId="35257B2B" w14:textId="77777777" w:rsidR="00560DBE" w:rsidRPr="00852DBE" w:rsidRDefault="00560DBE" w:rsidP="0007112C">
            <w:pPr>
              <w:jc w:val="both"/>
              <w:rPr>
                <w:sz w:val="18"/>
                <w:szCs w:val="18"/>
              </w:rPr>
            </w:pPr>
          </w:p>
          <w:p w14:paraId="79F2E0D5" w14:textId="77777777" w:rsidR="00560DBE" w:rsidRPr="00852DBE" w:rsidRDefault="00560DBE" w:rsidP="0007112C">
            <w:pPr>
              <w:jc w:val="both"/>
              <w:rPr>
                <w:sz w:val="18"/>
                <w:szCs w:val="18"/>
              </w:rPr>
            </w:pPr>
            <w:r w:rsidRPr="00852DBE">
              <w:rPr>
                <w:sz w:val="18"/>
                <w:szCs w:val="18"/>
              </w:rPr>
              <w:t>Among the basic data needed by an organisation for proper planning of its working capital and cash flow positions are accurate sales forecasts and accurate procurement schedules. It is important for the buyer and planner to inform Finance of planned purchases.</w:t>
            </w:r>
          </w:p>
          <w:p w14:paraId="75A83EC4" w14:textId="77777777" w:rsidR="00560DBE" w:rsidRPr="00852DBE" w:rsidRDefault="00560DBE" w:rsidP="0007112C">
            <w:pPr>
              <w:jc w:val="both"/>
              <w:rPr>
                <w:sz w:val="18"/>
                <w:szCs w:val="18"/>
              </w:rPr>
            </w:pPr>
          </w:p>
          <w:p w14:paraId="527CDAEA" w14:textId="77777777" w:rsidR="00560DBE" w:rsidRPr="00852DBE" w:rsidRDefault="00560DBE" w:rsidP="0007112C">
            <w:pPr>
              <w:jc w:val="both"/>
              <w:rPr>
                <w:sz w:val="18"/>
                <w:szCs w:val="18"/>
              </w:rPr>
            </w:pPr>
            <w:bookmarkStart w:id="93" w:name="_Toc41333143"/>
            <w:r w:rsidRPr="00852DBE">
              <w:rPr>
                <w:b/>
                <w:bCs/>
                <w:sz w:val="18"/>
                <w:szCs w:val="18"/>
              </w:rPr>
              <w:t>The relationship between the buyer and marketing</w:t>
            </w:r>
            <w:bookmarkEnd w:id="93"/>
            <w:r w:rsidRPr="00852DBE">
              <w:rPr>
                <w:b/>
                <w:bCs/>
                <w:sz w:val="18"/>
                <w:szCs w:val="18"/>
              </w:rPr>
              <w:t xml:space="preserve">: </w:t>
            </w:r>
            <w:r w:rsidRPr="00852DBE">
              <w:rPr>
                <w:sz w:val="18"/>
                <w:szCs w:val="18"/>
              </w:rPr>
              <w:t>The buyer depends on the marketing team to devise effective advertising and promotional strategies, to make consumers timeously aware of new merchandise categories and product ranges, to ensure that the new merchandise will sell in the planned timeframe and at the planned quantities. Marketing, on the other hand, depends on the buyer for timeous information about the product features that meet target market needs so that there is sufficient time to plan and roll out appropriate and effective marketing strategies. marketing needs to know how the merchandise meet customer needs and how the merchandise will add value to the customer.</w:t>
            </w:r>
          </w:p>
          <w:p w14:paraId="1AE72AA3" w14:textId="77777777" w:rsidR="00560DBE" w:rsidRPr="00852DBE" w:rsidRDefault="00560DBE" w:rsidP="0007112C">
            <w:pPr>
              <w:jc w:val="both"/>
              <w:rPr>
                <w:sz w:val="18"/>
                <w:szCs w:val="18"/>
              </w:rPr>
            </w:pPr>
          </w:p>
          <w:p w14:paraId="315B6AB6" w14:textId="77777777" w:rsidR="00560DBE" w:rsidRPr="00852DBE" w:rsidRDefault="00560DBE" w:rsidP="0007112C">
            <w:pPr>
              <w:jc w:val="both"/>
              <w:rPr>
                <w:rStyle w:val="e24kjd"/>
                <w:sz w:val="18"/>
                <w:szCs w:val="18"/>
              </w:rPr>
            </w:pPr>
            <w:bookmarkStart w:id="94" w:name="_Toc41333144"/>
            <w:r w:rsidRPr="00852DBE">
              <w:rPr>
                <w:b/>
                <w:bCs/>
                <w:sz w:val="18"/>
                <w:szCs w:val="18"/>
              </w:rPr>
              <w:t>The relationship between the buyer and visual merchandising</w:t>
            </w:r>
            <w:bookmarkEnd w:id="94"/>
            <w:r w:rsidRPr="00852DBE">
              <w:rPr>
                <w:b/>
                <w:bCs/>
                <w:sz w:val="18"/>
                <w:szCs w:val="18"/>
              </w:rPr>
              <w:t xml:space="preserve">: </w:t>
            </w:r>
            <w:r w:rsidRPr="00852DBE">
              <w:rPr>
                <w:rStyle w:val="e24kjd"/>
                <w:sz w:val="18"/>
                <w:szCs w:val="18"/>
              </w:rPr>
              <w:t>The purpose of visual merchandising is to attract, engage, and motivate the customer towards making a purchase.</w:t>
            </w:r>
          </w:p>
          <w:p w14:paraId="1B198423" w14:textId="77777777" w:rsidR="00560DBE" w:rsidRPr="00852DBE" w:rsidRDefault="00560DBE" w:rsidP="0007112C">
            <w:pPr>
              <w:jc w:val="both"/>
              <w:rPr>
                <w:rStyle w:val="e24kjd"/>
                <w:sz w:val="18"/>
                <w:szCs w:val="18"/>
              </w:rPr>
            </w:pPr>
          </w:p>
          <w:p w14:paraId="3CEEF926" w14:textId="77777777" w:rsidR="00560DBE" w:rsidRPr="00852DBE" w:rsidRDefault="00560DBE" w:rsidP="0007112C">
            <w:pPr>
              <w:jc w:val="both"/>
              <w:rPr>
                <w:sz w:val="18"/>
                <w:szCs w:val="18"/>
              </w:rPr>
            </w:pPr>
            <w:r w:rsidRPr="00852DBE">
              <w:rPr>
                <w:sz w:val="18"/>
                <w:szCs w:val="18"/>
              </w:rPr>
              <w:t xml:space="preserve">Visual merchandising increases the visibility of the brand and also enhances brand loyalty. </w:t>
            </w:r>
          </w:p>
          <w:p w14:paraId="36D8F6C1" w14:textId="77777777" w:rsidR="00560DBE" w:rsidRPr="00852DBE" w:rsidRDefault="00560DBE" w:rsidP="0007112C">
            <w:pPr>
              <w:jc w:val="both"/>
              <w:rPr>
                <w:sz w:val="18"/>
                <w:szCs w:val="18"/>
              </w:rPr>
            </w:pPr>
          </w:p>
          <w:p w14:paraId="737C45DB" w14:textId="12D8906B" w:rsidR="00560DBE" w:rsidRPr="00852DBE" w:rsidRDefault="00560DBE" w:rsidP="0007112C">
            <w:pPr>
              <w:jc w:val="both"/>
              <w:rPr>
                <w:sz w:val="18"/>
                <w:szCs w:val="18"/>
              </w:rPr>
            </w:pPr>
            <w:r w:rsidRPr="00852DBE">
              <w:rPr>
                <w:sz w:val="18"/>
                <w:szCs w:val="18"/>
              </w:rPr>
              <w:t>The buyer depends on the merchandising department to design and erect visual displays in a manner that will draw the attention of the target market and motivate them to make purchases. The merchandising department, on the other hand, depends on the buyer for information about products features and benefits and how these meet the needs and desires of the target market. Since the buyer matches products to the target market, information about the segment that is targeted, is essential information the merchandising department needs from the buyer. This is especially true in departmental store chains that offer a variety of product categories.</w:t>
            </w:r>
          </w:p>
        </w:tc>
      </w:tr>
    </w:tbl>
    <w:p w14:paraId="2AF12BB3" w14:textId="77777777" w:rsidR="00560DBE" w:rsidRDefault="00560DBE"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4CF281C3" w14:textId="77777777" w:rsidTr="00D316EE">
        <w:tc>
          <w:tcPr>
            <w:tcW w:w="475" w:type="pct"/>
            <w:shd w:val="clear" w:color="auto" w:fill="D9D9D9" w:themeFill="background1" w:themeFillShade="D9"/>
          </w:tcPr>
          <w:p w14:paraId="01263A1D" w14:textId="77777777" w:rsidR="00560DBE" w:rsidRPr="008D20D9" w:rsidRDefault="00560DBE" w:rsidP="00D316EE">
            <w:pPr>
              <w:jc w:val="center"/>
              <w:rPr>
                <w:b/>
                <w:bCs/>
                <w:sz w:val="18"/>
                <w:szCs w:val="18"/>
              </w:rPr>
            </w:pPr>
            <w:r>
              <w:rPr>
                <w:b/>
                <w:bCs/>
                <w:sz w:val="18"/>
                <w:szCs w:val="18"/>
              </w:rPr>
              <w:lastRenderedPageBreak/>
              <w:t>Question #</w:t>
            </w:r>
          </w:p>
        </w:tc>
        <w:tc>
          <w:tcPr>
            <w:tcW w:w="1413" w:type="pct"/>
            <w:shd w:val="clear" w:color="auto" w:fill="D9D9D9" w:themeFill="background1" w:themeFillShade="D9"/>
            <w:vAlign w:val="center"/>
          </w:tcPr>
          <w:p w14:paraId="32901F79"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5E14383D"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48BE7099"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480FE514" w14:textId="77777777" w:rsidTr="00D316EE">
        <w:tc>
          <w:tcPr>
            <w:tcW w:w="475" w:type="pct"/>
          </w:tcPr>
          <w:p w14:paraId="0E68EA10" w14:textId="77777777" w:rsidR="00560DBE" w:rsidRPr="003747B7" w:rsidRDefault="00560DBE" w:rsidP="00D316EE">
            <w:pPr>
              <w:ind w:left="28"/>
              <w:rPr>
                <w:sz w:val="18"/>
                <w:szCs w:val="18"/>
              </w:rPr>
            </w:pPr>
            <w:r>
              <w:rPr>
                <w:sz w:val="18"/>
                <w:szCs w:val="18"/>
              </w:rPr>
              <w:t>8</w:t>
            </w:r>
          </w:p>
        </w:tc>
        <w:tc>
          <w:tcPr>
            <w:tcW w:w="1413" w:type="pct"/>
          </w:tcPr>
          <w:p w14:paraId="69E82194" w14:textId="77777777" w:rsidR="00560DBE" w:rsidRPr="003747B7" w:rsidRDefault="00560DBE" w:rsidP="00D316EE">
            <w:pPr>
              <w:ind w:left="28"/>
              <w:rPr>
                <w:sz w:val="18"/>
                <w:szCs w:val="18"/>
              </w:rPr>
            </w:pPr>
            <w:r w:rsidRPr="003747B7">
              <w:rPr>
                <w:sz w:val="18"/>
                <w:szCs w:val="18"/>
              </w:rPr>
              <w:t>KM01KT01 IAC</w:t>
            </w:r>
            <w:r>
              <w:rPr>
                <w:sz w:val="18"/>
                <w:szCs w:val="18"/>
              </w:rPr>
              <w:t>0104</w:t>
            </w:r>
          </w:p>
        </w:tc>
        <w:tc>
          <w:tcPr>
            <w:tcW w:w="2570" w:type="pct"/>
          </w:tcPr>
          <w:p w14:paraId="095D2CB2" w14:textId="77777777" w:rsidR="00560DBE" w:rsidRPr="003747B7" w:rsidRDefault="00560DBE" w:rsidP="00D316EE">
            <w:pPr>
              <w:ind w:left="79"/>
              <w:rPr>
                <w:sz w:val="18"/>
                <w:szCs w:val="18"/>
              </w:rPr>
            </w:pPr>
            <w:r>
              <w:rPr>
                <w:sz w:val="18"/>
                <w:szCs w:val="18"/>
              </w:rPr>
              <w:t>Discuss the ethical standards required by people in the buying and planning function</w:t>
            </w:r>
          </w:p>
        </w:tc>
        <w:tc>
          <w:tcPr>
            <w:tcW w:w="541" w:type="pct"/>
          </w:tcPr>
          <w:p w14:paraId="56885ACA" w14:textId="77777777" w:rsidR="00560DBE" w:rsidRPr="003747B7" w:rsidRDefault="00560DBE" w:rsidP="00D316EE">
            <w:pPr>
              <w:jc w:val="center"/>
              <w:rPr>
                <w:sz w:val="18"/>
                <w:szCs w:val="18"/>
              </w:rPr>
            </w:pPr>
            <w:r>
              <w:rPr>
                <w:sz w:val="18"/>
                <w:szCs w:val="18"/>
              </w:rPr>
              <w:t>20</w:t>
            </w:r>
          </w:p>
        </w:tc>
      </w:tr>
    </w:tbl>
    <w:p w14:paraId="24D4071C" w14:textId="77777777" w:rsidR="00560DBE" w:rsidRDefault="00560DBE"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14:paraId="048ACB79" w14:textId="77777777" w:rsidTr="0007112C">
        <w:tc>
          <w:tcPr>
            <w:tcW w:w="10456" w:type="dxa"/>
          </w:tcPr>
          <w:p w14:paraId="752184A7" w14:textId="77777777" w:rsidR="00560DBE" w:rsidRDefault="00560DBE" w:rsidP="00D316EE">
            <w:r>
              <w:t>Use the following as guidelines:</w:t>
            </w:r>
          </w:p>
          <w:tbl>
            <w:tblPr>
              <w:tblStyle w:val="TableGrid"/>
              <w:tblW w:w="0" w:type="auto"/>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CellMar>
                <w:top w:w="108" w:type="dxa"/>
                <w:bottom w:w="108" w:type="dxa"/>
              </w:tblCellMar>
              <w:tblLook w:val="04A0" w:firstRow="1" w:lastRow="0" w:firstColumn="1" w:lastColumn="0" w:noHBand="0" w:noVBand="1"/>
            </w:tblPr>
            <w:tblGrid>
              <w:gridCol w:w="2114"/>
              <w:gridCol w:w="6640"/>
            </w:tblGrid>
            <w:tr w:rsidR="00560DBE" w14:paraId="42314266" w14:textId="77777777" w:rsidTr="0007112C">
              <w:tc>
                <w:tcPr>
                  <w:tcW w:w="2253" w:type="dxa"/>
                  <w:shd w:val="clear" w:color="auto" w:fill="7F7F7F" w:themeFill="text1" w:themeFillTint="80"/>
                </w:tcPr>
                <w:p w14:paraId="21EADF73" w14:textId="77777777" w:rsidR="00560DBE" w:rsidRPr="00715500" w:rsidRDefault="00560DBE" w:rsidP="00D316EE">
                  <w:pPr>
                    <w:rPr>
                      <w:b/>
                      <w:bCs/>
                      <w:color w:val="FFFFFF" w:themeColor="background1"/>
                      <w:sz w:val="18"/>
                      <w:szCs w:val="18"/>
                    </w:rPr>
                  </w:pPr>
                  <w:r w:rsidRPr="00715500">
                    <w:rPr>
                      <w:b/>
                      <w:bCs/>
                      <w:color w:val="FFFFFF" w:themeColor="background1"/>
                      <w:sz w:val="18"/>
                      <w:szCs w:val="18"/>
                    </w:rPr>
                    <w:t>Transparency</w:t>
                  </w:r>
                </w:p>
              </w:tc>
              <w:tc>
                <w:tcPr>
                  <w:tcW w:w="7676" w:type="dxa"/>
                  <w:shd w:val="clear" w:color="auto" w:fill="D9D9D9" w:themeFill="background1" w:themeFillShade="D9"/>
                </w:tcPr>
                <w:p w14:paraId="4A8AFE17" w14:textId="77777777" w:rsidR="00560DBE" w:rsidRPr="00715500" w:rsidRDefault="00560DBE" w:rsidP="00D316EE">
                  <w:pPr>
                    <w:rPr>
                      <w:sz w:val="18"/>
                      <w:szCs w:val="18"/>
                    </w:rPr>
                  </w:pPr>
                  <w:r w:rsidRPr="00715500">
                    <w:rPr>
                      <w:sz w:val="18"/>
                      <w:szCs w:val="18"/>
                    </w:rPr>
                    <w:t>The buying and planning process should be as transparent as possible, within commercial and legal parameters.</w:t>
                  </w:r>
                </w:p>
                <w:p w14:paraId="5142A4DA" w14:textId="77777777" w:rsidR="00560DBE" w:rsidRPr="00715500" w:rsidRDefault="00560DBE" w:rsidP="00D316EE">
                  <w:pPr>
                    <w:rPr>
                      <w:sz w:val="18"/>
                      <w:szCs w:val="18"/>
                    </w:rPr>
                  </w:pPr>
                </w:p>
                <w:p w14:paraId="04BB19A3" w14:textId="77777777" w:rsidR="00560DBE" w:rsidRPr="00715500" w:rsidRDefault="00560DBE" w:rsidP="00D316EE">
                  <w:pPr>
                    <w:rPr>
                      <w:sz w:val="18"/>
                      <w:szCs w:val="18"/>
                    </w:rPr>
                  </w:pPr>
                  <w:r w:rsidRPr="00715500">
                    <w:rPr>
                      <w:sz w:val="18"/>
                      <w:szCs w:val="18"/>
                    </w:rPr>
                    <w:t>This requires that all parties involved should be open, so that everyone understand the procedures, timescales, expectations, requirements and criteria for selection.</w:t>
                  </w:r>
                </w:p>
                <w:p w14:paraId="18D33EE9" w14:textId="77777777" w:rsidR="00560DBE" w:rsidRPr="00715500" w:rsidRDefault="00560DBE" w:rsidP="00D316EE">
                  <w:pPr>
                    <w:rPr>
                      <w:sz w:val="18"/>
                      <w:szCs w:val="18"/>
                    </w:rPr>
                  </w:pPr>
                </w:p>
                <w:p w14:paraId="7B212910" w14:textId="77777777" w:rsidR="00560DBE" w:rsidRPr="00715500" w:rsidRDefault="00560DBE" w:rsidP="00D316EE">
                  <w:pPr>
                    <w:rPr>
                      <w:sz w:val="18"/>
                      <w:szCs w:val="18"/>
                    </w:rPr>
                  </w:pPr>
                  <w:r w:rsidRPr="00715500">
                    <w:rPr>
                      <w:sz w:val="18"/>
                      <w:szCs w:val="18"/>
                    </w:rPr>
                    <w:t>No relevant information should be deliberately withheld by either party, nor should misleading information be given.</w:t>
                  </w:r>
                </w:p>
              </w:tc>
            </w:tr>
            <w:tr w:rsidR="00560DBE" w:rsidRPr="00CD1A83" w14:paraId="28F59237" w14:textId="77777777" w:rsidTr="0007112C">
              <w:tc>
                <w:tcPr>
                  <w:tcW w:w="2253" w:type="dxa"/>
                  <w:shd w:val="clear" w:color="auto" w:fill="7F7F7F" w:themeFill="text1" w:themeFillTint="80"/>
                </w:tcPr>
                <w:p w14:paraId="76CD18FF" w14:textId="77777777" w:rsidR="00560DBE" w:rsidRPr="00715500" w:rsidRDefault="00560DBE" w:rsidP="00D316EE">
                  <w:pPr>
                    <w:rPr>
                      <w:b/>
                      <w:bCs/>
                      <w:color w:val="FFFFFF" w:themeColor="background1"/>
                      <w:sz w:val="18"/>
                      <w:szCs w:val="18"/>
                    </w:rPr>
                  </w:pPr>
                  <w:r w:rsidRPr="00715500">
                    <w:rPr>
                      <w:b/>
                      <w:bCs/>
                      <w:color w:val="FFFFFF" w:themeColor="background1"/>
                      <w:sz w:val="18"/>
                      <w:szCs w:val="18"/>
                    </w:rPr>
                    <w:t>Integrity</w:t>
                  </w:r>
                </w:p>
              </w:tc>
              <w:tc>
                <w:tcPr>
                  <w:tcW w:w="7676" w:type="dxa"/>
                  <w:shd w:val="clear" w:color="auto" w:fill="D9D9D9" w:themeFill="background1" w:themeFillShade="D9"/>
                </w:tcPr>
                <w:p w14:paraId="3544D597" w14:textId="77777777" w:rsidR="00560DBE" w:rsidRPr="00715500" w:rsidRDefault="00560DBE" w:rsidP="00D316EE">
                  <w:pPr>
                    <w:rPr>
                      <w:sz w:val="18"/>
                      <w:szCs w:val="18"/>
                    </w:rPr>
                  </w:pPr>
                  <w:r w:rsidRPr="00715500">
                    <w:rPr>
                      <w:sz w:val="18"/>
                      <w:szCs w:val="18"/>
                    </w:rPr>
                    <w:t>Integrity is about maintaining moral standards. No corruption or fraud must be present in the buying and planning process.</w:t>
                  </w:r>
                </w:p>
                <w:p w14:paraId="2CC2CB83" w14:textId="77777777" w:rsidR="00560DBE" w:rsidRPr="00715500" w:rsidRDefault="00560DBE" w:rsidP="00D316EE">
                  <w:pPr>
                    <w:rPr>
                      <w:sz w:val="18"/>
                      <w:szCs w:val="18"/>
                    </w:rPr>
                  </w:pPr>
                </w:p>
                <w:p w14:paraId="48062945" w14:textId="77777777" w:rsidR="00560DBE" w:rsidRPr="00715500" w:rsidRDefault="00560DBE" w:rsidP="00D316EE">
                  <w:pPr>
                    <w:rPr>
                      <w:sz w:val="18"/>
                      <w:szCs w:val="18"/>
                    </w:rPr>
                  </w:pPr>
                  <w:r w:rsidRPr="00715500">
                    <w:rPr>
                      <w:sz w:val="18"/>
                      <w:szCs w:val="18"/>
                    </w:rPr>
                    <w:t>The United Nations (UN) defines fraud as “the intentional, false representation or concealment of a material fact for the purpose of inducing another to act upon it to his/her detriment, for example in order to influence the competitive selection process or the execution of a contract.</w:t>
                  </w:r>
                </w:p>
                <w:p w14:paraId="2F6A1D40" w14:textId="77777777" w:rsidR="00560DBE" w:rsidRPr="00715500" w:rsidRDefault="00560DBE" w:rsidP="00D316EE">
                  <w:pPr>
                    <w:rPr>
                      <w:sz w:val="18"/>
                      <w:szCs w:val="18"/>
                    </w:rPr>
                  </w:pPr>
                </w:p>
                <w:p w14:paraId="14F0EA48" w14:textId="77777777" w:rsidR="00560DBE" w:rsidRPr="00715500" w:rsidRDefault="00560DBE" w:rsidP="00D316EE">
                  <w:pPr>
                    <w:spacing w:after="120"/>
                    <w:rPr>
                      <w:sz w:val="18"/>
                      <w:szCs w:val="18"/>
                    </w:rPr>
                  </w:pPr>
                  <w:r w:rsidRPr="00715500">
                    <w:rPr>
                      <w:sz w:val="18"/>
                      <w:szCs w:val="18"/>
                    </w:rPr>
                    <w:t>The UN lists four common fraud scenarios in the buying process:</w:t>
                  </w:r>
                </w:p>
                <w:p w14:paraId="79589150" w14:textId="77777777" w:rsidR="00560DBE" w:rsidRPr="00715500" w:rsidRDefault="00560DBE" w:rsidP="0015221F">
                  <w:pPr>
                    <w:pStyle w:val="ListParagraph"/>
                    <w:numPr>
                      <w:ilvl w:val="0"/>
                      <w:numId w:val="22"/>
                    </w:numPr>
                    <w:spacing w:after="120"/>
                    <w:contextualSpacing w:val="0"/>
                    <w:jc w:val="both"/>
                    <w:rPr>
                      <w:sz w:val="18"/>
                      <w:szCs w:val="18"/>
                    </w:rPr>
                  </w:pPr>
                  <w:r w:rsidRPr="00715500">
                    <w:rPr>
                      <w:sz w:val="18"/>
                      <w:szCs w:val="18"/>
                    </w:rPr>
                    <w:t>A person with responsibility for buying defrauds his or her employer.</w:t>
                  </w:r>
                </w:p>
                <w:p w14:paraId="55CB9D00" w14:textId="77777777" w:rsidR="00560DBE" w:rsidRPr="00715500" w:rsidRDefault="00560DBE" w:rsidP="0015221F">
                  <w:pPr>
                    <w:pStyle w:val="ListParagraph"/>
                    <w:numPr>
                      <w:ilvl w:val="0"/>
                      <w:numId w:val="22"/>
                    </w:numPr>
                    <w:spacing w:after="120"/>
                    <w:contextualSpacing w:val="0"/>
                    <w:jc w:val="both"/>
                    <w:rPr>
                      <w:sz w:val="18"/>
                      <w:szCs w:val="18"/>
                    </w:rPr>
                  </w:pPr>
                  <w:r w:rsidRPr="00715500">
                    <w:rPr>
                      <w:sz w:val="18"/>
                      <w:szCs w:val="18"/>
                    </w:rPr>
                    <w:t>Suppliers defraud their customers.</w:t>
                  </w:r>
                </w:p>
                <w:p w14:paraId="7F52FB69" w14:textId="77777777" w:rsidR="00560DBE" w:rsidRPr="00715500" w:rsidRDefault="00560DBE" w:rsidP="0015221F">
                  <w:pPr>
                    <w:pStyle w:val="ListParagraph"/>
                    <w:numPr>
                      <w:ilvl w:val="0"/>
                      <w:numId w:val="22"/>
                    </w:numPr>
                    <w:spacing w:after="120"/>
                    <w:contextualSpacing w:val="0"/>
                    <w:jc w:val="both"/>
                    <w:rPr>
                      <w:sz w:val="18"/>
                      <w:szCs w:val="18"/>
                    </w:rPr>
                  </w:pPr>
                  <w:r w:rsidRPr="00715500">
                    <w:rPr>
                      <w:sz w:val="18"/>
                      <w:szCs w:val="18"/>
                    </w:rPr>
                    <w:t>Suppliers and buyers work together to defraud the buyer’s employer.</w:t>
                  </w:r>
                </w:p>
                <w:p w14:paraId="2D83F95C" w14:textId="77777777" w:rsidR="00560DBE" w:rsidRPr="00715500" w:rsidRDefault="00560DBE" w:rsidP="0015221F">
                  <w:pPr>
                    <w:pStyle w:val="ListParagraph"/>
                    <w:numPr>
                      <w:ilvl w:val="0"/>
                      <w:numId w:val="22"/>
                    </w:numPr>
                    <w:jc w:val="both"/>
                    <w:rPr>
                      <w:sz w:val="18"/>
                      <w:szCs w:val="18"/>
                    </w:rPr>
                  </w:pPr>
                  <w:r w:rsidRPr="00715500">
                    <w:rPr>
                      <w:sz w:val="18"/>
                      <w:szCs w:val="18"/>
                    </w:rPr>
                    <w:t>Buyers make personal gain at the expense of the supplier.</w:t>
                  </w:r>
                </w:p>
                <w:p w14:paraId="3B020EF8" w14:textId="77777777" w:rsidR="00560DBE" w:rsidRPr="00715500" w:rsidRDefault="00560DBE" w:rsidP="00D316EE">
                  <w:pPr>
                    <w:rPr>
                      <w:sz w:val="18"/>
                      <w:szCs w:val="18"/>
                    </w:rPr>
                  </w:pPr>
                </w:p>
                <w:p w14:paraId="5905240C" w14:textId="77777777" w:rsidR="00560DBE" w:rsidRPr="00715500" w:rsidRDefault="00560DBE" w:rsidP="00D316EE">
                  <w:pPr>
                    <w:spacing w:after="120"/>
                    <w:rPr>
                      <w:sz w:val="18"/>
                      <w:szCs w:val="18"/>
                    </w:rPr>
                  </w:pPr>
                  <w:r w:rsidRPr="00715500">
                    <w:rPr>
                      <w:sz w:val="18"/>
                      <w:szCs w:val="18"/>
                    </w:rPr>
                    <w:t>The Logistics Bureau adds the following as examples of immoral practices:</w:t>
                  </w:r>
                </w:p>
                <w:p w14:paraId="3544C60A" w14:textId="77777777" w:rsidR="00560DBE" w:rsidRPr="00715500" w:rsidRDefault="00560DBE" w:rsidP="0015221F">
                  <w:pPr>
                    <w:pStyle w:val="ListParagraph"/>
                    <w:numPr>
                      <w:ilvl w:val="0"/>
                      <w:numId w:val="23"/>
                    </w:numPr>
                    <w:spacing w:after="120"/>
                    <w:contextualSpacing w:val="0"/>
                    <w:jc w:val="both"/>
                    <w:rPr>
                      <w:rFonts w:eastAsia="Times New Roman"/>
                      <w:sz w:val="18"/>
                      <w:szCs w:val="18"/>
                    </w:rPr>
                  </w:pPr>
                  <w:r w:rsidRPr="00715500">
                    <w:rPr>
                      <w:rFonts w:eastAsia="Times New Roman"/>
                      <w:b/>
                      <w:bCs/>
                      <w:sz w:val="18"/>
                      <w:szCs w:val="18"/>
                    </w:rPr>
                    <w:t>Bribery.</w:t>
                  </w:r>
                  <w:r w:rsidRPr="00715500">
                    <w:rPr>
                      <w:rFonts w:eastAsia="Times New Roman"/>
                      <w:sz w:val="18"/>
                      <w:szCs w:val="18"/>
                    </w:rPr>
                    <w:t xml:space="preserve"> Payments in cash or in kind made to individuals or their friends, family, or partners to buy their support for a supplier or a contract negotiation. Bribes can occur before, during, or after (kickbacks) award of a contract.</w:t>
                  </w:r>
                </w:p>
                <w:p w14:paraId="2A6E33C4" w14:textId="77777777" w:rsidR="00560DBE" w:rsidRPr="00715500" w:rsidRDefault="00560DBE" w:rsidP="0015221F">
                  <w:pPr>
                    <w:pStyle w:val="ListParagraph"/>
                    <w:numPr>
                      <w:ilvl w:val="0"/>
                      <w:numId w:val="23"/>
                    </w:numPr>
                    <w:spacing w:after="120"/>
                    <w:contextualSpacing w:val="0"/>
                    <w:jc w:val="both"/>
                    <w:rPr>
                      <w:rFonts w:eastAsia="Times New Roman"/>
                      <w:sz w:val="18"/>
                      <w:szCs w:val="18"/>
                    </w:rPr>
                  </w:pPr>
                  <w:r w:rsidRPr="00715500">
                    <w:rPr>
                      <w:rFonts w:eastAsia="Times New Roman"/>
                      <w:b/>
                      <w:bCs/>
                      <w:sz w:val="18"/>
                      <w:szCs w:val="18"/>
                    </w:rPr>
                    <w:t>Coercion.</w:t>
                  </w:r>
                  <w:r w:rsidRPr="00715500">
                    <w:rPr>
                      <w:rFonts w:eastAsia="Times New Roman"/>
                      <w:sz w:val="18"/>
                      <w:szCs w:val="18"/>
                    </w:rPr>
                    <w:t xml:space="preserve"> Threats made against or pressure put on individuals with the same objective as bribery, namely to gain support for a supplier or contract negotiation. Coercion aims to motivate through the fear of what they might suffer or lose.</w:t>
                  </w:r>
                </w:p>
                <w:p w14:paraId="60C4C0A4" w14:textId="77777777" w:rsidR="00560DBE" w:rsidRPr="00715500" w:rsidRDefault="00560DBE" w:rsidP="0015221F">
                  <w:pPr>
                    <w:pStyle w:val="ListParagraph"/>
                    <w:numPr>
                      <w:ilvl w:val="0"/>
                      <w:numId w:val="23"/>
                    </w:numPr>
                    <w:spacing w:after="120"/>
                    <w:contextualSpacing w:val="0"/>
                    <w:jc w:val="both"/>
                    <w:rPr>
                      <w:rFonts w:eastAsia="Times New Roman"/>
                      <w:sz w:val="18"/>
                      <w:szCs w:val="18"/>
                    </w:rPr>
                  </w:pPr>
                  <w:r w:rsidRPr="00715500">
                    <w:rPr>
                      <w:rFonts w:eastAsia="Times New Roman"/>
                      <w:b/>
                      <w:bCs/>
                      <w:sz w:val="18"/>
                      <w:szCs w:val="18"/>
                    </w:rPr>
                    <w:lastRenderedPageBreak/>
                    <w:t>Extortion.</w:t>
                  </w:r>
                  <w:r w:rsidRPr="00715500">
                    <w:rPr>
                      <w:rFonts w:eastAsia="Times New Roman"/>
                      <w:sz w:val="18"/>
                      <w:szCs w:val="18"/>
                    </w:rPr>
                    <w:t xml:space="preserve"> Asking for a bribe or similar payment. </w:t>
                  </w:r>
                </w:p>
                <w:p w14:paraId="771F36A1" w14:textId="77777777" w:rsidR="00560DBE" w:rsidRPr="00715500" w:rsidRDefault="00560DBE" w:rsidP="0015221F">
                  <w:pPr>
                    <w:pStyle w:val="ListParagraph"/>
                    <w:numPr>
                      <w:ilvl w:val="0"/>
                      <w:numId w:val="23"/>
                    </w:numPr>
                    <w:spacing w:after="120"/>
                    <w:contextualSpacing w:val="0"/>
                    <w:jc w:val="both"/>
                    <w:rPr>
                      <w:rFonts w:eastAsia="Times New Roman"/>
                      <w:sz w:val="18"/>
                      <w:szCs w:val="18"/>
                    </w:rPr>
                  </w:pPr>
                  <w:r w:rsidRPr="00715500">
                    <w:rPr>
                      <w:rFonts w:eastAsia="Times New Roman"/>
                      <w:b/>
                      <w:bCs/>
                      <w:sz w:val="18"/>
                      <w:szCs w:val="18"/>
                    </w:rPr>
                    <w:t>Favouritism:</w:t>
                  </w:r>
                  <w:r w:rsidRPr="00715500">
                    <w:rPr>
                      <w:rFonts w:eastAsia="Times New Roman"/>
                      <w:sz w:val="18"/>
                      <w:szCs w:val="18"/>
                    </w:rPr>
                    <w:t xml:space="preserve"> Also known as nepotism, in which individuals give undue preference or negotiating advantage to a supplier who is a friend or part of the same family.</w:t>
                  </w:r>
                </w:p>
                <w:p w14:paraId="037FC3A4" w14:textId="77777777" w:rsidR="00560DBE" w:rsidRPr="00715500" w:rsidRDefault="00560DBE" w:rsidP="0015221F">
                  <w:pPr>
                    <w:pStyle w:val="ListParagraph"/>
                    <w:numPr>
                      <w:ilvl w:val="0"/>
                      <w:numId w:val="23"/>
                    </w:numPr>
                    <w:spacing w:after="120"/>
                    <w:contextualSpacing w:val="0"/>
                    <w:jc w:val="both"/>
                    <w:rPr>
                      <w:rFonts w:eastAsia="Times New Roman"/>
                      <w:sz w:val="18"/>
                      <w:szCs w:val="18"/>
                    </w:rPr>
                  </w:pPr>
                  <w:r w:rsidRPr="00715500">
                    <w:rPr>
                      <w:rFonts w:eastAsia="Times New Roman"/>
                      <w:b/>
                      <w:bCs/>
                      <w:sz w:val="18"/>
                      <w:szCs w:val="18"/>
                    </w:rPr>
                    <w:t>Illegal sourcing.</w:t>
                  </w:r>
                  <w:r w:rsidRPr="00715500">
                    <w:rPr>
                      <w:rFonts w:eastAsia="Times New Roman"/>
                      <w:sz w:val="18"/>
                      <w:szCs w:val="18"/>
                    </w:rPr>
                    <w:t xml:space="preserve"> Suppliers offer goods or services misrepresented or produced illegally or immorally, whether because of materials used (such as the substitution of horsemeat for beef) or the labour conditions in which production takes place (notably in the garment industry). </w:t>
                  </w:r>
                </w:p>
                <w:p w14:paraId="57811583" w14:textId="77777777" w:rsidR="00560DBE" w:rsidRPr="00715500" w:rsidRDefault="00560DBE" w:rsidP="0015221F">
                  <w:pPr>
                    <w:pStyle w:val="ListParagraph"/>
                    <w:numPr>
                      <w:ilvl w:val="0"/>
                      <w:numId w:val="23"/>
                    </w:numPr>
                    <w:jc w:val="both"/>
                    <w:rPr>
                      <w:sz w:val="18"/>
                      <w:szCs w:val="18"/>
                    </w:rPr>
                  </w:pPr>
                  <w:r w:rsidRPr="00715500">
                    <w:rPr>
                      <w:rFonts w:eastAsia="Times New Roman"/>
                      <w:b/>
                      <w:bCs/>
                      <w:sz w:val="18"/>
                      <w:szCs w:val="18"/>
                    </w:rPr>
                    <w:t>Traffic of influence.</w:t>
                  </w:r>
                  <w:r w:rsidRPr="00715500">
                    <w:rPr>
                      <w:rFonts w:eastAsia="Times New Roman"/>
                      <w:sz w:val="18"/>
                      <w:szCs w:val="18"/>
                    </w:rPr>
                    <w:t xml:space="preserve"> The exchange of an award of contract (or support for the award) for a favour or preferential treatment by the other party of another individual or organisation.</w:t>
                  </w:r>
                </w:p>
                <w:p w14:paraId="0E231F81" w14:textId="77777777" w:rsidR="00560DBE" w:rsidRPr="00715500" w:rsidRDefault="00560DBE" w:rsidP="00D316EE">
                  <w:pPr>
                    <w:rPr>
                      <w:sz w:val="18"/>
                      <w:szCs w:val="18"/>
                    </w:rPr>
                  </w:pPr>
                </w:p>
                <w:p w14:paraId="747C5454" w14:textId="77777777" w:rsidR="00560DBE" w:rsidRPr="00715500" w:rsidRDefault="00560DBE" w:rsidP="00D316EE">
                  <w:pPr>
                    <w:spacing w:after="120"/>
                    <w:rPr>
                      <w:sz w:val="18"/>
                      <w:szCs w:val="18"/>
                    </w:rPr>
                  </w:pPr>
                  <w:r w:rsidRPr="00715500">
                    <w:rPr>
                      <w:sz w:val="18"/>
                      <w:szCs w:val="18"/>
                    </w:rPr>
                    <w:t>The Chartered Institute of Purchasing and Supply provides more examples of unethical behaviour:</w:t>
                  </w:r>
                </w:p>
                <w:p w14:paraId="60BC0AC2" w14:textId="77777777" w:rsidR="00560DBE" w:rsidRPr="00715500" w:rsidRDefault="00560DBE" w:rsidP="0015221F">
                  <w:pPr>
                    <w:pStyle w:val="ListParagraph"/>
                    <w:numPr>
                      <w:ilvl w:val="0"/>
                      <w:numId w:val="24"/>
                    </w:numPr>
                    <w:jc w:val="both"/>
                    <w:rPr>
                      <w:sz w:val="18"/>
                      <w:szCs w:val="18"/>
                    </w:rPr>
                  </w:pPr>
                  <w:r w:rsidRPr="00715500">
                    <w:rPr>
                      <w:sz w:val="18"/>
                      <w:szCs w:val="18"/>
                    </w:rPr>
                    <w:t>Payment for being an approved supplier.</w:t>
                  </w:r>
                </w:p>
              </w:tc>
            </w:tr>
            <w:tr w:rsidR="00560DBE" w14:paraId="0C5112E5" w14:textId="77777777" w:rsidTr="0007112C">
              <w:tc>
                <w:tcPr>
                  <w:tcW w:w="2253" w:type="dxa"/>
                  <w:shd w:val="clear" w:color="auto" w:fill="7F7F7F" w:themeFill="text1" w:themeFillTint="80"/>
                </w:tcPr>
                <w:p w14:paraId="6FF7045F" w14:textId="77777777" w:rsidR="00560DBE" w:rsidRPr="00715500" w:rsidRDefault="00560DBE" w:rsidP="00D316EE">
                  <w:pPr>
                    <w:rPr>
                      <w:b/>
                      <w:bCs/>
                      <w:color w:val="FFFFFF" w:themeColor="background1"/>
                      <w:sz w:val="18"/>
                      <w:szCs w:val="18"/>
                    </w:rPr>
                  </w:pPr>
                  <w:r w:rsidRPr="00715500">
                    <w:rPr>
                      <w:b/>
                      <w:bCs/>
                      <w:color w:val="FFFFFF" w:themeColor="background1"/>
                      <w:sz w:val="18"/>
                      <w:szCs w:val="18"/>
                    </w:rPr>
                    <w:lastRenderedPageBreak/>
                    <w:t>Impartiality</w:t>
                  </w:r>
                </w:p>
              </w:tc>
              <w:tc>
                <w:tcPr>
                  <w:tcW w:w="7676" w:type="dxa"/>
                  <w:shd w:val="clear" w:color="auto" w:fill="D9D9D9" w:themeFill="background1" w:themeFillShade="D9"/>
                </w:tcPr>
                <w:p w14:paraId="726F99C9" w14:textId="77777777" w:rsidR="00560DBE" w:rsidRPr="00715500" w:rsidRDefault="00560DBE" w:rsidP="00D316EE">
                  <w:pPr>
                    <w:rPr>
                      <w:sz w:val="18"/>
                      <w:szCs w:val="18"/>
                    </w:rPr>
                  </w:pPr>
                  <w:r w:rsidRPr="00715500">
                    <w:rPr>
                      <w:sz w:val="18"/>
                      <w:szCs w:val="18"/>
                    </w:rPr>
                    <w:t>Impartiality implies objectivity, lack of bias, tolerance, and restraint.</w:t>
                  </w:r>
                </w:p>
                <w:p w14:paraId="3E6B95CD" w14:textId="77777777" w:rsidR="00560DBE" w:rsidRPr="00715500" w:rsidRDefault="00560DBE" w:rsidP="00D316EE">
                  <w:pPr>
                    <w:rPr>
                      <w:sz w:val="18"/>
                      <w:szCs w:val="18"/>
                    </w:rPr>
                  </w:pPr>
                </w:p>
                <w:p w14:paraId="405EB4F6" w14:textId="77777777" w:rsidR="00560DBE" w:rsidRPr="00715500" w:rsidRDefault="00560DBE" w:rsidP="00D316EE">
                  <w:pPr>
                    <w:rPr>
                      <w:sz w:val="18"/>
                      <w:szCs w:val="18"/>
                    </w:rPr>
                  </w:pPr>
                  <w:r w:rsidRPr="00715500">
                    <w:rPr>
                      <w:sz w:val="18"/>
                      <w:szCs w:val="18"/>
                    </w:rPr>
                    <w:t>The same standards should be applied to all potential suppliers.</w:t>
                  </w:r>
                </w:p>
              </w:tc>
            </w:tr>
            <w:tr w:rsidR="00560DBE" w14:paraId="631C0E74" w14:textId="77777777" w:rsidTr="0007112C">
              <w:tc>
                <w:tcPr>
                  <w:tcW w:w="2253" w:type="dxa"/>
                  <w:shd w:val="clear" w:color="auto" w:fill="7F7F7F" w:themeFill="text1" w:themeFillTint="80"/>
                </w:tcPr>
                <w:p w14:paraId="1D4E8049" w14:textId="77777777" w:rsidR="00560DBE" w:rsidRPr="00715500" w:rsidRDefault="00560DBE" w:rsidP="00D316EE">
                  <w:pPr>
                    <w:rPr>
                      <w:b/>
                      <w:bCs/>
                      <w:color w:val="FFFFFF" w:themeColor="background1"/>
                      <w:sz w:val="18"/>
                      <w:szCs w:val="18"/>
                    </w:rPr>
                  </w:pPr>
                  <w:r w:rsidRPr="00715500">
                    <w:rPr>
                      <w:b/>
                      <w:bCs/>
                      <w:color w:val="FFFFFF" w:themeColor="background1"/>
                      <w:sz w:val="18"/>
                      <w:szCs w:val="18"/>
                    </w:rPr>
                    <w:t>Fairness</w:t>
                  </w:r>
                </w:p>
              </w:tc>
              <w:tc>
                <w:tcPr>
                  <w:tcW w:w="7676" w:type="dxa"/>
                  <w:shd w:val="clear" w:color="auto" w:fill="D9D9D9" w:themeFill="background1" w:themeFillShade="D9"/>
                </w:tcPr>
                <w:p w14:paraId="679C209F" w14:textId="77777777" w:rsidR="00560DBE" w:rsidRPr="00715500" w:rsidRDefault="00560DBE" w:rsidP="00D316EE">
                  <w:pPr>
                    <w:rPr>
                      <w:sz w:val="18"/>
                      <w:szCs w:val="18"/>
                    </w:rPr>
                  </w:pPr>
                  <w:r w:rsidRPr="00715500">
                    <w:rPr>
                      <w:sz w:val="18"/>
                      <w:szCs w:val="18"/>
                    </w:rPr>
                    <w:t>When a supplier asks for clarification, the buyer and planner should give all suppliers the requested information.</w:t>
                  </w:r>
                </w:p>
                <w:p w14:paraId="6B9C6520" w14:textId="77777777" w:rsidR="00560DBE" w:rsidRPr="00715500" w:rsidRDefault="00560DBE" w:rsidP="00D316EE">
                  <w:pPr>
                    <w:rPr>
                      <w:sz w:val="18"/>
                      <w:szCs w:val="18"/>
                    </w:rPr>
                  </w:pPr>
                </w:p>
                <w:p w14:paraId="69E07602" w14:textId="77777777" w:rsidR="00560DBE" w:rsidRPr="00715500" w:rsidRDefault="00560DBE" w:rsidP="00D316EE">
                  <w:pPr>
                    <w:rPr>
                      <w:sz w:val="18"/>
                      <w:szCs w:val="18"/>
                    </w:rPr>
                  </w:pPr>
                  <w:r w:rsidRPr="00715500">
                    <w:rPr>
                      <w:sz w:val="18"/>
                      <w:szCs w:val="18"/>
                    </w:rPr>
                    <w:t>The same standards should be applied to all potential suppliers.</w:t>
                  </w:r>
                </w:p>
              </w:tc>
            </w:tr>
            <w:tr w:rsidR="00560DBE" w14:paraId="71EF2AF7" w14:textId="77777777" w:rsidTr="0007112C">
              <w:tc>
                <w:tcPr>
                  <w:tcW w:w="2253" w:type="dxa"/>
                  <w:shd w:val="clear" w:color="auto" w:fill="7F7F7F" w:themeFill="text1" w:themeFillTint="80"/>
                </w:tcPr>
                <w:p w14:paraId="46636F47" w14:textId="77777777" w:rsidR="00560DBE" w:rsidRPr="00715500" w:rsidRDefault="00560DBE" w:rsidP="00D316EE">
                  <w:pPr>
                    <w:rPr>
                      <w:b/>
                      <w:bCs/>
                      <w:color w:val="FFFFFF" w:themeColor="background1"/>
                      <w:sz w:val="18"/>
                      <w:szCs w:val="18"/>
                    </w:rPr>
                  </w:pPr>
                  <w:r w:rsidRPr="00715500">
                    <w:rPr>
                      <w:b/>
                      <w:bCs/>
                      <w:color w:val="FFFFFF" w:themeColor="background1"/>
                      <w:sz w:val="18"/>
                      <w:szCs w:val="18"/>
                    </w:rPr>
                    <w:t>Confidentiality</w:t>
                  </w:r>
                </w:p>
              </w:tc>
              <w:tc>
                <w:tcPr>
                  <w:tcW w:w="7676" w:type="dxa"/>
                  <w:shd w:val="clear" w:color="auto" w:fill="D9D9D9" w:themeFill="background1" w:themeFillShade="D9"/>
                </w:tcPr>
                <w:p w14:paraId="6FB0C949" w14:textId="77777777" w:rsidR="00560DBE" w:rsidRPr="00715500" w:rsidRDefault="00560DBE" w:rsidP="00D316EE">
                  <w:pPr>
                    <w:rPr>
                      <w:sz w:val="18"/>
                      <w:szCs w:val="18"/>
                    </w:rPr>
                  </w:pPr>
                  <w:r w:rsidRPr="00715500">
                    <w:rPr>
                      <w:sz w:val="18"/>
                      <w:szCs w:val="18"/>
                    </w:rPr>
                    <w:t>Suppliers' confidential information must not be disclosed to any third party or used in any way without the consent of the supplier. It must particularly not be shared with other suppliers.</w:t>
                  </w:r>
                </w:p>
                <w:p w14:paraId="6C26F532" w14:textId="77777777" w:rsidR="00560DBE" w:rsidRPr="00715500" w:rsidRDefault="00560DBE" w:rsidP="00D316EE">
                  <w:pPr>
                    <w:rPr>
                      <w:sz w:val="18"/>
                      <w:szCs w:val="18"/>
                    </w:rPr>
                  </w:pPr>
                </w:p>
                <w:p w14:paraId="2D996CC9" w14:textId="77777777" w:rsidR="00560DBE" w:rsidRPr="00715500" w:rsidRDefault="00560DBE" w:rsidP="00D316EE">
                  <w:pPr>
                    <w:rPr>
                      <w:sz w:val="18"/>
                      <w:szCs w:val="18"/>
                    </w:rPr>
                  </w:pPr>
                  <w:r w:rsidRPr="00715500">
                    <w:rPr>
                      <w:sz w:val="18"/>
                      <w:szCs w:val="18"/>
                    </w:rPr>
                    <w:t>Any information that might compromise the competitive edge of a supplier must be kept confidential.</w:t>
                  </w:r>
                </w:p>
              </w:tc>
            </w:tr>
            <w:tr w:rsidR="00560DBE" w14:paraId="43332970" w14:textId="77777777" w:rsidTr="0007112C">
              <w:tc>
                <w:tcPr>
                  <w:tcW w:w="2253" w:type="dxa"/>
                  <w:shd w:val="clear" w:color="auto" w:fill="7F7F7F" w:themeFill="text1" w:themeFillTint="80"/>
                </w:tcPr>
                <w:p w14:paraId="7F503EA9" w14:textId="77777777" w:rsidR="00560DBE" w:rsidRPr="00715500" w:rsidRDefault="00560DBE" w:rsidP="00D316EE">
                  <w:pPr>
                    <w:rPr>
                      <w:b/>
                      <w:bCs/>
                      <w:color w:val="FFFFFF" w:themeColor="background1"/>
                      <w:sz w:val="18"/>
                      <w:szCs w:val="18"/>
                    </w:rPr>
                  </w:pPr>
                  <w:r w:rsidRPr="00715500">
                    <w:rPr>
                      <w:b/>
                      <w:bCs/>
                      <w:color w:val="FFFFFF" w:themeColor="background1"/>
                      <w:sz w:val="18"/>
                      <w:szCs w:val="18"/>
                    </w:rPr>
                    <w:t>Due diligence</w:t>
                  </w:r>
                </w:p>
              </w:tc>
              <w:tc>
                <w:tcPr>
                  <w:tcW w:w="7676" w:type="dxa"/>
                  <w:shd w:val="clear" w:color="auto" w:fill="D9D9D9" w:themeFill="background1" w:themeFillShade="D9"/>
                </w:tcPr>
                <w:p w14:paraId="4480E031" w14:textId="77777777" w:rsidR="00560DBE" w:rsidRPr="00715500" w:rsidRDefault="00560DBE" w:rsidP="00D316EE">
                  <w:pPr>
                    <w:rPr>
                      <w:sz w:val="18"/>
                      <w:szCs w:val="18"/>
                    </w:rPr>
                  </w:pPr>
                  <w:r w:rsidRPr="00715500">
                    <w:rPr>
                      <w:i/>
                      <w:iCs/>
                      <w:sz w:val="18"/>
                      <w:szCs w:val="18"/>
                    </w:rPr>
                    <w:t>Due diligence</w:t>
                  </w:r>
                  <w:r w:rsidRPr="00715500">
                    <w:rPr>
                      <w:sz w:val="18"/>
                      <w:szCs w:val="18"/>
                    </w:rPr>
                    <w:t xml:space="preserve"> refers to carrying out duties carefully and thoroughly and avoiding careless practices or techniques.  </w:t>
                  </w:r>
                </w:p>
                <w:p w14:paraId="1F2588F3" w14:textId="77777777" w:rsidR="00560DBE" w:rsidRPr="00715500" w:rsidRDefault="00560DBE" w:rsidP="00D316EE">
                  <w:pPr>
                    <w:rPr>
                      <w:sz w:val="18"/>
                      <w:szCs w:val="18"/>
                    </w:rPr>
                  </w:pPr>
                </w:p>
                <w:p w14:paraId="7E03A140" w14:textId="77777777" w:rsidR="00560DBE" w:rsidRPr="00715500" w:rsidRDefault="00560DBE" w:rsidP="00D316EE">
                  <w:pPr>
                    <w:spacing w:after="120"/>
                    <w:rPr>
                      <w:rFonts w:ascii="Times New Roman" w:hAnsi="Times New Roman"/>
                      <w:sz w:val="18"/>
                      <w:szCs w:val="18"/>
                    </w:rPr>
                  </w:pPr>
                  <w:r w:rsidRPr="00715500">
                    <w:rPr>
                      <w:sz w:val="18"/>
                      <w:szCs w:val="18"/>
                    </w:rPr>
                    <w:t>Due diligence requires:</w:t>
                  </w:r>
                </w:p>
                <w:p w14:paraId="6C4DFF52" w14:textId="77777777" w:rsidR="00560DBE" w:rsidRPr="00715500" w:rsidRDefault="00560DBE" w:rsidP="0015221F">
                  <w:pPr>
                    <w:pStyle w:val="ListParagraph"/>
                    <w:numPr>
                      <w:ilvl w:val="0"/>
                      <w:numId w:val="21"/>
                    </w:numPr>
                    <w:spacing w:after="120"/>
                    <w:contextualSpacing w:val="0"/>
                    <w:jc w:val="both"/>
                    <w:rPr>
                      <w:sz w:val="18"/>
                      <w:szCs w:val="18"/>
                    </w:rPr>
                  </w:pPr>
                  <w:r w:rsidRPr="00715500">
                    <w:rPr>
                      <w:sz w:val="18"/>
                      <w:szCs w:val="18"/>
                    </w:rPr>
                    <w:t>Checking the references of potential suppliers</w:t>
                  </w:r>
                </w:p>
                <w:p w14:paraId="0748DC5C" w14:textId="77777777" w:rsidR="00560DBE" w:rsidRPr="00715500" w:rsidRDefault="00560DBE" w:rsidP="0015221F">
                  <w:pPr>
                    <w:pStyle w:val="ListParagraph"/>
                    <w:numPr>
                      <w:ilvl w:val="0"/>
                      <w:numId w:val="21"/>
                    </w:numPr>
                    <w:spacing w:after="120"/>
                    <w:contextualSpacing w:val="0"/>
                    <w:jc w:val="both"/>
                    <w:rPr>
                      <w:sz w:val="18"/>
                      <w:szCs w:val="18"/>
                    </w:rPr>
                  </w:pPr>
                  <w:r w:rsidRPr="00715500">
                    <w:rPr>
                      <w:sz w:val="18"/>
                      <w:szCs w:val="18"/>
                    </w:rPr>
                    <w:t>Developing impartial evaluation criteria</w:t>
                  </w:r>
                </w:p>
                <w:p w14:paraId="113A7ABC" w14:textId="77777777" w:rsidR="00560DBE" w:rsidRPr="00715500" w:rsidRDefault="00560DBE" w:rsidP="0015221F">
                  <w:pPr>
                    <w:pStyle w:val="ListParagraph"/>
                    <w:numPr>
                      <w:ilvl w:val="0"/>
                      <w:numId w:val="21"/>
                    </w:numPr>
                    <w:spacing w:after="120"/>
                    <w:contextualSpacing w:val="0"/>
                    <w:jc w:val="both"/>
                    <w:rPr>
                      <w:sz w:val="18"/>
                      <w:szCs w:val="18"/>
                    </w:rPr>
                  </w:pPr>
                  <w:r w:rsidRPr="00715500">
                    <w:rPr>
                      <w:sz w:val="18"/>
                      <w:szCs w:val="18"/>
                    </w:rPr>
                    <w:t>Carefully analysing offers received</w:t>
                  </w:r>
                </w:p>
                <w:p w14:paraId="0B833273" w14:textId="77777777" w:rsidR="00560DBE" w:rsidRPr="00715500" w:rsidRDefault="00560DBE" w:rsidP="0015221F">
                  <w:pPr>
                    <w:pStyle w:val="ListParagraph"/>
                    <w:numPr>
                      <w:ilvl w:val="0"/>
                      <w:numId w:val="21"/>
                    </w:numPr>
                    <w:jc w:val="both"/>
                    <w:rPr>
                      <w:sz w:val="18"/>
                      <w:szCs w:val="18"/>
                    </w:rPr>
                  </w:pPr>
                  <w:r w:rsidRPr="00715500">
                    <w:rPr>
                      <w:sz w:val="18"/>
                      <w:szCs w:val="18"/>
                    </w:rPr>
                    <w:t>Not cutting corners for the sake of convenience.</w:t>
                  </w:r>
                </w:p>
              </w:tc>
            </w:tr>
          </w:tbl>
          <w:p w14:paraId="36DE2DAB" w14:textId="77777777" w:rsidR="00560DBE" w:rsidRDefault="00560DBE" w:rsidP="00D316EE"/>
        </w:tc>
      </w:tr>
    </w:tbl>
    <w:p w14:paraId="5BAC85F8" w14:textId="77777777" w:rsidR="00560DBE" w:rsidRDefault="00560DBE"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767C7E51" w14:textId="77777777" w:rsidTr="00D316EE">
        <w:tc>
          <w:tcPr>
            <w:tcW w:w="475" w:type="pct"/>
            <w:shd w:val="clear" w:color="auto" w:fill="D9D9D9" w:themeFill="background1" w:themeFillShade="D9"/>
          </w:tcPr>
          <w:p w14:paraId="049C70F6" w14:textId="77777777" w:rsidR="00560DBE" w:rsidRPr="008D20D9" w:rsidRDefault="00560DBE" w:rsidP="00D316EE">
            <w:pPr>
              <w:jc w:val="center"/>
              <w:rPr>
                <w:b/>
                <w:bCs/>
                <w:sz w:val="18"/>
                <w:szCs w:val="18"/>
              </w:rPr>
            </w:pPr>
            <w:r>
              <w:rPr>
                <w:b/>
                <w:bCs/>
                <w:sz w:val="18"/>
                <w:szCs w:val="18"/>
              </w:rPr>
              <w:t>Question #</w:t>
            </w:r>
          </w:p>
        </w:tc>
        <w:tc>
          <w:tcPr>
            <w:tcW w:w="1413" w:type="pct"/>
            <w:shd w:val="clear" w:color="auto" w:fill="D9D9D9" w:themeFill="background1" w:themeFillShade="D9"/>
            <w:vAlign w:val="center"/>
          </w:tcPr>
          <w:p w14:paraId="00A63622"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037762A3"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160FC81B"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735C6340" w14:textId="77777777" w:rsidTr="00D316EE">
        <w:tc>
          <w:tcPr>
            <w:tcW w:w="475" w:type="pct"/>
          </w:tcPr>
          <w:p w14:paraId="2106E770" w14:textId="77777777" w:rsidR="00560DBE" w:rsidRPr="003747B7" w:rsidRDefault="00560DBE" w:rsidP="00D316EE">
            <w:pPr>
              <w:ind w:left="28"/>
              <w:rPr>
                <w:sz w:val="18"/>
                <w:szCs w:val="18"/>
              </w:rPr>
            </w:pPr>
            <w:r>
              <w:rPr>
                <w:sz w:val="18"/>
                <w:szCs w:val="18"/>
              </w:rPr>
              <w:t>9</w:t>
            </w:r>
          </w:p>
        </w:tc>
        <w:tc>
          <w:tcPr>
            <w:tcW w:w="1413" w:type="pct"/>
          </w:tcPr>
          <w:p w14:paraId="20E9830A" w14:textId="77777777" w:rsidR="00560DBE" w:rsidRPr="003747B7" w:rsidRDefault="00560DBE" w:rsidP="00D316EE">
            <w:pPr>
              <w:ind w:left="28"/>
              <w:rPr>
                <w:sz w:val="18"/>
                <w:szCs w:val="18"/>
              </w:rPr>
            </w:pPr>
            <w:r w:rsidRPr="003747B7">
              <w:rPr>
                <w:sz w:val="18"/>
                <w:szCs w:val="18"/>
              </w:rPr>
              <w:t>KM01KT01 IAC</w:t>
            </w:r>
            <w:r>
              <w:rPr>
                <w:sz w:val="18"/>
                <w:szCs w:val="18"/>
              </w:rPr>
              <w:t>0105</w:t>
            </w:r>
          </w:p>
        </w:tc>
        <w:tc>
          <w:tcPr>
            <w:tcW w:w="2570" w:type="pct"/>
          </w:tcPr>
          <w:p w14:paraId="3954D7D2" w14:textId="77777777" w:rsidR="00560DBE" w:rsidRDefault="00560DBE" w:rsidP="00D316EE">
            <w:pPr>
              <w:ind w:left="79"/>
              <w:rPr>
                <w:sz w:val="18"/>
                <w:szCs w:val="18"/>
              </w:rPr>
            </w:pPr>
            <w:r>
              <w:rPr>
                <w:sz w:val="18"/>
                <w:szCs w:val="18"/>
              </w:rPr>
              <w:t>List behaviours that are conducive to working in a team.</w:t>
            </w:r>
          </w:p>
          <w:p w14:paraId="06E86E2E" w14:textId="77777777" w:rsidR="00560DBE" w:rsidRPr="003747B7" w:rsidRDefault="00560DBE" w:rsidP="00D316EE">
            <w:pPr>
              <w:ind w:left="79"/>
              <w:rPr>
                <w:sz w:val="18"/>
                <w:szCs w:val="18"/>
              </w:rPr>
            </w:pPr>
            <w:r>
              <w:rPr>
                <w:sz w:val="18"/>
                <w:szCs w:val="18"/>
              </w:rPr>
              <w:t>Explain how these behaviours impact on team dynamics.</w:t>
            </w:r>
          </w:p>
        </w:tc>
        <w:tc>
          <w:tcPr>
            <w:tcW w:w="541" w:type="pct"/>
          </w:tcPr>
          <w:p w14:paraId="1DD79ADA" w14:textId="77777777" w:rsidR="00560DBE" w:rsidRPr="003747B7" w:rsidRDefault="00560DBE" w:rsidP="00D316EE">
            <w:pPr>
              <w:jc w:val="center"/>
              <w:rPr>
                <w:sz w:val="18"/>
                <w:szCs w:val="18"/>
              </w:rPr>
            </w:pPr>
            <w:r>
              <w:rPr>
                <w:sz w:val="18"/>
                <w:szCs w:val="18"/>
              </w:rPr>
              <w:t>10</w:t>
            </w:r>
          </w:p>
        </w:tc>
      </w:tr>
    </w:tbl>
    <w:p w14:paraId="3A588816" w14:textId="77777777" w:rsidR="00560DBE" w:rsidRDefault="00560DBE"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14:paraId="3740D36D" w14:textId="77777777" w:rsidTr="00C03D73">
        <w:tc>
          <w:tcPr>
            <w:tcW w:w="10456" w:type="dxa"/>
          </w:tcPr>
          <w:p w14:paraId="716974F4" w14:textId="77777777" w:rsidR="00560DBE" w:rsidRPr="00715500" w:rsidRDefault="00560DBE" w:rsidP="0015221F">
            <w:pPr>
              <w:pStyle w:val="ListParagraph"/>
              <w:numPr>
                <w:ilvl w:val="0"/>
                <w:numId w:val="26"/>
              </w:numPr>
              <w:spacing w:after="120"/>
              <w:contextualSpacing w:val="0"/>
              <w:jc w:val="both"/>
              <w:rPr>
                <w:sz w:val="18"/>
                <w:szCs w:val="18"/>
              </w:rPr>
            </w:pPr>
            <w:r w:rsidRPr="00715500">
              <w:rPr>
                <w:sz w:val="18"/>
                <w:szCs w:val="18"/>
              </w:rPr>
              <w:t>Everyone on the team talks and listens in roughly equal measure, keeping contributions short and sweet.</w:t>
            </w:r>
          </w:p>
          <w:p w14:paraId="75B8A0FC" w14:textId="77777777" w:rsidR="00560DBE" w:rsidRPr="00715500" w:rsidRDefault="00560DBE" w:rsidP="0015221F">
            <w:pPr>
              <w:pStyle w:val="ListParagraph"/>
              <w:numPr>
                <w:ilvl w:val="0"/>
                <w:numId w:val="26"/>
              </w:numPr>
              <w:spacing w:after="120"/>
              <w:contextualSpacing w:val="0"/>
              <w:jc w:val="both"/>
              <w:rPr>
                <w:sz w:val="18"/>
                <w:szCs w:val="18"/>
              </w:rPr>
            </w:pPr>
            <w:r w:rsidRPr="00715500">
              <w:rPr>
                <w:sz w:val="18"/>
                <w:szCs w:val="18"/>
              </w:rPr>
              <w:t>Members face one another, and their conversations and gestures are energetic.</w:t>
            </w:r>
          </w:p>
          <w:p w14:paraId="4704D690" w14:textId="77777777" w:rsidR="00560DBE" w:rsidRPr="00715500" w:rsidRDefault="00560DBE" w:rsidP="0015221F">
            <w:pPr>
              <w:pStyle w:val="ListParagraph"/>
              <w:numPr>
                <w:ilvl w:val="0"/>
                <w:numId w:val="26"/>
              </w:numPr>
              <w:spacing w:after="120"/>
              <w:contextualSpacing w:val="0"/>
              <w:jc w:val="both"/>
              <w:rPr>
                <w:sz w:val="18"/>
                <w:szCs w:val="18"/>
              </w:rPr>
            </w:pPr>
            <w:r w:rsidRPr="00715500">
              <w:rPr>
                <w:sz w:val="18"/>
                <w:szCs w:val="18"/>
              </w:rPr>
              <w:t>Members connect directly with one another — not just with the team leader.</w:t>
            </w:r>
          </w:p>
          <w:p w14:paraId="1FA82543" w14:textId="77777777" w:rsidR="00560DBE" w:rsidRPr="00715500" w:rsidRDefault="00560DBE" w:rsidP="0015221F">
            <w:pPr>
              <w:pStyle w:val="ListParagraph"/>
              <w:numPr>
                <w:ilvl w:val="0"/>
                <w:numId w:val="26"/>
              </w:numPr>
              <w:jc w:val="both"/>
              <w:rPr>
                <w:sz w:val="18"/>
                <w:szCs w:val="18"/>
              </w:rPr>
            </w:pPr>
            <w:r w:rsidRPr="00715500">
              <w:rPr>
                <w:sz w:val="18"/>
                <w:szCs w:val="18"/>
              </w:rPr>
              <w:t>Members periodically break, go exploring outside the team, and bring information back.</w:t>
            </w:r>
          </w:p>
          <w:p w14:paraId="10AA31BE" w14:textId="77777777" w:rsidR="00560DBE" w:rsidRPr="00715500" w:rsidRDefault="00560DBE" w:rsidP="00D316EE">
            <w:pPr>
              <w:rPr>
                <w:sz w:val="18"/>
                <w:szCs w:val="18"/>
              </w:rPr>
            </w:pPr>
          </w:p>
          <w:p w14:paraId="6C42F48D" w14:textId="77777777" w:rsidR="00560DBE" w:rsidRPr="00715500" w:rsidRDefault="00560DBE" w:rsidP="00D316EE">
            <w:pPr>
              <w:rPr>
                <w:sz w:val="18"/>
                <w:szCs w:val="18"/>
              </w:rPr>
            </w:pPr>
            <w:r w:rsidRPr="00715500">
              <w:rPr>
                <w:sz w:val="18"/>
                <w:szCs w:val="18"/>
              </w:rPr>
              <w:t xml:space="preserve">The leader of the meeting should encourage participation. </w:t>
            </w:r>
          </w:p>
          <w:p w14:paraId="5FACBDB5" w14:textId="77777777" w:rsidR="00560DBE" w:rsidRPr="00715500" w:rsidRDefault="00560DBE" w:rsidP="00D316EE">
            <w:pPr>
              <w:rPr>
                <w:sz w:val="18"/>
                <w:szCs w:val="18"/>
              </w:rPr>
            </w:pPr>
          </w:p>
          <w:p w14:paraId="00F6A598" w14:textId="77777777" w:rsidR="00560DBE" w:rsidRPr="00715500" w:rsidRDefault="00560DBE" w:rsidP="00D316EE">
            <w:pPr>
              <w:spacing w:after="120"/>
              <w:rPr>
                <w:sz w:val="18"/>
                <w:szCs w:val="18"/>
              </w:rPr>
            </w:pPr>
            <w:r w:rsidRPr="00715500">
              <w:rPr>
                <w:sz w:val="18"/>
                <w:szCs w:val="18"/>
              </w:rPr>
              <w:t>Participation can be encouraged by:</w:t>
            </w:r>
          </w:p>
          <w:p w14:paraId="113B6DB9" w14:textId="77777777" w:rsidR="00560DBE" w:rsidRPr="00715500" w:rsidRDefault="00560DBE" w:rsidP="0015221F">
            <w:pPr>
              <w:pStyle w:val="ListParagraph"/>
              <w:numPr>
                <w:ilvl w:val="0"/>
                <w:numId w:val="25"/>
              </w:numPr>
              <w:spacing w:after="120"/>
              <w:contextualSpacing w:val="0"/>
              <w:jc w:val="both"/>
              <w:rPr>
                <w:sz w:val="18"/>
                <w:szCs w:val="18"/>
              </w:rPr>
            </w:pPr>
            <w:r w:rsidRPr="00715500">
              <w:rPr>
                <w:sz w:val="18"/>
                <w:szCs w:val="18"/>
              </w:rPr>
              <w:t>Listening sincerely to all contributions.</w:t>
            </w:r>
          </w:p>
          <w:p w14:paraId="2FECF9D9" w14:textId="77777777" w:rsidR="00560DBE" w:rsidRPr="00715500" w:rsidRDefault="00560DBE" w:rsidP="0015221F">
            <w:pPr>
              <w:pStyle w:val="ListParagraph"/>
              <w:numPr>
                <w:ilvl w:val="0"/>
                <w:numId w:val="25"/>
              </w:numPr>
              <w:spacing w:after="120"/>
              <w:contextualSpacing w:val="0"/>
              <w:jc w:val="both"/>
              <w:rPr>
                <w:sz w:val="18"/>
                <w:szCs w:val="18"/>
              </w:rPr>
            </w:pPr>
            <w:r w:rsidRPr="00715500">
              <w:rPr>
                <w:sz w:val="18"/>
                <w:szCs w:val="18"/>
              </w:rPr>
              <w:t>Giving recognition for contributions.</w:t>
            </w:r>
          </w:p>
          <w:p w14:paraId="3139BC2F" w14:textId="77777777" w:rsidR="00560DBE" w:rsidRPr="00715500" w:rsidRDefault="00560DBE" w:rsidP="0015221F">
            <w:pPr>
              <w:pStyle w:val="ListParagraph"/>
              <w:numPr>
                <w:ilvl w:val="0"/>
                <w:numId w:val="25"/>
              </w:numPr>
              <w:spacing w:after="120"/>
              <w:contextualSpacing w:val="0"/>
              <w:jc w:val="both"/>
              <w:rPr>
                <w:sz w:val="18"/>
                <w:szCs w:val="18"/>
              </w:rPr>
            </w:pPr>
            <w:r w:rsidRPr="00715500">
              <w:rPr>
                <w:sz w:val="18"/>
                <w:szCs w:val="18"/>
              </w:rPr>
              <w:t>Asking questions to make people think or rethink issues.</w:t>
            </w:r>
          </w:p>
          <w:p w14:paraId="0EF517B4" w14:textId="77777777" w:rsidR="00560DBE" w:rsidRPr="00715500" w:rsidRDefault="00560DBE" w:rsidP="0015221F">
            <w:pPr>
              <w:pStyle w:val="ListParagraph"/>
              <w:numPr>
                <w:ilvl w:val="0"/>
                <w:numId w:val="25"/>
              </w:numPr>
              <w:spacing w:after="120"/>
              <w:contextualSpacing w:val="0"/>
              <w:jc w:val="both"/>
              <w:rPr>
                <w:sz w:val="18"/>
                <w:szCs w:val="18"/>
              </w:rPr>
            </w:pPr>
            <w:r w:rsidRPr="00715500">
              <w:rPr>
                <w:sz w:val="18"/>
                <w:szCs w:val="18"/>
              </w:rPr>
              <w:t>Putting in effort to understand different points of view and helping other members to understand as necessary.</w:t>
            </w:r>
          </w:p>
          <w:p w14:paraId="6B9B0E32" w14:textId="77777777" w:rsidR="00560DBE" w:rsidRDefault="00560DBE" w:rsidP="0015221F">
            <w:pPr>
              <w:pStyle w:val="ListParagraph"/>
              <w:numPr>
                <w:ilvl w:val="0"/>
                <w:numId w:val="25"/>
              </w:numPr>
              <w:spacing w:after="120"/>
              <w:contextualSpacing w:val="0"/>
              <w:jc w:val="both"/>
              <w:rPr>
                <w:sz w:val="18"/>
                <w:szCs w:val="18"/>
              </w:rPr>
            </w:pPr>
            <w:r w:rsidRPr="00715500">
              <w:rPr>
                <w:sz w:val="18"/>
                <w:szCs w:val="18"/>
              </w:rPr>
              <w:t xml:space="preserve">Managing dominant participants and drawing out quieter people. </w:t>
            </w:r>
          </w:p>
          <w:p w14:paraId="1C905AE0" w14:textId="77777777" w:rsidR="00C03D73" w:rsidRDefault="00C03D73" w:rsidP="00D316EE">
            <w:pPr>
              <w:spacing w:after="120"/>
              <w:jc w:val="both"/>
              <w:rPr>
                <w:b/>
                <w:bCs/>
                <w:sz w:val="18"/>
                <w:szCs w:val="18"/>
              </w:rPr>
            </w:pPr>
          </w:p>
          <w:p w14:paraId="367C8665" w14:textId="32C3CCB0" w:rsidR="00560DBE" w:rsidRPr="00715500" w:rsidRDefault="00560DBE" w:rsidP="00D316EE">
            <w:pPr>
              <w:spacing w:after="120"/>
              <w:jc w:val="both"/>
              <w:rPr>
                <w:b/>
                <w:bCs/>
                <w:sz w:val="18"/>
                <w:szCs w:val="18"/>
              </w:rPr>
            </w:pPr>
            <w:r w:rsidRPr="00715500">
              <w:rPr>
                <w:b/>
                <w:bCs/>
                <w:sz w:val="18"/>
                <w:szCs w:val="18"/>
              </w:rPr>
              <w:t>IMPACT:</w:t>
            </w:r>
          </w:p>
          <w:p w14:paraId="6A50C274" w14:textId="68FAFC2B" w:rsidR="00560DBE" w:rsidRPr="00C03D73" w:rsidRDefault="00560DBE" w:rsidP="00D316EE">
            <w:pPr>
              <w:rPr>
                <w:sz w:val="18"/>
                <w:szCs w:val="18"/>
              </w:rPr>
            </w:pPr>
            <w:r w:rsidRPr="00715500">
              <w:rPr>
                <w:sz w:val="18"/>
                <w:szCs w:val="18"/>
              </w:rPr>
              <w:t>Encouraging discussion and participation by attendees is critical to the successful implementation of decisions because people implement decisions more readily or enthusiastically if they had participated, because they have had the opportunity of being heard.</w:t>
            </w:r>
          </w:p>
        </w:tc>
      </w:tr>
    </w:tbl>
    <w:p w14:paraId="4CFBDD08" w14:textId="4089CFFC" w:rsidR="00560DBE" w:rsidRDefault="00560DBE" w:rsidP="00560DBE"/>
    <w:p w14:paraId="01FCD363" w14:textId="77777777" w:rsidR="00745E46" w:rsidRDefault="00745E46"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1589245A" w14:textId="77777777" w:rsidTr="00D316EE">
        <w:tc>
          <w:tcPr>
            <w:tcW w:w="475" w:type="pct"/>
            <w:shd w:val="clear" w:color="auto" w:fill="D9D9D9" w:themeFill="background1" w:themeFillShade="D9"/>
          </w:tcPr>
          <w:p w14:paraId="755B4CFA" w14:textId="77777777" w:rsidR="00560DBE" w:rsidRPr="008D20D9" w:rsidRDefault="00560DBE" w:rsidP="00D316EE">
            <w:pPr>
              <w:jc w:val="center"/>
              <w:rPr>
                <w:b/>
                <w:bCs/>
                <w:sz w:val="18"/>
                <w:szCs w:val="18"/>
              </w:rPr>
            </w:pPr>
            <w:r>
              <w:rPr>
                <w:b/>
                <w:bCs/>
                <w:sz w:val="18"/>
                <w:szCs w:val="18"/>
              </w:rPr>
              <w:t>Question #</w:t>
            </w:r>
          </w:p>
        </w:tc>
        <w:tc>
          <w:tcPr>
            <w:tcW w:w="1413" w:type="pct"/>
            <w:shd w:val="clear" w:color="auto" w:fill="D9D9D9" w:themeFill="background1" w:themeFillShade="D9"/>
            <w:vAlign w:val="center"/>
          </w:tcPr>
          <w:p w14:paraId="4AA50130"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372B7DB5"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1A82587B"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27F1E4B7" w14:textId="77777777" w:rsidTr="00D316EE">
        <w:tc>
          <w:tcPr>
            <w:tcW w:w="475" w:type="pct"/>
          </w:tcPr>
          <w:p w14:paraId="494456FA" w14:textId="77777777" w:rsidR="00560DBE" w:rsidRPr="003747B7" w:rsidRDefault="00560DBE" w:rsidP="00D316EE">
            <w:pPr>
              <w:ind w:left="28"/>
              <w:rPr>
                <w:sz w:val="18"/>
                <w:szCs w:val="18"/>
              </w:rPr>
            </w:pPr>
            <w:r>
              <w:rPr>
                <w:sz w:val="18"/>
                <w:szCs w:val="18"/>
              </w:rPr>
              <w:t>10</w:t>
            </w:r>
          </w:p>
        </w:tc>
        <w:tc>
          <w:tcPr>
            <w:tcW w:w="1413" w:type="pct"/>
          </w:tcPr>
          <w:p w14:paraId="5DC99D32" w14:textId="77777777" w:rsidR="00560DBE" w:rsidRPr="003747B7" w:rsidRDefault="00560DBE" w:rsidP="00D316EE">
            <w:pPr>
              <w:ind w:left="28"/>
              <w:rPr>
                <w:sz w:val="18"/>
                <w:szCs w:val="18"/>
              </w:rPr>
            </w:pPr>
            <w:r w:rsidRPr="003747B7">
              <w:rPr>
                <w:sz w:val="18"/>
                <w:szCs w:val="18"/>
              </w:rPr>
              <w:t>KM01KT0</w:t>
            </w:r>
            <w:r>
              <w:rPr>
                <w:sz w:val="18"/>
                <w:szCs w:val="18"/>
              </w:rPr>
              <w:t>2</w:t>
            </w:r>
            <w:r w:rsidRPr="003747B7">
              <w:rPr>
                <w:sz w:val="18"/>
                <w:szCs w:val="18"/>
              </w:rPr>
              <w:t xml:space="preserve"> IAC</w:t>
            </w:r>
            <w:r>
              <w:rPr>
                <w:sz w:val="18"/>
                <w:szCs w:val="18"/>
              </w:rPr>
              <w:t>0201</w:t>
            </w:r>
          </w:p>
        </w:tc>
        <w:tc>
          <w:tcPr>
            <w:tcW w:w="2570" w:type="pct"/>
          </w:tcPr>
          <w:p w14:paraId="1AA061FB" w14:textId="77777777" w:rsidR="00560DBE" w:rsidRDefault="00560DBE" w:rsidP="00D316EE">
            <w:pPr>
              <w:ind w:left="79"/>
              <w:rPr>
                <w:sz w:val="18"/>
                <w:szCs w:val="18"/>
              </w:rPr>
            </w:pPr>
            <w:r>
              <w:rPr>
                <w:sz w:val="18"/>
                <w:szCs w:val="18"/>
              </w:rPr>
              <w:t>Describe the following supply chains:</w:t>
            </w:r>
          </w:p>
          <w:p w14:paraId="15DB935B" w14:textId="77777777" w:rsidR="00560DBE" w:rsidRDefault="00560DBE" w:rsidP="0015221F">
            <w:pPr>
              <w:pStyle w:val="ListParagraph"/>
              <w:numPr>
                <w:ilvl w:val="0"/>
                <w:numId w:val="27"/>
              </w:numPr>
              <w:rPr>
                <w:sz w:val="18"/>
                <w:szCs w:val="18"/>
              </w:rPr>
            </w:pPr>
            <w:r>
              <w:rPr>
                <w:sz w:val="18"/>
                <w:szCs w:val="18"/>
              </w:rPr>
              <w:t>Hot supply chain</w:t>
            </w:r>
          </w:p>
          <w:p w14:paraId="23B0D43D" w14:textId="77777777" w:rsidR="00560DBE" w:rsidRDefault="00560DBE" w:rsidP="0015221F">
            <w:pPr>
              <w:pStyle w:val="ListParagraph"/>
              <w:numPr>
                <w:ilvl w:val="0"/>
                <w:numId w:val="27"/>
              </w:numPr>
              <w:rPr>
                <w:sz w:val="18"/>
                <w:szCs w:val="18"/>
              </w:rPr>
            </w:pPr>
            <w:r>
              <w:rPr>
                <w:sz w:val="18"/>
                <w:szCs w:val="18"/>
              </w:rPr>
              <w:t>Cold supply chain</w:t>
            </w:r>
          </w:p>
          <w:p w14:paraId="51CAFB41" w14:textId="77777777" w:rsidR="00560DBE" w:rsidRPr="008A7076" w:rsidRDefault="00560DBE" w:rsidP="0015221F">
            <w:pPr>
              <w:pStyle w:val="ListParagraph"/>
              <w:numPr>
                <w:ilvl w:val="0"/>
                <w:numId w:val="27"/>
              </w:numPr>
              <w:rPr>
                <w:sz w:val="18"/>
                <w:szCs w:val="18"/>
              </w:rPr>
            </w:pPr>
            <w:r>
              <w:rPr>
                <w:sz w:val="18"/>
                <w:szCs w:val="18"/>
              </w:rPr>
              <w:t>General supply chain</w:t>
            </w:r>
          </w:p>
        </w:tc>
        <w:tc>
          <w:tcPr>
            <w:tcW w:w="541" w:type="pct"/>
          </w:tcPr>
          <w:p w14:paraId="7315D74F" w14:textId="77777777" w:rsidR="00560DBE" w:rsidRPr="003747B7" w:rsidRDefault="00560DBE" w:rsidP="00D316EE">
            <w:pPr>
              <w:jc w:val="center"/>
              <w:rPr>
                <w:sz w:val="18"/>
                <w:szCs w:val="18"/>
              </w:rPr>
            </w:pPr>
            <w:r>
              <w:rPr>
                <w:sz w:val="18"/>
                <w:szCs w:val="18"/>
              </w:rPr>
              <w:t>10</w:t>
            </w:r>
          </w:p>
        </w:tc>
      </w:tr>
    </w:tbl>
    <w:p w14:paraId="05E0136E" w14:textId="77777777" w:rsidR="00560DBE" w:rsidRDefault="00560DBE"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14:paraId="5C7C6EB8" w14:textId="77777777" w:rsidTr="0007112C">
        <w:tc>
          <w:tcPr>
            <w:tcW w:w="10456" w:type="dxa"/>
          </w:tcPr>
          <w:p w14:paraId="0056195D" w14:textId="77777777" w:rsidR="00560DBE" w:rsidRPr="008A7076" w:rsidRDefault="00560DBE" w:rsidP="0007112C">
            <w:pPr>
              <w:jc w:val="both"/>
              <w:rPr>
                <w:b/>
                <w:bCs/>
                <w:sz w:val="18"/>
                <w:szCs w:val="18"/>
              </w:rPr>
            </w:pPr>
            <w:r w:rsidRPr="008A7076">
              <w:rPr>
                <w:b/>
                <w:bCs/>
                <w:sz w:val="18"/>
                <w:szCs w:val="18"/>
              </w:rPr>
              <w:lastRenderedPageBreak/>
              <w:t>Hot supply chains</w:t>
            </w:r>
          </w:p>
          <w:p w14:paraId="0217B352" w14:textId="77777777" w:rsidR="00560DBE" w:rsidRPr="008A7076" w:rsidRDefault="00560DBE" w:rsidP="0007112C">
            <w:pPr>
              <w:jc w:val="both"/>
              <w:rPr>
                <w:sz w:val="18"/>
                <w:szCs w:val="18"/>
              </w:rPr>
            </w:pPr>
          </w:p>
          <w:p w14:paraId="6246FC8C" w14:textId="77777777" w:rsidR="00560DBE" w:rsidRPr="008A7076" w:rsidRDefault="00560DBE" w:rsidP="0007112C">
            <w:pPr>
              <w:jc w:val="both"/>
              <w:rPr>
                <w:sz w:val="18"/>
                <w:szCs w:val="18"/>
              </w:rPr>
            </w:pPr>
            <w:r w:rsidRPr="008A7076">
              <w:rPr>
                <w:sz w:val="18"/>
                <w:szCs w:val="18"/>
              </w:rPr>
              <w:t>The hot supply chain basically only refers to the preparation, storing and selling of hot foods in a retail chain store.</w:t>
            </w:r>
          </w:p>
          <w:p w14:paraId="58537212" w14:textId="77777777" w:rsidR="00560DBE" w:rsidRPr="008A7076" w:rsidRDefault="00560DBE" w:rsidP="0007112C">
            <w:pPr>
              <w:jc w:val="both"/>
              <w:rPr>
                <w:sz w:val="18"/>
                <w:szCs w:val="18"/>
              </w:rPr>
            </w:pPr>
          </w:p>
          <w:p w14:paraId="144BF3AF" w14:textId="77777777" w:rsidR="00560DBE" w:rsidRPr="008A7076" w:rsidRDefault="00560DBE" w:rsidP="0007112C">
            <w:pPr>
              <w:jc w:val="both"/>
              <w:rPr>
                <w:sz w:val="18"/>
                <w:szCs w:val="18"/>
              </w:rPr>
            </w:pPr>
            <w:r w:rsidRPr="008A7076">
              <w:rPr>
                <w:sz w:val="18"/>
                <w:szCs w:val="18"/>
              </w:rPr>
              <w:t xml:space="preserve">Food safety standards specify that potentially hazardous foods must be stored, displayed and transported at safe temperatures and, where possible, prepared at safe temperatures. </w:t>
            </w:r>
          </w:p>
          <w:p w14:paraId="40D03D91" w14:textId="77777777" w:rsidR="00560DBE" w:rsidRPr="008A7076" w:rsidRDefault="00560DBE" w:rsidP="0007112C">
            <w:pPr>
              <w:jc w:val="both"/>
              <w:rPr>
                <w:sz w:val="18"/>
                <w:szCs w:val="18"/>
              </w:rPr>
            </w:pPr>
          </w:p>
          <w:p w14:paraId="0FD6B7F9" w14:textId="77777777" w:rsidR="00560DBE" w:rsidRPr="008A7076" w:rsidRDefault="00560DBE" w:rsidP="0007112C">
            <w:pPr>
              <w:jc w:val="both"/>
              <w:rPr>
                <w:sz w:val="18"/>
                <w:szCs w:val="18"/>
              </w:rPr>
            </w:pPr>
            <w:r w:rsidRPr="008A7076">
              <w:rPr>
                <w:sz w:val="18"/>
                <w:szCs w:val="18"/>
              </w:rPr>
              <w:t xml:space="preserve">Safe temperatures are 5°C or colder, or 60°C or hotter. Potentially hazardous food needs to be kept at these temperatures to prevent food-poisoning bacteria, which may be present in the food, from multiplying to dangerous levels. These bacteria can grow at temperatures between 5°C and 60°C, which is known as the temperature danger zone. The fastest rate of growth is at around 37°C, the temperature of the human body. </w:t>
            </w:r>
          </w:p>
          <w:p w14:paraId="3B5C8C32" w14:textId="77777777" w:rsidR="00560DBE" w:rsidRPr="008A7076" w:rsidRDefault="00560DBE" w:rsidP="0007112C">
            <w:pPr>
              <w:jc w:val="both"/>
              <w:rPr>
                <w:sz w:val="18"/>
                <w:szCs w:val="18"/>
              </w:rPr>
            </w:pPr>
          </w:p>
          <w:p w14:paraId="687B319A" w14:textId="77777777" w:rsidR="00560DBE" w:rsidRPr="008A7076" w:rsidRDefault="00560DBE" w:rsidP="0007112C">
            <w:pPr>
              <w:jc w:val="both"/>
              <w:rPr>
                <w:rFonts w:eastAsia="Times New Roman"/>
                <w:sz w:val="18"/>
                <w:szCs w:val="18"/>
              </w:rPr>
            </w:pPr>
          </w:p>
          <w:p w14:paraId="592AE02C" w14:textId="77777777" w:rsidR="00560DBE" w:rsidRPr="008A7076" w:rsidRDefault="00560DBE" w:rsidP="0007112C">
            <w:pPr>
              <w:jc w:val="both"/>
              <w:rPr>
                <w:rFonts w:eastAsia="Times New Roman"/>
                <w:b/>
                <w:bCs/>
                <w:sz w:val="18"/>
                <w:szCs w:val="18"/>
              </w:rPr>
            </w:pPr>
            <w:r w:rsidRPr="008A7076">
              <w:rPr>
                <w:rFonts w:eastAsia="Times New Roman"/>
                <w:b/>
                <w:bCs/>
                <w:sz w:val="18"/>
                <w:szCs w:val="18"/>
              </w:rPr>
              <w:t>Cold supply chain:</w:t>
            </w:r>
          </w:p>
          <w:p w14:paraId="5CE6E228" w14:textId="77777777" w:rsidR="00560DBE" w:rsidRPr="008A7076" w:rsidRDefault="00560DBE" w:rsidP="0007112C">
            <w:pPr>
              <w:jc w:val="both"/>
              <w:rPr>
                <w:sz w:val="18"/>
                <w:szCs w:val="18"/>
              </w:rPr>
            </w:pPr>
            <w:r w:rsidRPr="008A7076">
              <w:rPr>
                <w:sz w:val="18"/>
                <w:szCs w:val="18"/>
              </w:rPr>
              <w:t>The cold chain involves the transportation of temperature sensitive products along a supply chain through thermal and refrigerated packaging methods and the logistical planning to protect the integrity of these shipments.</w:t>
            </w:r>
          </w:p>
          <w:p w14:paraId="207F0122" w14:textId="77777777" w:rsidR="00560DBE" w:rsidRPr="008A7076" w:rsidRDefault="00560DBE" w:rsidP="0007112C">
            <w:pPr>
              <w:jc w:val="both"/>
              <w:rPr>
                <w:sz w:val="18"/>
                <w:szCs w:val="18"/>
              </w:rPr>
            </w:pPr>
          </w:p>
          <w:p w14:paraId="435B3EB5" w14:textId="77777777" w:rsidR="00560DBE" w:rsidRPr="008A7076" w:rsidRDefault="00560DBE" w:rsidP="0007112C">
            <w:pPr>
              <w:jc w:val="both"/>
              <w:rPr>
                <w:b/>
                <w:bCs/>
                <w:sz w:val="18"/>
                <w:szCs w:val="18"/>
              </w:rPr>
            </w:pPr>
            <w:r w:rsidRPr="008A7076">
              <w:rPr>
                <w:b/>
                <w:bCs/>
                <w:sz w:val="18"/>
                <w:szCs w:val="18"/>
              </w:rPr>
              <w:t>General supply chain:</w:t>
            </w:r>
          </w:p>
          <w:p w14:paraId="1E8178ED" w14:textId="77777777" w:rsidR="00560DBE" w:rsidRPr="008A7076" w:rsidRDefault="00560DBE" w:rsidP="0007112C">
            <w:pPr>
              <w:jc w:val="both"/>
              <w:rPr>
                <w:sz w:val="18"/>
                <w:szCs w:val="18"/>
              </w:rPr>
            </w:pPr>
          </w:p>
          <w:p w14:paraId="6808E766" w14:textId="77777777" w:rsidR="00560DBE" w:rsidRPr="008A7076" w:rsidRDefault="00560DBE" w:rsidP="0007112C">
            <w:pPr>
              <w:jc w:val="both"/>
              <w:rPr>
                <w:sz w:val="18"/>
                <w:szCs w:val="18"/>
              </w:rPr>
            </w:pPr>
            <w:r w:rsidRPr="008A7076">
              <w:rPr>
                <w:sz w:val="18"/>
                <w:szCs w:val="18"/>
              </w:rPr>
              <w:t>The general supply chain may, therefore, be illustrated as in Figure 6.</w:t>
            </w:r>
          </w:p>
          <w:p w14:paraId="38A222F3" w14:textId="77777777" w:rsidR="00560DBE" w:rsidRPr="008A7076" w:rsidRDefault="00560DBE" w:rsidP="0007112C">
            <w:pPr>
              <w:jc w:val="both"/>
              <w:rPr>
                <w:sz w:val="18"/>
                <w:szCs w:val="18"/>
              </w:rPr>
            </w:pPr>
          </w:p>
          <w:p w14:paraId="7DE53057" w14:textId="7FA8F1AE" w:rsidR="00560DBE" w:rsidRPr="00C03D73" w:rsidRDefault="00560DBE" w:rsidP="00D316EE">
            <w:pPr>
              <w:rPr>
                <w:b/>
                <w:bCs/>
                <w:sz w:val="18"/>
                <w:szCs w:val="18"/>
              </w:rPr>
            </w:pPr>
            <w:r w:rsidRPr="008A7076">
              <w:rPr>
                <w:noProof/>
                <w:sz w:val="18"/>
                <w:szCs w:val="18"/>
                <w:lang w:val="en-ZA" w:eastAsia="en-ZA"/>
              </w:rPr>
              <w:drawing>
                <wp:inline distT="0" distB="0" distL="0" distR="0" wp14:anchorId="6094C231" wp14:editId="45EAC32B">
                  <wp:extent cx="4215977" cy="2510155"/>
                  <wp:effectExtent l="0" t="0" r="0" b="0"/>
                  <wp:docPr id="708" name="Picture 7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219802" cy="2512432"/>
                          </a:xfrm>
                          <a:prstGeom prst="rect">
                            <a:avLst/>
                          </a:prstGeom>
                          <a:noFill/>
                          <a:ln>
                            <a:noFill/>
                          </a:ln>
                        </pic:spPr>
                      </pic:pic>
                    </a:graphicData>
                  </a:graphic>
                </wp:inline>
              </w:drawing>
            </w:r>
          </w:p>
        </w:tc>
      </w:tr>
    </w:tbl>
    <w:p w14:paraId="2CB05F16" w14:textId="0F4CAE47" w:rsidR="00560DBE" w:rsidRDefault="00560DBE" w:rsidP="00560DBE"/>
    <w:p w14:paraId="0BC69C42" w14:textId="77777777" w:rsidR="00C03D73" w:rsidRDefault="00C03D73"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33E54995" w14:textId="77777777" w:rsidTr="00D316EE">
        <w:tc>
          <w:tcPr>
            <w:tcW w:w="475" w:type="pct"/>
            <w:shd w:val="clear" w:color="auto" w:fill="D9D9D9" w:themeFill="background1" w:themeFillShade="D9"/>
          </w:tcPr>
          <w:p w14:paraId="053CAB75" w14:textId="77777777" w:rsidR="00560DBE" w:rsidRPr="008D20D9" w:rsidRDefault="00560DBE" w:rsidP="00D316EE">
            <w:pPr>
              <w:jc w:val="center"/>
              <w:rPr>
                <w:b/>
                <w:bCs/>
                <w:sz w:val="18"/>
                <w:szCs w:val="18"/>
              </w:rPr>
            </w:pPr>
            <w:r>
              <w:rPr>
                <w:b/>
                <w:bCs/>
                <w:sz w:val="18"/>
                <w:szCs w:val="18"/>
              </w:rPr>
              <w:t>Question #</w:t>
            </w:r>
          </w:p>
        </w:tc>
        <w:tc>
          <w:tcPr>
            <w:tcW w:w="1413" w:type="pct"/>
            <w:shd w:val="clear" w:color="auto" w:fill="D9D9D9" w:themeFill="background1" w:themeFillShade="D9"/>
            <w:vAlign w:val="center"/>
          </w:tcPr>
          <w:p w14:paraId="038A6087"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6EA5D748"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6B40E6DB"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21831F61" w14:textId="77777777" w:rsidTr="00D316EE">
        <w:tc>
          <w:tcPr>
            <w:tcW w:w="475" w:type="pct"/>
          </w:tcPr>
          <w:p w14:paraId="7E44B3DD" w14:textId="77777777" w:rsidR="00560DBE" w:rsidRPr="003747B7" w:rsidRDefault="00560DBE" w:rsidP="00D316EE">
            <w:pPr>
              <w:ind w:left="28"/>
              <w:rPr>
                <w:sz w:val="18"/>
                <w:szCs w:val="18"/>
              </w:rPr>
            </w:pPr>
            <w:r>
              <w:rPr>
                <w:sz w:val="18"/>
                <w:szCs w:val="18"/>
              </w:rPr>
              <w:t>11</w:t>
            </w:r>
          </w:p>
        </w:tc>
        <w:tc>
          <w:tcPr>
            <w:tcW w:w="1413" w:type="pct"/>
          </w:tcPr>
          <w:p w14:paraId="2CB52437" w14:textId="77777777" w:rsidR="00560DBE" w:rsidRPr="003747B7" w:rsidRDefault="00560DBE" w:rsidP="00D316EE">
            <w:pPr>
              <w:ind w:left="28"/>
              <w:rPr>
                <w:sz w:val="18"/>
                <w:szCs w:val="18"/>
              </w:rPr>
            </w:pPr>
            <w:r w:rsidRPr="003747B7">
              <w:rPr>
                <w:sz w:val="18"/>
                <w:szCs w:val="18"/>
              </w:rPr>
              <w:t>KM01KT0</w:t>
            </w:r>
            <w:r>
              <w:rPr>
                <w:sz w:val="18"/>
                <w:szCs w:val="18"/>
              </w:rPr>
              <w:t>2</w:t>
            </w:r>
            <w:r w:rsidRPr="003747B7">
              <w:rPr>
                <w:sz w:val="18"/>
                <w:szCs w:val="18"/>
              </w:rPr>
              <w:t xml:space="preserve"> IAC</w:t>
            </w:r>
            <w:r>
              <w:rPr>
                <w:sz w:val="18"/>
                <w:szCs w:val="18"/>
              </w:rPr>
              <w:t>0202</w:t>
            </w:r>
          </w:p>
        </w:tc>
        <w:tc>
          <w:tcPr>
            <w:tcW w:w="2570" w:type="pct"/>
          </w:tcPr>
          <w:p w14:paraId="3C3B206E" w14:textId="77777777" w:rsidR="00560DBE" w:rsidRPr="003747B7" w:rsidRDefault="00560DBE" w:rsidP="00D316EE">
            <w:pPr>
              <w:ind w:left="79"/>
              <w:rPr>
                <w:sz w:val="18"/>
                <w:szCs w:val="18"/>
              </w:rPr>
            </w:pPr>
            <w:r>
              <w:rPr>
                <w:sz w:val="18"/>
                <w:szCs w:val="18"/>
              </w:rPr>
              <w:t>Explain the concept of logistics</w:t>
            </w:r>
          </w:p>
        </w:tc>
        <w:tc>
          <w:tcPr>
            <w:tcW w:w="541" w:type="pct"/>
          </w:tcPr>
          <w:p w14:paraId="4357FC9E" w14:textId="77777777" w:rsidR="00560DBE" w:rsidRPr="003747B7" w:rsidRDefault="00560DBE" w:rsidP="00D316EE">
            <w:pPr>
              <w:jc w:val="center"/>
              <w:rPr>
                <w:sz w:val="18"/>
                <w:szCs w:val="18"/>
              </w:rPr>
            </w:pPr>
            <w:r>
              <w:rPr>
                <w:sz w:val="18"/>
                <w:szCs w:val="18"/>
              </w:rPr>
              <w:t>5</w:t>
            </w:r>
          </w:p>
        </w:tc>
      </w:tr>
    </w:tbl>
    <w:p w14:paraId="3E5787E2" w14:textId="77777777" w:rsidR="00560DBE" w:rsidRDefault="00560DBE"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14:paraId="6F141239" w14:textId="77777777" w:rsidTr="0007112C">
        <w:tc>
          <w:tcPr>
            <w:tcW w:w="9016" w:type="dxa"/>
          </w:tcPr>
          <w:p w14:paraId="3F04B30E" w14:textId="77777777" w:rsidR="00560DBE" w:rsidRPr="008A7076" w:rsidRDefault="00560DBE" w:rsidP="0007112C">
            <w:pPr>
              <w:jc w:val="both"/>
              <w:rPr>
                <w:sz w:val="18"/>
                <w:szCs w:val="18"/>
              </w:rPr>
            </w:pPr>
            <w:r w:rsidRPr="008A7076">
              <w:rPr>
                <w:b/>
                <w:bCs/>
                <w:sz w:val="18"/>
                <w:szCs w:val="18"/>
              </w:rPr>
              <w:lastRenderedPageBreak/>
              <w:t>Logistics</w:t>
            </w:r>
            <w:r w:rsidRPr="008A7076">
              <w:rPr>
                <w:sz w:val="18"/>
                <w:szCs w:val="18"/>
              </w:rPr>
              <w:t xml:space="preserve"> is the </w:t>
            </w:r>
            <w:r w:rsidRPr="008A7076">
              <w:rPr>
                <w:i/>
                <w:iCs/>
                <w:sz w:val="18"/>
                <w:szCs w:val="18"/>
              </w:rPr>
              <w:t>process</w:t>
            </w:r>
            <w:r w:rsidRPr="008A7076">
              <w:rPr>
                <w:sz w:val="18"/>
                <w:szCs w:val="18"/>
              </w:rPr>
              <w:t xml:space="preserve"> of </w:t>
            </w:r>
            <w:r w:rsidRPr="008A7076">
              <w:rPr>
                <w:i/>
                <w:iCs/>
                <w:sz w:val="18"/>
                <w:szCs w:val="18"/>
              </w:rPr>
              <w:t>planning</w:t>
            </w:r>
            <w:r w:rsidRPr="008A7076">
              <w:rPr>
                <w:sz w:val="18"/>
                <w:szCs w:val="18"/>
              </w:rPr>
              <w:t xml:space="preserve">, </w:t>
            </w:r>
            <w:r w:rsidRPr="008A7076">
              <w:rPr>
                <w:i/>
                <w:iCs/>
                <w:sz w:val="18"/>
                <w:szCs w:val="18"/>
              </w:rPr>
              <w:t>implementin</w:t>
            </w:r>
            <w:r w:rsidRPr="008A7076">
              <w:rPr>
                <w:sz w:val="18"/>
                <w:szCs w:val="18"/>
              </w:rPr>
              <w:t xml:space="preserve">g, and </w:t>
            </w:r>
            <w:r w:rsidRPr="008A7076">
              <w:rPr>
                <w:i/>
                <w:iCs/>
                <w:sz w:val="18"/>
                <w:szCs w:val="18"/>
              </w:rPr>
              <w:t>controlling</w:t>
            </w:r>
            <w:r w:rsidRPr="008A7076">
              <w:rPr>
                <w:sz w:val="18"/>
                <w:szCs w:val="18"/>
              </w:rPr>
              <w:t xml:space="preserve"> procedures for the </w:t>
            </w:r>
            <w:r w:rsidRPr="008A7076">
              <w:rPr>
                <w:i/>
                <w:iCs/>
                <w:sz w:val="18"/>
                <w:szCs w:val="18"/>
              </w:rPr>
              <w:t>efficient and effective storage of goods</w:t>
            </w:r>
            <w:r w:rsidRPr="008A7076">
              <w:rPr>
                <w:sz w:val="18"/>
                <w:szCs w:val="18"/>
              </w:rPr>
              <w:t xml:space="preserve">, services, and related information from the point of origin to the point of consumption for the purpose of conforming to customer requirements. </w:t>
            </w:r>
          </w:p>
          <w:p w14:paraId="325604A4" w14:textId="77777777" w:rsidR="00560DBE" w:rsidRPr="008A7076" w:rsidRDefault="00560DBE" w:rsidP="0007112C">
            <w:pPr>
              <w:jc w:val="both"/>
              <w:rPr>
                <w:sz w:val="18"/>
                <w:szCs w:val="18"/>
              </w:rPr>
            </w:pPr>
          </w:p>
          <w:p w14:paraId="28FCD847" w14:textId="6347231F" w:rsidR="00560DBE" w:rsidRDefault="00560DBE" w:rsidP="0007112C">
            <w:pPr>
              <w:jc w:val="both"/>
              <w:rPr>
                <w:sz w:val="18"/>
                <w:szCs w:val="18"/>
              </w:rPr>
            </w:pPr>
            <w:r w:rsidRPr="008A7076">
              <w:rPr>
                <w:sz w:val="18"/>
                <w:szCs w:val="18"/>
              </w:rPr>
              <w:t>The process occurs between the point of origin (manufacture) and the point of consumption in order to meet requirements set by customers.  </w:t>
            </w:r>
          </w:p>
          <w:p w14:paraId="3B1B44CA" w14:textId="77777777" w:rsidR="0007112C" w:rsidRDefault="0007112C" w:rsidP="0007112C">
            <w:pPr>
              <w:jc w:val="both"/>
              <w:rPr>
                <w:sz w:val="18"/>
                <w:szCs w:val="18"/>
              </w:rPr>
            </w:pPr>
          </w:p>
          <w:p w14:paraId="0701E753" w14:textId="77777777" w:rsidR="00560DBE" w:rsidRDefault="00560DBE" w:rsidP="0007112C">
            <w:pPr>
              <w:jc w:val="both"/>
            </w:pPr>
            <w:r w:rsidRPr="008A7076">
              <w:rPr>
                <w:sz w:val="18"/>
                <w:szCs w:val="18"/>
              </w:rPr>
              <w:t>The main aim of logistics management is to allocate the right amount of a resource or input at the right time. It is also ensuring that it gets to the set location in a proper condition while delivering it to the correct internal or external customer.</w:t>
            </w:r>
          </w:p>
        </w:tc>
      </w:tr>
    </w:tbl>
    <w:p w14:paraId="732165B1" w14:textId="47DE0877" w:rsidR="0007112C" w:rsidRDefault="0007112C"/>
    <w:p w14:paraId="2BF7AB27" w14:textId="77777777" w:rsidR="0007112C" w:rsidRDefault="0007112C"/>
    <w:tbl>
      <w:tblPr>
        <w:tblStyle w:val="TableGrid"/>
        <w:tblW w:w="0" w:type="auto"/>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482551DC" w14:textId="77777777" w:rsidTr="0007112C">
        <w:tc>
          <w:tcPr>
            <w:tcW w:w="997" w:type="dxa"/>
            <w:shd w:val="clear" w:color="auto" w:fill="D9D9D9" w:themeFill="background1" w:themeFillShade="D9"/>
          </w:tcPr>
          <w:p w14:paraId="700C01F3" w14:textId="77777777" w:rsidR="00560DBE" w:rsidRPr="008D20D9" w:rsidRDefault="00560DBE" w:rsidP="00D316EE">
            <w:pPr>
              <w:jc w:val="center"/>
              <w:rPr>
                <w:b/>
                <w:bCs/>
                <w:sz w:val="18"/>
                <w:szCs w:val="18"/>
              </w:rPr>
            </w:pPr>
            <w:r>
              <w:rPr>
                <w:b/>
                <w:bCs/>
                <w:sz w:val="18"/>
                <w:szCs w:val="18"/>
              </w:rPr>
              <w:t>Question #</w:t>
            </w:r>
          </w:p>
        </w:tc>
        <w:tc>
          <w:tcPr>
            <w:tcW w:w="2501" w:type="dxa"/>
            <w:shd w:val="clear" w:color="auto" w:fill="D9D9D9" w:themeFill="background1" w:themeFillShade="D9"/>
            <w:vAlign w:val="center"/>
          </w:tcPr>
          <w:p w14:paraId="17B3C130" w14:textId="77777777" w:rsidR="00560DBE" w:rsidRPr="008D20D9" w:rsidRDefault="00560DBE" w:rsidP="00D316EE">
            <w:pPr>
              <w:jc w:val="center"/>
              <w:rPr>
                <w:b/>
                <w:bCs/>
                <w:sz w:val="18"/>
                <w:szCs w:val="18"/>
              </w:rPr>
            </w:pPr>
            <w:r w:rsidRPr="008D20D9">
              <w:rPr>
                <w:b/>
                <w:bCs/>
                <w:sz w:val="18"/>
                <w:szCs w:val="18"/>
              </w:rPr>
              <w:t>INTERNAL ASSESSMENT CRITERIA</w:t>
            </w:r>
          </w:p>
        </w:tc>
        <w:tc>
          <w:tcPr>
            <w:tcW w:w="4589" w:type="dxa"/>
            <w:shd w:val="clear" w:color="auto" w:fill="D9D9D9" w:themeFill="background1" w:themeFillShade="D9"/>
            <w:vAlign w:val="center"/>
          </w:tcPr>
          <w:p w14:paraId="6607164B" w14:textId="77777777" w:rsidR="00560DBE" w:rsidRPr="008D20D9" w:rsidRDefault="00560DBE" w:rsidP="00D316EE">
            <w:pPr>
              <w:jc w:val="center"/>
              <w:rPr>
                <w:b/>
                <w:bCs/>
                <w:sz w:val="18"/>
                <w:szCs w:val="18"/>
              </w:rPr>
            </w:pPr>
            <w:r w:rsidRPr="008D20D9">
              <w:rPr>
                <w:b/>
                <w:bCs/>
                <w:sz w:val="18"/>
                <w:szCs w:val="18"/>
              </w:rPr>
              <w:t>QUESTION</w:t>
            </w:r>
          </w:p>
        </w:tc>
        <w:tc>
          <w:tcPr>
            <w:tcW w:w="929" w:type="dxa"/>
            <w:shd w:val="clear" w:color="auto" w:fill="D9D9D9" w:themeFill="background1" w:themeFillShade="D9"/>
            <w:vAlign w:val="center"/>
          </w:tcPr>
          <w:p w14:paraId="38EF1C81"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206EC448" w14:textId="77777777" w:rsidTr="0007112C">
        <w:tc>
          <w:tcPr>
            <w:tcW w:w="997" w:type="dxa"/>
          </w:tcPr>
          <w:p w14:paraId="5AC24C52" w14:textId="77777777" w:rsidR="00560DBE" w:rsidRPr="003747B7" w:rsidRDefault="00560DBE" w:rsidP="00D316EE">
            <w:pPr>
              <w:ind w:left="28"/>
              <w:rPr>
                <w:sz w:val="18"/>
                <w:szCs w:val="18"/>
              </w:rPr>
            </w:pPr>
            <w:r>
              <w:rPr>
                <w:sz w:val="18"/>
                <w:szCs w:val="18"/>
              </w:rPr>
              <w:t>12</w:t>
            </w:r>
          </w:p>
        </w:tc>
        <w:tc>
          <w:tcPr>
            <w:tcW w:w="2501" w:type="dxa"/>
          </w:tcPr>
          <w:p w14:paraId="6AF6D91A" w14:textId="77777777" w:rsidR="00560DBE" w:rsidRPr="003747B7" w:rsidRDefault="00560DBE" w:rsidP="00D316EE">
            <w:pPr>
              <w:ind w:left="28"/>
              <w:rPr>
                <w:sz w:val="18"/>
                <w:szCs w:val="18"/>
              </w:rPr>
            </w:pPr>
            <w:r w:rsidRPr="003747B7">
              <w:rPr>
                <w:sz w:val="18"/>
                <w:szCs w:val="18"/>
              </w:rPr>
              <w:t>KM01KT0</w:t>
            </w:r>
            <w:r>
              <w:rPr>
                <w:sz w:val="18"/>
                <w:szCs w:val="18"/>
              </w:rPr>
              <w:t>2</w:t>
            </w:r>
            <w:r w:rsidRPr="003747B7">
              <w:rPr>
                <w:sz w:val="18"/>
                <w:szCs w:val="18"/>
              </w:rPr>
              <w:t xml:space="preserve"> IAC</w:t>
            </w:r>
            <w:r>
              <w:rPr>
                <w:sz w:val="18"/>
                <w:szCs w:val="18"/>
              </w:rPr>
              <w:t>0203</w:t>
            </w:r>
          </w:p>
        </w:tc>
        <w:tc>
          <w:tcPr>
            <w:tcW w:w="4589" w:type="dxa"/>
          </w:tcPr>
          <w:p w14:paraId="1AF3A931" w14:textId="77777777" w:rsidR="00560DBE" w:rsidRDefault="00560DBE" w:rsidP="00D316EE">
            <w:pPr>
              <w:ind w:left="79"/>
              <w:rPr>
                <w:sz w:val="18"/>
                <w:szCs w:val="18"/>
              </w:rPr>
            </w:pPr>
            <w:r>
              <w:rPr>
                <w:sz w:val="18"/>
                <w:szCs w:val="18"/>
              </w:rPr>
              <w:t xml:space="preserve">Describe the distribution methods </w:t>
            </w:r>
            <w:r w:rsidRPr="008A7076">
              <w:rPr>
                <w:b/>
                <w:bCs/>
                <w:sz w:val="18"/>
                <w:szCs w:val="18"/>
              </w:rPr>
              <w:t>and their impact</w:t>
            </w:r>
            <w:r>
              <w:rPr>
                <w:sz w:val="18"/>
                <w:szCs w:val="18"/>
              </w:rPr>
              <w:t xml:space="preserve"> on buying and planning:</w:t>
            </w:r>
          </w:p>
          <w:p w14:paraId="10AE8243" w14:textId="77777777" w:rsidR="00560DBE" w:rsidRPr="008A7076" w:rsidRDefault="00560DBE" w:rsidP="0015221F">
            <w:pPr>
              <w:pStyle w:val="ListParagraph"/>
              <w:numPr>
                <w:ilvl w:val="0"/>
                <w:numId w:val="28"/>
              </w:numPr>
              <w:contextualSpacing w:val="0"/>
              <w:jc w:val="both"/>
              <w:rPr>
                <w:sz w:val="18"/>
                <w:szCs w:val="18"/>
              </w:rPr>
            </w:pPr>
            <w:r w:rsidRPr="008A7076">
              <w:rPr>
                <w:sz w:val="18"/>
                <w:szCs w:val="18"/>
              </w:rPr>
              <w:t>Intensive distribution</w:t>
            </w:r>
          </w:p>
          <w:p w14:paraId="11C8066E" w14:textId="77777777" w:rsidR="00560DBE" w:rsidRPr="008A7076" w:rsidRDefault="00560DBE" w:rsidP="0015221F">
            <w:pPr>
              <w:pStyle w:val="ListParagraph"/>
              <w:numPr>
                <w:ilvl w:val="0"/>
                <w:numId w:val="28"/>
              </w:numPr>
              <w:contextualSpacing w:val="0"/>
              <w:jc w:val="both"/>
              <w:rPr>
                <w:sz w:val="18"/>
                <w:szCs w:val="18"/>
              </w:rPr>
            </w:pPr>
            <w:r w:rsidRPr="008A7076">
              <w:rPr>
                <w:sz w:val="18"/>
                <w:szCs w:val="18"/>
              </w:rPr>
              <w:t>Exclusive distribution</w:t>
            </w:r>
          </w:p>
          <w:p w14:paraId="675D15A6" w14:textId="1CD58F10" w:rsidR="00560DBE" w:rsidRPr="0007112C" w:rsidRDefault="00560DBE" w:rsidP="0015221F">
            <w:pPr>
              <w:pStyle w:val="ListParagraph"/>
              <w:numPr>
                <w:ilvl w:val="0"/>
                <w:numId w:val="28"/>
              </w:numPr>
              <w:contextualSpacing w:val="0"/>
              <w:jc w:val="both"/>
              <w:rPr>
                <w:sz w:val="18"/>
                <w:szCs w:val="18"/>
              </w:rPr>
            </w:pPr>
            <w:r w:rsidRPr="008A7076">
              <w:rPr>
                <w:sz w:val="18"/>
                <w:szCs w:val="18"/>
              </w:rPr>
              <w:t>Selective distribution</w:t>
            </w:r>
          </w:p>
        </w:tc>
        <w:tc>
          <w:tcPr>
            <w:tcW w:w="929" w:type="dxa"/>
          </w:tcPr>
          <w:p w14:paraId="79147238" w14:textId="77777777" w:rsidR="00560DBE" w:rsidRPr="003747B7" w:rsidRDefault="00560DBE" w:rsidP="00D316EE">
            <w:pPr>
              <w:jc w:val="center"/>
              <w:rPr>
                <w:sz w:val="18"/>
                <w:szCs w:val="18"/>
              </w:rPr>
            </w:pPr>
            <w:r>
              <w:rPr>
                <w:sz w:val="18"/>
                <w:szCs w:val="18"/>
              </w:rPr>
              <w:t>15</w:t>
            </w:r>
          </w:p>
        </w:tc>
      </w:tr>
    </w:tbl>
    <w:p w14:paraId="546CD466" w14:textId="77777777" w:rsidR="00560DBE" w:rsidRDefault="00560DBE"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14:paraId="01CAF255" w14:textId="77777777" w:rsidTr="0007112C">
        <w:tc>
          <w:tcPr>
            <w:tcW w:w="10456" w:type="dxa"/>
          </w:tcPr>
          <w:tbl>
            <w:tblPr>
              <w:tblStyle w:val="TableGrid"/>
              <w:tblW w:w="0" w:type="auto"/>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CellMar>
                <w:top w:w="108" w:type="dxa"/>
                <w:bottom w:w="108" w:type="dxa"/>
              </w:tblCellMar>
              <w:tblLook w:val="04A0" w:firstRow="1" w:lastRow="0" w:firstColumn="1" w:lastColumn="0" w:noHBand="0" w:noVBand="1"/>
            </w:tblPr>
            <w:tblGrid>
              <w:gridCol w:w="1884"/>
              <w:gridCol w:w="3082"/>
              <w:gridCol w:w="3788"/>
            </w:tblGrid>
            <w:tr w:rsidR="00560DBE" w:rsidRPr="008A7076" w14:paraId="5E2DEE54" w14:textId="77777777" w:rsidTr="0007112C">
              <w:trPr>
                <w:tblHeader/>
              </w:trPr>
              <w:tc>
                <w:tcPr>
                  <w:tcW w:w="1884" w:type="dxa"/>
                  <w:shd w:val="clear" w:color="auto" w:fill="7F7F7F" w:themeFill="text1" w:themeFillTint="80"/>
                </w:tcPr>
                <w:p w14:paraId="6FCE8C56" w14:textId="77777777" w:rsidR="00560DBE" w:rsidRPr="008A7076" w:rsidRDefault="00560DBE" w:rsidP="00D316EE">
                  <w:pPr>
                    <w:rPr>
                      <w:b/>
                      <w:bCs/>
                      <w:color w:val="FFFFFF" w:themeColor="background1"/>
                      <w:sz w:val="18"/>
                      <w:szCs w:val="18"/>
                    </w:rPr>
                  </w:pPr>
                  <w:r w:rsidRPr="008A7076">
                    <w:rPr>
                      <w:b/>
                      <w:bCs/>
                      <w:color w:val="FFFFFF" w:themeColor="background1"/>
                      <w:sz w:val="18"/>
                      <w:szCs w:val="18"/>
                    </w:rPr>
                    <w:t>Distribution method</w:t>
                  </w:r>
                </w:p>
              </w:tc>
              <w:tc>
                <w:tcPr>
                  <w:tcW w:w="3082" w:type="dxa"/>
                  <w:shd w:val="clear" w:color="auto" w:fill="7F7F7F" w:themeFill="text1" w:themeFillTint="80"/>
                </w:tcPr>
                <w:p w14:paraId="61EAA1EC" w14:textId="77777777" w:rsidR="00560DBE" w:rsidRPr="008A7076" w:rsidRDefault="00560DBE" w:rsidP="00D316EE">
                  <w:pPr>
                    <w:rPr>
                      <w:b/>
                      <w:bCs/>
                      <w:color w:val="FFFFFF" w:themeColor="background1"/>
                      <w:sz w:val="18"/>
                      <w:szCs w:val="18"/>
                    </w:rPr>
                  </w:pPr>
                  <w:r w:rsidRPr="008A7076">
                    <w:rPr>
                      <w:b/>
                      <w:bCs/>
                      <w:color w:val="FFFFFF" w:themeColor="background1"/>
                      <w:sz w:val="18"/>
                      <w:szCs w:val="18"/>
                    </w:rPr>
                    <w:t>Description</w:t>
                  </w:r>
                </w:p>
              </w:tc>
              <w:tc>
                <w:tcPr>
                  <w:tcW w:w="3788" w:type="dxa"/>
                  <w:shd w:val="clear" w:color="auto" w:fill="7F7F7F" w:themeFill="text1" w:themeFillTint="80"/>
                </w:tcPr>
                <w:p w14:paraId="0152BD1F" w14:textId="77777777" w:rsidR="00560DBE" w:rsidRPr="008A7076" w:rsidRDefault="00560DBE" w:rsidP="00D316EE">
                  <w:pPr>
                    <w:rPr>
                      <w:b/>
                      <w:bCs/>
                      <w:color w:val="FFFFFF" w:themeColor="background1"/>
                      <w:sz w:val="18"/>
                      <w:szCs w:val="18"/>
                    </w:rPr>
                  </w:pPr>
                  <w:r w:rsidRPr="008A7076">
                    <w:rPr>
                      <w:b/>
                      <w:bCs/>
                      <w:color w:val="FFFFFF" w:themeColor="background1"/>
                      <w:sz w:val="18"/>
                      <w:szCs w:val="18"/>
                    </w:rPr>
                    <w:t>Impact on buying and planning</w:t>
                  </w:r>
                </w:p>
              </w:tc>
            </w:tr>
            <w:tr w:rsidR="00560DBE" w:rsidRPr="008A7076" w14:paraId="067AE011" w14:textId="77777777" w:rsidTr="0007112C">
              <w:tc>
                <w:tcPr>
                  <w:tcW w:w="1884" w:type="dxa"/>
                  <w:shd w:val="clear" w:color="auto" w:fill="D9D9D9" w:themeFill="background1" w:themeFillShade="D9"/>
                </w:tcPr>
                <w:p w14:paraId="231D02D5" w14:textId="77777777" w:rsidR="00560DBE" w:rsidRPr="008A7076" w:rsidRDefault="00560DBE" w:rsidP="00D316EE">
                  <w:pPr>
                    <w:rPr>
                      <w:b/>
                      <w:bCs/>
                      <w:color w:val="0D0D0D" w:themeColor="text1" w:themeTint="F2"/>
                      <w:sz w:val="18"/>
                      <w:szCs w:val="18"/>
                    </w:rPr>
                  </w:pPr>
                  <w:r w:rsidRPr="008A7076">
                    <w:rPr>
                      <w:b/>
                      <w:bCs/>
                      <w:color w:val="0D0D0D" w:themeColor="text1" w:themeTint="F2"/>
                      <w:sz w:val="18"/>
                      <w:szCs w:val="18"/>
                    </w:rPr>
                    <w:t>Intensive distribution</w:t>
                  </w:r>
                </w:p>
              </w:tc>
              <w:tc>
                <w:tcPr>
                  <w:tcW w:w="3082" w:type="dxa"/>
                  <w:shd w:val="clear" w:color="auto" w:fill="D9D9D9" w:themeFill="background1" w:themeFillShade="D9"/>
                </w:tcPr>
                <w:p w14:paraId="2B025D0D" w14:textId="77777777" w:rsidR="00560DBE" w:rsidRDefault="00560DBE" w:rsidP="00D316EE">
                  <w:pPr>
                    <w:rPr>
                      <w:sz w:val="18"/>
                      <w:szCs w:val="18"/>
                    </w:rPr>
                  </w:pPr>
                  <w:r w:rsidRPr="008A7076">
                    <w:rPr>
                      <w:sz w:val="18"/>
                      <w:szCs w:val="18"/>
                    </w:rPr>
                    <w:t>With intensive distribution, a manufacturer’s products are put into as many retail locations as possible.</w:t>
                  </w:r>
                </w:p>
                <w:p w14:paraId="14B893FE" w14:textId="77777777" w:rsidR="00560DBE" w:rsidRPr="008A7076" w:rsidRDefault="00560DBE" w:rsidP="00D316EE">
                  <w:pPr>
                    <w:rPr>
                      <w:sz w:val="18"/>
                      <w:szCs w:val="18"/>
                    </w:rPr>
                  </w:pPr>
                </w:p>
                <w:p w14:paraId="081229B4" w14:textId="77777777" w:rsidR="00560DBE" w:rsidRPr="008A7076" w:rsidRDefault="00560DBE" w:rsidP="00D316EE">
                  <w:pPr>
                    <w:rPr>
                      <w:sz w:val="18"/>
                      <w:szCs w:val="18"/>
                    </w:rPr>
                  </w:pPr>
                  <w:r w:rsidRPr="008A7076">
                    <w:rPr>
                      <w:sz w:val="18"/>
                      <w:szCs w:val="18"/>
                    </w:rPr>
                    <w:t xml:space="preserve">This method hinges on making a large number of goods available in multiple locations. These items do not typically necessitate an involved purchase decision where the customer (buyer and planner) does research before making a purchase. </w:t>
                  </w:r>
                </w:p>
                <w:p w14:paraId="3BD69B3C" w14:textId="77777777" w:rsidR="00560DBE" w:rsidRPr="008A7076" w:rsidRDefault="00560DBE" w:rsidP="00D316EE">
                  <w:pPr>
                    <w:rPr>
                      <w:sz w:val="18"/>
                      <w:szCs w:val="18"/>
                    </w:rPr>
                  </w:pPr>
                </w:p>
                <w:p w14:paraId="330E1328" w14:textId="77777777" w:rsidR="00560DBE" w:rsidRPr="008A7076" w:rsidRDefault="00560DBE" w:rsidP="00D316EE">
                  <w:pPr>
                    <w:rPr>
                      <w:sz w:val="18"/>
                      <w:szCs w:val="18"/>
                    </w:rPr>
                  </w:pPr>
                  <w:r w:rsidRPr="008A7076">
                    <w:rPr>
                      <w:sz w:val="18"/>
                      <w:szCs w:val="18"/>
                    </w:rPr>
                    <w:t xml:space="preserve">Rather, these items are routine purchases that involve very minimal effort to sell. Examples are major </w:t>
                  </w:r>
                  <w:r w:rsidRPr="008A7076">
                    <w:rPr>
                      <w:sz w:val="18"/>
                      <w:szCs w:val="18"/>
                    </w:rPr>
                    <w:lastRenderedPageBreak/>
                    <w:t>brands of soft drinks and chocolates.</w:t>
                  </w:r>
                </w:p>
              </w:tc>
              <w:tc>
                <w:tcPr>
                  <w:tcW w:w="3788" w:type="dxa"/>
                  <w:shd w:val="clear" w:color="auto" w:fill="D9D9D9" w:themeFill="background1" w:themeFillShade="D9"/>
                </w:tcPr>
                <w:p w14:paraId="3E01AE83" w14:textId="77777777" w:rsidR="00560DBE" w:rsidRPr="008A7076" w:rsidRDefault="00560DBE" w:rsidP="0015221F">
                  <w:pPr>
                    <w:pStyle w:val="ListParagraph"/>
                    <w:numPr>
                      <w:ilvl w:val="0"/>
                      <w:numId w:val="29"/>
                    </w:numPr>
                    <w:spacing w:after="120"/>
                    <w:ind w:left="357" w:hanging="357"/>
                    <w:contextualSpacing w:val="0"/>
                    <w:jc w:val="both"/>
                    <w:rPr>
                      <w:sz w:val="18"/>
                      <w:szCs w:val="18"/>
                    </w:rPr>
                  </w:pPr>
                  <w:r w:rsidRPr="008A7076">
                    <w:rPr>
                      <w:sz w:val="18"/>
                      <w:szCs w:val="18"/>
                    </w:rPr>
                    <w:lastRenderedPageBreak/>
                    <w:t>With products available through intensive distribution, it is important that the buyer and planner do effective sales forecasts and negotiate the best possible prices for the products.</w:t>
                  </w:r>
                </w:p>
                <w:p w14:paraId="6190AE48" w14:textId="77777777" w:rsidR="00560DBE" w:rsidRPr="008A7076" w:rsidRDefault="00560DBE" w:rsidP="0015221F">
                  <w:pPr>
                    <w:pStyle w:val="ListParagraph"/>
                    <w:numPr>
                      <w:ilvl w:val="0"/>
                      <w:numId w:val="29"/>
                    </w:numPr>
                    <w:contextualSpacing w:val="0"/>
                    <w:jc w:val="both"/>
                    <w:rPr>
                      <w:sz w:val="18"/>
                      <w:szCs w:val="18"/>
                    </w:rPr>
                  </w:pPr>
                  <w:r w:rsidRPr="008A7076">
                    <w:rPr>
                      <w:sz w:val="18"/>
                      <w:szCs w:val="18"/>
                    </w:rPr>
                    <w:t>The buyer and planner must also ensure that they understand how the supply and delivery schedules work, to ensure that lead times and safety stock are calculated accurately in order to make sure that sufficient stock levels are always available in the chain stores.</w:t>
                  </w:r>
                </w:p>
              </w:tc>
            </w:tr>
            <w:tr w:rsidR="00560DBE" w:rsidRPr="008A7076" w14:paraId="61BF7718" w14:textId="77777777" w:rsidTr="0007112C">
              <w:tc>
                <w:tcPr>
                  <w:tcW w:w="1884" w:type="dxa"/>
                  <w:shd w:val="clear" w:color="auto" w:fill="D9D9D9" w:themeFill="background1" w:themeFillShade="D9"/>
                </w:tcPr>
                <w:p w14:paraId="32F2B2D6" w14:textId="77777777" w:rsidR="00560DBE" w:rsidRPr="008A7076" w:rsidRDefault="00560DBE" w:rsidP="00D316EE">
                  <w:pPr>
                    <w:rPr>
                      <w:b/>
                      <w:bCs/>
                      <w:color w:val="0D0D0D" w:themeColor="text1" w:themeTint="F2"/>
                      <w:sz w:val="18"/>
                      <w:szCs w:val="18"/>
                    </w:rPr>
                  </w:pPr>
                  <w:r w:rsidRPr="008A7076">
                    <w:rPr>
                      <w:b/>
                      <w:bCs/>
                      <w:color w:val="0D0D0D" w:themeColor="text1" w:themeTint="F2"/>
                      <w:sz w:val="18"/>
                      <w:szCs w:val="18"/>
                    </w:rPr>
                    <w:lastRenderedPageBreak/>
                    <w:t>Exclusive distribution</w:t>
                  </w:r>
                </w:p>
              </w:tc>
              <w:tc>
                <w:tcPr>
                  <w:tcW w:w="3082" w:type="dxa"/>
                  <w:shd w:val="clear" w:color="auto" w:fill="D9D9D9" w:themeFill="background1" w:themeFillShade="D9"/>
                </w:tcPr>
                <w:p w14:paraId="23C37A3C" w14:textId="77777777" w:rsidR="00560DBE" w:rsidRPr="008A7076" w:rsidRDefault="00560DBE" w:rsidP="00D316EE">
                  <w:pPr>
                    <w:rPr>
                      <w:sz w:val="18"/>
                      <w:szCs w:val="18"/>
                    </w:rPr>
                  </w:pPr>
                  <w:r w:rsidRPr="008A7076">
                    <w:rPr>
                      <w:sz w:val="18"/>
                      <w:szCs w:val="18"/>
                    </w:rPr>
                    <w:t xml:space="preserve">When manufacturers opt for exclusive distribution, they make a deal with a retailer to sell a product through that specific storefront only, or they sell their goods directly through their own branded stores. </w:t>
                  </w:r>
                </w:p>
                <w:p w14:paraId="1D351602" w14:textId="77777777" w:rsidR="00560DBE" w:rsidRPr="008A7076" w:rsidRDefault="00560DBE" w:rsidP="00D316EE">
                  <w:pPr>
                    <w:rPr>
                      <w:sz w:val="18"/>
                      <w:szCs w:val="18"/>
                    </w:rPr>
                  </w:pPr>
                </w:p>
                <w:p w14:paraId="189A05C6" w14:textId="77777777" w:rsidR="00560DBE" w:rsidRPr="008A7076" w:rsidRDefault="00560DBE" w:rsidP="00D316EE">
                  <w:pPr>
                    <w:rPr>
                      <w:sz w:val="18"/>
                      <w:szCs w:val="18"/>
                    </w:rPr>
                  </w:pPr>
                  <w:r w:rsidRPr="008A7076">
                    <w:rPr>
                      <w:sz w:val="18"/>
                      <w:szCs w:val="18"/>
                    </w:rPr>
                    <w:t>This distribution strategy works especially well for highly coveted, exclusive items.</w:t>
                  </w:r>
                </w:p>
              </w:tc>
              <w:tc>
                <w:tcPr>
                  <w:tcW w:w="3788" w:type="dxa"/>
                  <w:shd w:val="clear" w:color="auto" w:fill="D9D9D9" w:themeFill="background1" w:themeFillShade="D9"/>
                </w:tcPr>
                <w:p w14:paraId="67DC3580" w14:textId="77777777" w:rsidR="00560DBE" w:rsidRPr="008A7076" w:rsidRDefault="00560DBE" w:rsidP="0015221F">
                  <w:pPr>
                    <w:pStyle w:val="ListParagraph"/>
                    <w:numPr>
                      <w:ilvl w:val="0"/>
                      <w:numId w:val="30"/>
                    </w:numPr>
                    <w:spacing w:after="120"/>
                    <w:ind w:left="357" w:hanging="357"/>
                    <w:contextualSpacing w:val="0"/>
                    <w:jc w:val="both"/>
                    <w:rPr>
                      <w:sz w:val="18"/>
                      <w:szCs w:val="18"/>
                    </w:rPr>
                  </w:pPr>
                  <w:r w:rsidRPr="008A7076">
                    <w:rPr>
                      <w:sz w:val="18"/>
                      <w:szCs w:val="18"/>
                    </w:rPr>
                    <w:t>When a buyer and planner are interested in exclusive brands for their retail chains, they need to negotiate with the manufacturer where there is still room for exclusive distribution by the retail chain they represent.</w:t>
                  </w:r>
                </w:p>
                <w:p w14:paraId="05FD4EAA" w14:textId="77777777" w:rsidR="00560DBE" w:rsidRPr="008A7076" w:rsidRDefault="00560DBE" w:rsidP="0015221F">
                  <w:pPr>
                    <w:pStyle w:val="ListParagraph"/>
                    <w:numPr>
                      <w:ilvl w:val="0"/>
                      <w:numId w:val="30"/>
                    </w:numPr>
                    <w:contextualSpacing w:val="0"/>
                    <w:jc w:val="both"/>
                    <w:rPr>
                      <w:sz w:val="18"/>
                      <w:szCs w:val="18"/>
                    </w:rPr>
                  </w:pPr>
                  <w:r w:rsidRPr="008A7076">
                    <w:rPr>
                      <w:sz w:val="18"/>
                      <w:szCs w:val="18"/>
                    </w:rPr>
                    <w:t>Buyers and planners can also negotiate with manufacturers to specifically manufacture specific items, for which the retail chain will have exclusive distribution rights.</w:t>
                  </w:r>
                </w:p>
              </w:tc>
            </w:tr>
            <w:tr w:rsidR="00560DBE" w:rsidRPr="008A7076" w14:paraId="1B709362" w14:textId="77777777" w:rsidTr="0007112C">
              <w:tc>
                <w:tcPr>
                  <w:tcW w:w="1884" w:type="dxa"/>
                  <w:shd w:val="clear" w:color="auto" w:fill="D9D9D9" w:themeFill="background1" w:themeFillShade="D9"/>
                </w:tcPr>
                <w:p w14:paraId="0948BB6C" w14:textId="77777777" w:rsidR="00560DBE" w:rsidRPr="008A7076" w:rsidRDefault="00560DBE" w:rsidP="00D316EE">
                  <w:pPr>
                    <w:rPr>
                      <w:b/>
                      <w:bCs/>
                      <w:color w:val="0D0D0D" w:themeColor="text1" w:themeTint="F2"/>
                      <w:sz w:val="18"/>
                      <w:szCs w:val="18"/>
                    </w:rPr>
                  </w:pPr>
                  <w:r w:rsidRPr="008A7076">
                    <w:rPr>
                      <w:b/>
                      <w:bCs/>
                      <w:color w:val="0D0D0D" w:themeColor="text1" w:themeTint="F2"/>
                      <w:sz w:val="18"/>
                      <w:szCs w:val="18"/>
                    </w:rPr>
                    <w:t>Selective distribution</w:t>
                  </w:r>
                </w:p>
              </w:tc>
              <w:tc>
                <w:tcPr>
                  <w:tcW w:w="3082" w:type="dxa"/>
                  <w:shd w:val="clear" w:color="auto" w:fill="D9D9D9" w:themeFill="background1" w:themeFillShade="D9"/>
                </w:tcPr>
                <w:p w14:paraId="464AE0B2" w14:textId="77777777" w:rsidR="00560DBE" w:rsidRPr="008A7076" w:rsidRDefault="00560DBE" w:rsidP="00D316EE">
                  <w:pPr>
                    <w:rPr>
                      <w:sz w:val="18"/>
                      <w:szCs w:val="18"/>
                    </w:rPr>
                  </w:pPr>
                  <w:r w:rsidRPr="008A7076">
                    <w:rPr>
                      <w:sz w:val="18"/>
                      <w:szCs w:val="18"/>
                    </w:rPr>
                    <w:t xml:space="preserve">Selective distribution is an option between intensive and exclusive distribution. </w:t>
                  </w:r>
                </w:p>
                <w:p w14:paraId="419AEAED" w14:textId="77777777" w:rsidR="00560DBE" w:rsidRPr="008A7076" w:rsidRDefault="00560DBE" w:rsidP="00D316EE">
                  <w:pPr>
                    <w:rPr>
                      <w:sz w:val="18"/>
                      <w:szCs w:val="18"/>
                    </w:rPr>
                  </w:pPr>
                </w:p>
                <w:p w14:paraId="6F334CE7" w14:textId="77777777" w:rsidR="00560DBE" w:rsidRPr="008A7076" w:rsidRDefault="00560DBE" w:rsidP="00D316EE">
                  <w:pPr>
                    <w:rPr>
                      <w:sz w:val="18"/>
                      <w:szCs w:val="18"/>
                    </w:rPr>
                  </w:pPr>
                  <w:r w:rsidRPr="008A7076">
                    <w:rPr>
                      <w:sz w:val="18"/>
                      <w:szCs w:val="18"/>
                    </w:rPr>
                    <w:t xml:space="preserve">With this distribution method, products are distributed in more than one location, but not as many as with an intensive distribution strategy. </w:t>
                  </w:r>
                </w:p>
                <w:p w14:paraId="1E1A2CB6" w14:textId="77777777" w:rsidR="00560DBE" w:rsidRPr="008A7076" w:rsidRDefault="00560DBE" w:rsidP="00D316EE">
                  <w:pPr>
                    <w:rPr>
                      <w:sz w:val="18"/>
                      <w:szCs w:val="18"/>
                    </w:rPr>
                  </w:pPr>
                </w:p>
                <w:p w14:paraId="6D320015" w14:textId="77777777" w:rsidR="00560DBE" w:rsidRPr="008A7076" w:rsidRDefault="00560DBE" w:rsidP="00D316EE">
                  <w:pPr>
                    <w:rPr>
                      <w:sz w:val="18"/>
                      <w:szCs w:val="18"/>
                    </w:rPr>
                  </w:pPr>
                  <w:r w:rsidRPr="008A7076">
                    <w:rPr>
                      <w:sz w:val="18"/>
                      <w:szCs w:val="18"/>
                    </w:rPr>
                    <w:t xml:space="preserve">For example, clothing from different brands may be offered selectively. A brand like Gucci may choose to distribute its items to its own stores in addition to a few selected department stores rather than placing its products in a range of locations. </w:t>
                  </w:r>
                </w:p>
                <w:p w14:paraId="323A07C9" w14:textId="77777777" w:rsidR="00560DBE" w:rsidRPr="008A7076" w:rsidRDefault="00560DBE" w:rsidP="00D316EE">
                  <w:pPr>
                    <w:rPr>
                      <w:sz w:val="18"/>
                      <w:szCs w:val="18"/>
                    </w:rPr>
                  </w:pPr>
                </w:p>
                <w:p w14:paraId="7749820F" w14:textId="77777777" w:rsidR="00560DBE" w:rsidRPr="008A7076" w:rsidRDefault="00560DBE" w:rsidP="00D316EE">
                  <w:pPr>
                    <w:rPr>
                      <w:sz w:val="18"/>
                      <w:szCs w:val="18"/>
                    </w:rPr>
                  </w:pPr>
                  <w:r w:rsidRPr="008A7076">
                    <w:rPr>
                      <w:sz w:val="18"/>
                      <w:szCs w:val="18"/>
                    </w:rPr>
                    <w:t>Selective distribution helps create an implicit high-end brand message while it also increases the opportunity for shoppers to purchase the products.</w:t>
                  </w:r>
                </w:p>
              </w:tc>
              <w:tc>
                <w:tcPr>
                  <w:tcW w:w="3788" w:type="dxa"/>
                  <w:shd w:val="clear" w:color="auto" w:fill="D9D9D9" w:themeFill="background1" w:themeFillShade="D9"/>
                </w:tcPr>
                <w:p w14:paraId="5A0F63B2" w14:textId="77777777" w:rsidR="00560DBE" w:rsidRPr="008A7076" w:rsidRDefault="00560DBE" w:rsidP="00D316EE">
                  <w:pPr>
                    <w:rPr>
                      <w:sz w:val="18"/>
                      <w:szCs w:val="18"/>
                    </w:rPr>
                  </w:pPr>
                  <w:r w:rsidRPr="008A7076">
                    <w:rPr>
                      <w:sz w:val="18"/>
                      <w:szCs w:val="18"/>
                    </w:rPr>
                    <w:t>Buyers and planners should source brands and products where there is scope for selective distribution through the retail chains that they represent. Examples are fashion and accessory brands. These may typically attract high-income consumers, and thereby profits can be increased while the retail chain’s brand is built.</w:t>
                  </w:r>
                </w:p>
              </w:tc>
            </w:tr>
          </w:tbl>
          <w:p w14:paraId="5E5F1C3B" w14:textId="77777777" w:rsidR="00560DBE" w:rsidRDefault="00560DBE" w:rsidP="00D316EE"/>
        </w:tc>
      </w:tr>
    </w:tbl>
    <w:p w14:paraId="61BF53C2" w14:textId="5B463276" w:rsidR="00560DBE" w:rsidRDefault="00560DBE" w:rsidP="00560DBE"/>
    <w:p w14:paraId="2F0ACD3C" w14:textId="77777777" w:rsidR="00745E46" w:rsidRDefault="00745E46"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78149DBB" w14:textId="77777777" w:rsidTr="00D316EE">
        <w:tc>
          <w:tcPr>
            <w:tcW w:w="475" w:type="pct"/>
            <w:shd w:val="clear" w:color="auto" w:fill="D9D9D9" w:themeFill="background1" w:themeFillShade="D9"/>
          </w:tcPr>
          <w:p w14:paraId="03FD321E" w14:textId="77777777" w:rsidR="00560DBE" w:rsidRPr="008D20D9" w:rsidRDefault="00560DBE" w:rsidP="00D316EE">
            <w:pPr>
              <w:jc w:val="center"/>
              <w:rPr>
                <w:b/>
                <w:bCs/>
                <w:sz w:val="18"/>
                <w:szCs w:val="18"/>
              </w:rPr>
            </w:pPr>
            <w:r>
              <w:rPr>
                <w:b/>
                <w:bCs/>
                <w:sz w:val="18"/>
                <w:szCs w:val="18"/>
              </w:rPr>
              <w:lastRenderedPageBreak/>
              <w:t>Question #</w:t>
            </w:r>
          </w:p>
        </w:tc>
        <w:tc>
          <w:tcPr>
            <w:tcW w:w="1413" w:type="pct"/>
            <w:shd w:val="clear" w:color="auto" w:fill="D9D9D9" w:themeFill="background1" w:themeFillShade="D9"/>
            <w:vAlign w:val="center"/>
          </w:tcPr>
          <w:p w14:paraId="23785DF3"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5BB8FDD4"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62EEA3F3"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3E9A3957" w14:textId="77777777" w:rsidTr="00D316EE">
        <w:tc>
          <w:tcPr>
            <w:tcW w:w="475" w:type="pct"/>
          </w:tcPr>
          <w:p w14:paraId="49F403D2" w14:textId="77777777" w:rsidR="00560DBE" w:rsidRPr="003747B7" w:rsidRDefault="00560DBE" w:rsidP="00D316EE">
            <w:pPr>
              <w:ind w:left="28"/>
              <w:rPr>
                <w:sz w:val="18"/>
                <w:szCs w:val="18"/>
              </w:rPr>
            </w:pPr>
            <w:r>
              <w:rPr>
                <w:sz w:val="18"/>
                <w:szCs w:val="18"/>
              </w:rPr>
              <w:t>13</w:t>
            </w:r>
          </w:p>
        </w:tc>
        <w:tc>
          <w:tcPr>
            <w:tcW w:w="1413" w:type="pct"/>
          </w:tcPr>
          <w:p w14:paraId="314376EB" w14:textId="77777777" w:rsidR="00560DBE" w:rsidRPr="003747B7" w:rsidRDefault="00560DBE" w:rsidP="00D316EE">
            <w:pPr>
              <w:ind w:left="28"/>
              <w:rPr>
                <w:sz w:val="18"/>
                <w:szCs w:val="18"/>
              </w:rPr>
            </w:pPr>
            <w:r w:rsidRPr="003747B7">
              <w:rPr>
                <w:sz w:val="18"/>
                <w:szCs w:val="18"/>
              </w:rPr>
              <w:t>KM01KT0</w:t>
            </w:r>
            <w:r>
              <w:rPr>
                <w:sz w:val="18"/>
                <w:szCs w:val="18"/>
              </w:rPr>
              <w:t>2</w:t>
            </w:r>
            <w:r w:rsidRPr="003747B7">
              <w:rPr>
                <w:sz w:val="18"/>
                <w:szCs w:val="18"/>
              </w:rPr>
              <w:t xml:space="preserve"> IAC</w:t>
            </w:r>
            <w:r>
              <w:rPr>
                <w:sz w:val="18"/>
                <w:szCs w:val="18"/>
              </w:rPr>
              <w:t>0204</w:t>
            </w:r>
          </w:p>
        </w:tc>
        <w:tc>
          <w:tcPr>
            <w:tcW w:w="2570" w:type="pct"/>
          </w:tcPr>
          <w:p w14:paraId="0435D0DE" w14:textId="77777777" w:rsidR="00560DBE" w:rsidRDefault="00560DBE" w:rsidP="00D316EE">
            <w:pPr>
              <w:ind w:left="79"/>
              <w:rPr>
                <w:sz w:val="18"/>
                <w:szCs w:val="18"/>
              </w:rPr>
            </w:pPr>
            <w:r>
              <w:rPr>
                <w:sz w:val="18"/>
                <w:szCs w:val="18"/>
              </w:rPr>
              <w:t>Discuss the interrelationship between the role players involved in the flow of merchandise to stores:</w:t>
            </w:r>
          </w:p>
          <w:p w14:paraId="1F9A90AB" w14:textId="77777777" w:rsidR="00560DBE" w:rsidRDefault="00560DBE" w:rsidP="0015221F">
            <w:pPr>
              <w:pStyle w:val="ListParagraph"/>
              <w:numPr>
                <w:ilvl w:val="0"/>
                <w:numId w:val="33"/>
              </w:numPr>
              <w:rPr>
                <w:sz w:val="18"/>
                <w:szCs w:val="18"/>
              </w:rPr>
            </w:pPr>
            <w:r>
              <w:rPr>
                <w:sz w:val="18"/>
                <w:szCs w:val="18"/>
              </w:rPr>
              <w:t>Between buyer and vendor</w:t>
            </w:r>
          </w:p>
          <w:p w14:paraId="07ACB68F" w14:textId="77777777" w:rsidR="00560DBE" w:rsidRDefault="00560DBE" w:rsidP="0015221F">
            <w:pPr>
              <w:pStyle w:val="ListParagraph"/>
              <w:numPr>
                <w:ilvl w:val="0"/>
                <w:numId w:val="33"/>
              </w:numPr>
              <w:rPr>
                <w:sz w:val="18"/>
                <w:szCs w:val="18"/>
              </w:rPr>
            </w:pPr>
            <w:r>
              <w:rPr>
                <w:sz w:val="18"/>
                <w:szCs w:val="18"/>
              </w:rPr>
              <w:t>Between buyer and distributor</w:t>
            </w:r>
          </w:p>
          <w:p w14:paraId="07E4358A" w14:textId="77777777" w:rsidR="00560DBE" w:rsidRDefault="00560DBE" w:rsidP="0015221F">
            <w:pPr>
              <w:pStyle w:val="ListParagraph"/>
              <w:numPr>
                <w:ilvl w:val="0"/>
                <w:numId w:val="33"/>
              </w:numPr>
              <w:rPr>
                <w:sz w:val="18"/>
                <w:szCs w:val="18"/>
              </w:rPr>
            </w:pPr>
            <w:r>
              <w:rPr>
                <w:sz w:val="18"/>
                <w:szCs w:val="18"/>
              </w:rPr>
              <w:t>Between vendor and distributor</w:t>
            </w:r>
          </w:p>
          <w:p w14:paraId="58E69B57" w14:textId="77777777" w:rsidR="00560DBE" w:rsidRDefault="00560DBE" w:rsidP="0015221F">
            <w:pPr>
              <w:pStyle w:val="ListParagraph"/>
              <w:numPr>
                <w:ilvl w:val="0"/>
                <w:numId w:val="33"/>
              </w:numPr>
              <w:rPr>
                <w:sz w:val="18"/>
                <w:szCs w:val="18"/>
              </w:rPr>
            </w:pPr>
            <w:r>
              <w:rPr>
                <w:sz w:val="18"/>
                <w:szCs w:val="18"/>
              </w:rPr>
              <w:t>Between buyer and stores</w:t>
            </w:r>
          </w:p>
          <w:p w14:paraId="21E238E4" w14:textId="77777777" w:rsidR="00560DBE" w:rsidRPr="00F74C1E" w:rsidRDefault="00560DBE" w:rsidP="0015221F">
            <w:pPr>
              <w:pStyle w:val="ListParagraph"/>
              <w:numPr>
                <w:ilvl w:val="0"/>
                <w:numId w:val="33"/>
              </w:numPr>
              <w:rPr>
                <w:sz w:val="18"/>
                <w:szCs w:val="18"/>
              </w:rPr>
            </w:pPr>
            <w:r>
              <w:rPr>
                <w:sz w:val="18"/>
                <w:szCs w:val="18"/>
              </w:rPr>
              <w:t>Between stores and customers</w:t>
            </w:r>
          </w:p>
        </w:tc>
        <w:tc>
          <w:tcPr>
            <w:tcW w:w="541" w:type="pct"/>
          </w:tcPr>
          <w:p w14:paraId="7EAD45F6" w14:textId="77777777" w:rsidR="00560DBE" w:rsidRDefault="00560DBE" w:rsidP="00D316EE">
            <w:pPr>
              <w:jc w:val="center"/>
              <w:rPr>
                <w:sz w:val="18"/>
                <w:szCs w:val="18"/>
              </w:rPr>
            </w:pPr>
            <w:r>
              <w:rPr>
                <w:sz w:val="18"/>
                <w:szCs w:val="18"/>
              </w:rPr>
              <w:t>10</w:t>
            </w:r>
          </w:p>
          <w:p w14:paraId="5861E4FA" w14:textId="77777777" w:rsidR="00560DBE" w:rsidRPr="00F74C1E" w:rsidRDefault="00560DBE" w:rsidP="00D316EE">
            <w:pPr>
              <w:jc w:val="center"/>
              <w:rPr>
                <w:sz w:val="14"/>
                <w:szCs w:val="14"/>
              </w:rPr>
            </w:pPr>
            <w:r>
              <w:rPr>
                <w:sz w:val="14"/>
                <w:szCs w:val="14"/>
              </w:rPr>
              <w:t>1 mark per fact</w:t>
            </w:r>
          </w:p>
        </w:tc>
      </w:tr>
    </w:tbl>
    <w:p w14:paraId="3D96955F" w14:textId="77777777" w:rsidR="00560DBE" w:rsidRDefault="00560DBE"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14:paraId="163EC663" w14:textId="77777777" w:rsidTr="0007112C">
        <w:tc>
          <w:tcPr>
            <w:tcW w:w="10456" w:type="dxa"/>
          </w:tcPr>
          <w:p w14:paraId="54ED4463" w14:textId="77777777" w:rsidR="00560DBE" w:rsidRPr="00F74C1E" w:rsidRDefault="00560DBE" w:rsidP="00D316EE">
            <w:pPr>
              <w:spacing w:after="120"/>
              <w:rPr>
                <w:b/>
                <w:bCs/>
                <w:sz w:val="18"/>
                <w:szCs w:val="18"/>
              </w:rPr>
            </w:pPr>
            <w:r w:rsidRPr="00F74C1E">
              <w:rPr>
                <w:b/>
                <w:bCs/>
                <w:sz w:val="18"/>
                <w:szCs w:val="18"/>
              </w:rPr>
              <w:t>Interrelationship between buyer and vendor</w:t>
            </w:r>
          </w:p>
          <w:p w14:paraId="2D6572DE" w14:textId="77777777" w:rsidR="00560DBE" w:rsidRPr="00F74C1E" w:rsidRDefault="00560DBE" w:rsidP="0015221F">
            <w:pPr>
              <w:pStyle w:val="ListParagraph"/>
              <w:numPr>
                <w:ilvl w:val="0"/>
                <w:numId w:val="31"/>
              </w:numPr>
              <w:spacing w:after="120"/>
              <w:contextualSpacing w:val="0"/>
              <w:jc w:val="both"/>
              <w:rPr>
                <w:sz w:val="18"/>
                <w:szCs w:val="18"/>
              </w:rPr>
            </w:pPr>
            <w:r w:rsidRPr="00F74C1E">
              <w:rPr>
                <w:sz w:val="18"/>
                <w:szCs w:val="18"/>
              </w:rPr>
              <w:t xml:space="preserve">The buyer communicates with the vendor about product requirements. The vendor (supplier) is dependent on the buyer for accurate and sufficient information on requirements to enable the vendor to suggest prices and lead times for delivery. </w:t>
            </w:r>
          </w:p>
          <w:p w14:paraId="27F46D84" w14:textId="77777777" w:rsidR="00560DBE" w:rsidRPr="00F74C1E" w:rsidRDefault="00560DBE" w:rsidP="0015221F">
            <w:pPr>
              <w:pStyle w:val="ListParagraph"/>
              <w:numPr>
                <w:ilvl w:val="0"/>
                <w:numId w:val="31"/>
              </w:numPr>
              <w:contextualSpacing w:val="0"/>
              <w:jc w:val="both"/>
              <w:rPr>
                <w:sz w:val="18"/>
                <w:szCs w:val="18"/>
              </w:rPr>
            </w:pPr>
            <w:r w:rsidRPr="00F74C1E">
              <w:rPr>
                <w:sz w:val="18"/>
                <w:szCs w:val="18"/>
              </w:rPr>
              <w:t>Once prices have been negotiated and agreed on, the buyer is dependent on the vendor for sending the right products in the right quantities to the right place at the right time and with a correct invoice.</w:t>
            </w:r>
          </w:p>
          <w:p w14:paraId="671A23A3" w14:textId="77777777" w:rsidR="00560DBE" w:rsidRPr="00F74C1E" w:rsidRDefault="00560DBE" w:rsidP="00D316EE">
            <w:pPr>
              <w:spacing w:after="120"/>
              <w:rPr>
                <w:b/>
                <w:bCs/>
                <w:sz w:val="18"/>
                <w:szCs w:val="18"/>
              </w:rPr>
            </w:pPr>
          </w:p>
          <w:p w14:paraId="70D61761" w14:textId="77777777" w:rsidR="00560DBE" w:rsidRPr="00F74C1E" w:rsidRDefault="00560DBE" w:rsidP="00D316EE">
            <w:pPr>
              <w:spacing w:after="120"/>
              <w:rPr>
                <w:b/>
                <w:bCs/>
                <w:sz w:val="18"/>
                <w:szCs w:val="18"/>
              </w:rPr>
            </w:pPr>
            <w:r w:rsidRPr="00F74C1E">
              <w:rPr>
                <w:b/>
                <w:bCs/>
                <w:sz w:val="18"/>
                <w:szCs w:val="18"/>
              </w:rPr>
              <w:t>Interrelationship between buyer and distributor</w:t>
            </w:r>
          </w:p>
          <w:p w14:paraId="604BC50B" w14:textId="77777777" w:rsidR="00560DBE" w:rsidRPr="00F74C1E" w:rsidRDefault="00560DBE" w:rsidP="0015221F">
            <w:pPr>
              <w:pStyle w:val="ListParagraph"/>
              <w:numPr>
                <w:ilvl w:val="0"/>
                <w:numId w:val="32"/>
              </w:numPr>
              <w:spacing w:after="120"/>
              <w:contextualSpacing w:val="0"/>
              <w:jc w:val="both"/>
              <w:rPr>
                <w:sz w:val="18"/>
                <w:szCs w:val="18"/>
              </w:rPr>
            </w:pPr>
            <w:r w:rsidRPr="00F74C1E">
              <w:rPr>
                <w:sz w:val="18"/>
                <w:szCs w:val="18"/>
              </w:rPr>
              <w:t>The buyer communicates the type of product, the quantities and delivery times to the distributor. The buyer may also communicate types and quantities of product to be distributed to various stores in the chain.</w:t>
            </w:r>
          </w:p>
          <w:p w14:paraId="55D32AE9" w14:textId="77777777" w:rsidR="00560DBE" w:rsidRPr="00F74C1E" w:rsidRDefault="00560DBE" w:rsidP="0015221F">
            <w:pPr>
              <w:pStyle w:val="ListParagraph"/>
              <w:numPr>
                <w:ilvl w:val="0"/>
                <w:numId w:val="32"/>
              </w:numPr>
              <w:spacing w:after="120"/>
              <w:contextualSpacing w:val="0"/>
              <w:jc w:val="both"/>
              <w:rPr>
                <w:sz w:val="18"/>
                <w:szCs w:val="18"/>
              </w:rPr>
            </w:pPr>
            <w:r w:rsidRPr="00F74C1E">
              <w:rPr>
                <w:sz w:val="18"/>
                <w:szCs w:val="18"/>
              </w:rPr>
              <w:t>The distributor is dependent on the buyer for the correct information.</w:t>
            </w:r>
          </w:p>
          <w:p w14:paraId="21220669" w14:textId="77777777" w:rsidR="00560DBE" w:rsidRPr="00F74C1E" w:rsidRDefault="00560DBE" w:rsidP="0015221F">
            <w:pPr>
              <w:pStyle w:val="ListParagraph"/>
              <w:numPr>
                <w:ilvl w:val="0"/>
                <w:numId w:val="32"/>
              </w:numPr>
              <w:contextualSpacing w:val="0"/>
              <w:jc w:val="both"/>
              <w:rPr>
                <w:sz w:val="18"/>
                <w:szCs w:val="18"/>
              </w:rPr>
            </w:pPr>
            <w:r w:rsidRPr="00F74C1E">
              <w:rPr>
                <w:sz w:val="18"/>
                <w:szCs w:val="18"/>
              </w:rPr>
              <w:t>The buyer is then, in turn, dependent on the distributor for distributing the right products in the right quantities to the right places (stores or warehouses).</w:t>
            </w:r>
          </w:p>
          <w:p w14:paraId="315CB4D9" w14:textId="77777777" w:rsidR="00560DBE" w:rsidRPr="00F74C1E" w:rsidRDefault="00560DBE" w:rsidP="00D316EE">
            <w:pPr>
              <w:rPr>
                <w:b/>
                <w:bCs/>
                <w:sz w:val="18"/>
                <w:szCs w:val="18"/>
              </w:rPr>
            </w:pPr>
          </w:p>
          <w:p w14:paraId="4C92C658" w14:textId="77777777" w:rsidR="00560DBE" w:rsidRPr="00F74C1E" w:rsidRDefault="00560DBE" w:rsidP="00D316EE">
            <w:pPr>
              <w:spacing w:after="120"/>
              <w:rPr>
                <w:b/>
                <w:bCs/>
                <w:sz w:val="18"/>
                <w:szCs w:val="18"/>
              </w:rPr>
            </w:pPr>
            <w:r w:rsidRPr="00F74C1E">
              <w:rPr>
                <w:b/>
                <w:bCs/>
                <w:sz w:val="18"/>
                <w:szCs w:val="18"/>
              </w:rPr>
              <w:t>Interrelationship between vendor and distributor</w:t>
            </w:r>
          </w:p>
          <w:p w14:paraId="35CFEBD2" w14:textId="77777777" w:rsidR="00560DBE" w:rsidRPr="00F74C1E" w:rsidRDefault="00560DBE" w:rsidP="0015221F">
            <w:pPr>
              <w:pStyle w:val="ListParagraph"/>
              <w:numPr>
                <w:ilvl w:val="0"/>
                <w:numId w:val="32"/>
              </w:numPr>
              <w:spacing w:after="120"/>
              <w:contextualSpacing w:val="0"/>
              <w:jc w:val="both"/>
              <w:rPr>
                <w:b/>
                <w:bCs/>
                <w:sz w:val="18"/>
                <w:szCs w:val="18"/>
              </w:rPr>
            </w:pPr>
            <w:r w:rsidRPr="00F74C1E">
              <w:rPr>
                <w:sz w:val="18"/>
                <w:szCs w:val="18"/>
              </w:rPr>
              <w:t>The vendor is dependent on the distributor to have the correct type of and enough storage and handling facilities to ensure there will not be any loss of integrity or quantities of the products sent to the distributor.</w:t>
            </w:r>
          </w:p>
          <w:p w14:paraId="0496A691" w14:textId="77777777" w:rsidR="00560DBE" w:rsidRPr="00F74C1E" w:rsidRDefault="00560DBE" w:rsidP="0015221F">
            <w:pPr>
              <w:pStyle w:val="ListParagraph"/>
              <w:numPr>
                <w:ilvl w:val="0"/>
                <w:numId w:val="32"/>
              </w:numPr>
              <w:spacing w:after="120"/>
              <w:contextualSpacing w:val="0"/>
              <w:jc w:val="both"/>
              <w:rPr>
                <w:b/>
                <w:bCs/>
                <w:sz w:val="18"/>
                <w:szCs w:val="18"/>
              </w:rPr>
            </w:pPr>
            <w:r w:rsidRPr="00F74C1E">
              <w:rPr>
                <w:sz w:val="18"/>
                <w:szCs w:val="18"/>
              </w:rPr>
              <w:t>The vendor is also dependent on the distributor to send the right products in the right quantities to the right places, as agreed between buyer, vendor and distributor.</w:t>
            </w:r>
          </w:p>
          <w:p w14:paraId="2280C2E6" w14:textId="77777777" w:rsidR="00560DBE" w:rsidRPr="00F74C1E" w:rsidRDefault="00560DBE" w:rsidP="0015221F">
            <w:pPr>
              <w:pStyle w:val="ListParagraph"/>
              <w:numPr>
                <w:ilvl w:val="0"/>
                <w:numId w:val="32"/>
              </w:numPr>
              <w:contextualSpacing w:val="0"/>
              <w:jc w:val="both"/>
              <w:rPr>
                <w:b/>
                <w:bCs/>
                <w:sz w:val="18"/>
                <w:szCs w:val="18"/>
              </w:rPr>
            </w:pPr>
            <w:r w:rsidRPr="00F74C1E">
              <w:rPr>
                <w:sz w:val="18"/>
                <w:szCs w:val="18"/>
              </w:rPr>
              <w:t>To be able to send the right products in the right quantities to the right places, as agreed between buyer, vendor and distributor, the distributor is dependent on the vendor to send the right products in the right quantities at the right time to the distributor.</w:t>
            </w:r>
          </w:p>
          <w:p w14:paraId="40C1AA33" w14:textId="77777777" w:rsidR="00560DBE" w:rsidRPr="00F74C1E" w:rsidRDefault="00560DBE" w:rsidP="00D316EE">
            <w:pPr>
              <w:rPr>
                <w:b/>
                <w:bCs/>
                <w:sz w:val="18"/>
                <w:szCs w:val="18"/>
              </w:rPr>
            </w:pPr>
          </w:p>
          <w:p w14:paraId="60AB4CA7" w14:textId="77777777" w:rsidR="00560DBE" w:rsidRPr="00F74C1E" w:rsidRDefault="00560DBE" w:rsidP="00D316EE">
            <w:pPr>
              <w:spacing w:after="120"/>
              <w:rPr>
                <w:b/>
                <w:bCs/>
                <w:sz w:val="18"/>
                <w:szCs w:val="18"/>
              </w:rPr>
            </w:pPr>
            <w:r w:rsidRPr="00F74C1E">
              <w:rPr>
                <w:b/>
                <w:bCs/>
                <w:sz w:val="18"/>
                <w:szCs w:val="18"/>
              </w:rPr>
              <w:t>Interrelationship between buyer and stores</w:t>
            </w:r>
          </w:p>
          <w:p w14:paraId="26A8929D" w14:textId="77777777" w:rsidR="00560DBE" w:rsidRPr="00F74C1E" w:rsidRDefault="00560DBE" w:rsidP="0015221F">
            <w:pPr>
              <w:pStyle w:val="ListParagraph"/>
              <w:numPr>
                <w:ilvl w:val="0"/>
                <w:numId w:val="32"/>
              </w:numPr>
              <w:spacing w:after="120"/>
              <w:contextualSpacing w:val="0"/>
              <w:jc w:val="both"/>
              <w:rPr>
                <w:b/>
                <w:bCs/>
                <w:sz w:val="18"/>
                <w:szCs w:val="18"/>
              </w:rPr>
            </w:pPr>
            <w:r w:rsidRPr="00F74C1E">
              <w:rPr>
                <w:sz w:val="18"/>
                <w:szCs w:val="18"/>
              </w:rPr>
              <w:t>Stores are dependent on the buyer to understand their target markets and to buy the correct types of products in the right colour, sizes and quantities for the stores to meet the needs and desires of their target market customers.</w:t>
            </w:r>
          </w:p>
          <w:p w14:paraId="2C0D52C0" w14:textId="77777777" w:rsidR="00560DBE" w:rsidRPr="00F74C1E" w:rsidRDefault="00560DBE" w:rsidP="0015221F">
            <w:pPr>
              <w:pStyle w:val="ListParagraph"/>
              <w:numPr>
                <w:ilvl w:val="0"/>
                <w:numId w:val="32"/>
              </w:numPr>
              <w:contextualSpacing w:val="0"/>
              <w:jc w:val="both"/>
              <w:rPr>
                <w:b/>
                <w:bCs/>
                <w:sz w:val="18"/>
                <w:szCs w:val="18"/>
              </w:rPr>
            </w:pPr>
            <w:r w:rsidRPr="00F74C1E">
              <w:rPr>
                <w:sz w:val="18"/>
                <w:szCs w:val="18"/>
              </w:rPr>
              <w:lastRenderedPageBreak/>
              <w:t>The buyer is dependent on the stores to ensure merchandise is displayed correctly and attractively, aligned to the target market customers and their needs, so that the products will sell as planned and that mark-downs and damages will be limited.</w:t>
            </w:r>
          </w:p>
          <w:p w14:paraId="162C4EB1" w14:textId="77777777" w:rsidR="00560DBE" w:rsidRPr="00F74C1E" w:rsidRDefault="00560DBE" w:rsidP="00D316EE">
            <w:pPr>
              <w:rPr>
                <w:b/>
                <w:bCs/>
                <w:sz w:val="18"/>
                <w:szCs w:val="18"/>
              </w:rPr>
            </w:pPr>
          </w:p>
          <w:p w14:paraId="3CD3A5F5" w14:textId="77777777" w:rsidR="00560DBE" w:rsidRPr="00F74C1E" w:rsidRDefault="00560DBE" w:rsidP="00D316EE">
            <w:pPr>
              <w:spacing w:after="120"/>
              <w:rPr>
                <w:b/>
                <w:bCs/>
                <w:sz w:val="18"/>
                <w:szCs w:val="18"/>
              </w:rPr>
            </w:pPr>
            <w:r w:rsidRPr="00F74C1E">
              <w:rPr>
                <w:b/>
                <w:bCs/>
                <w:sz w:val="18"/>
                <w:szCs w:val="18"/>
              </w:rPr>
              <w:t>Interrelationship between stores and customers</w:t>
            </w:r>
          </w:p>
          <w:p w14:paraId="1E9270B0" w14:textId="77777777" w:rsidR="00560DBE" w:rsidRPr="00F74C1E" w:rsidRDefault="00560DBE" w:rsidP="0015221F">
            <w:pPr>
              <w:pStyle w:val="ListParagraph"/>
              <w:numPr>
                <w:ilvl w:val="0"/>
                <w:numId w:val="32"/>
              </w:numPr>
              <w:spacing w:after="120"/>
              <w:contextualSpacing w:val="0"/>
              <w:jc w:val="both"/>
              <w:rPr>
                <w:sz w:val="18"/>
                <w:szCs w:val="18"/>
              </w:rPr>
            </w:pPr>
            <w:r w:rsidRPr="00F74C1E">
              <w:rPr>
                <w:sz w:val="18"/>
                <w:szCs w:val="18"/>
              </w:rPr>
              <w:t>Customers are dependent on stores to ensure the right products are available at the stores in the right quantities, at the right time and the right price.</w:t>
            </w:r>
          </w:p>
          <w:p w14:paraId="73E43E81" w14:textId="4FD57245" w:rsidR="00560DBE" w:rsidRPr="0007112C" w:rsidRDefault="00560DBE" w:rsidP="0015221F">
            <w:pPr>
              <w:pStyle w:val="ListParagraph"/>
              <w:numPr>
                <w:ilvl w:val="0"/>
                <w:numId w:val="32"/>
              </w:numPr>
              <w:contextualSpacing w:val="0"/>
              <w:jc w:val="both"/>
              <w:rPr>
                <w:sz w:val="18"/>
                <w:szCs w:val="18"/>
              </w:rPr>
            </w:pPr>
            <w:r w:rsidRPr="00F74C1E">
              <w:rPr>
                <w:sz w:val="18"/>
                <w:szCs w:val="18"/>
              </w:rPr>
              <w:t>Stores are dependent on customers to be loyal and buy the products that are available.</w:t>
            </w:r>
          </w:p>
        </w:tc>
      </w:tr>
    </w:tbl>
    <w:p w14:paraId="014D909F" w14:textId="70091397" w:rsidR="00560DBE" w:rsidRDefault="00560DBE" w:rsidP="00560DBE"/>
    <w:p w14:paraId="274174CE" w14:textId="77777777" w:rsidR="0007112C" w:rsidRDefault="0007112C" w:rsidP="00560DBE"/>
    <w:tbl>
      <w:tblPr>
        <w:tblStyle w:val="TableGrid"/>
        <w:tblW w:w="5000" w:type="pct"/>
        <w:tblCellMar>
          <w:top w:w="108" w:type="dxa"/>
          <w:bottom w:w="108" w:type="dxa"/>
        </w:tblCellMar>
        <w:tblLook w:val="04A0" w:firstRow="1" w:lastRow="0" w:firstColumn="1" w:lastColumn="0" w:noHBand="0" w:noVBand="1"/>
      </w:tblPr>
      <w:tblGrid>
        <w:gridCol w:w="997"/>
        <w:gridCol w:w="2452"/>
        <w:gridCol w:w="4541"/>
        <w:gridCol w:w="1026"/>
      </w:tblGrid>
      <w:tr w:rsidR="00560DBE" w:rsidRPr="008D20D9" w14:paraId="7B08D382" w14:textId="77777777" w:rsidTr="00D316EE">
        <w:tc>
          <w:tcPr>
            <w:tcW w:w="475" w:type="pct"/>
            <w:shd w:val="clear" w:color="auto" w:fill="D9D9D9" w:themeFill="background1" w:themeFillShade="D9"/>
          </w:tcPr>
          <w:p w14:paraId="17B1D046" w14:textId="77777777" w:rsidR="00560DBE" w:rsidRPr="008D20D9" w:rsidRDefault="00560DBE" w:rsidP="00D316EE">
            <w:pPr>
              <w:jc w:val="center"/>
              <w:rPr>
                <w:b/>
                <w:bCs/>
                <w:sz w:val="18"/>
                <w:szCs w:val="18"/>
              </w:rPr>
            </w:pPr>
            <w:r>
              <w:rPr>
                <w:b/>
                <w:bCs/>
                <w:sz w:val="18"/>
                <w:szCs w:val="18"/>
              </w:rPr>
              <w:t>Question #</w:t>
            </w:r>
          </w:p>
        </w:tc>
        <w:tc>
          <w:tcPr>
            <w:tcW w:w="1413" w:type="pct"/>
            <w:shd w:val="clear" w:color="auto" w:fill="D9D9D9" w:themeFill="background1" w:themeFillShade="D9"/>
            <w:vAlign w:val="center"/>
          </w:tcPr>
          <w:p w14:paraId="1B8FBCDD"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744D286F"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4F153115"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61C9EE5A" w14:textId="77777777" w:rsidTr="00D316EE">
        <w:tc>
          <w:tcPr>
            <w:tcW w:w="475" w:type="pct"/>
          </w:tcPr>
          <w:p w14:paraId="1CA71D1D" w14:textId="77777777" w:rsidR="00560DBE" w:rsidRPr="003747B7" w:rsidRDefault="00560DBE" w:rsidP="00D316EE">
            <w:pPr>
              <w:ind w:left="28"/>
              <w:rPr>
                <w:sz w:val="18"/>
                <w:szCs w:val="18"/>
              </w:rPr>
            </w:pPr>
            <w:r>
              <w:rPr>
                <w:sz w:val="18"/>
                <w:szCs w:val="18"/>
              </w:rPr>
              <w:t>14</w:t>
            </w:r>
          </w:p>
        </w:tc>
        <w:tc>
          <w:tcPr>
            <w:tcW w:w="1413" w:type="pct"/>
          </w:tcPr>
          <w:p w14:paraId="521490D0" w14:textId="77777777" w:rsidR="00560DBE" w:rsidRPr="003747B7" w:rsidRDefault="00560DBE" w:rsidP="00D316EE">
            <w:pPr>
              <w:ind w:left="28"/>
              <w:rPr>
                <w:sz w:val="18"/>
                <w:szCs w:val="18"/>
              </w:rPr>
            </w:pPr>
            <w:r w:rsidRPr="003747B7">
              <w:rPr>
                <w:sz w:val="18"/>
                <w:szCs w:val="18"/>
              </w:rPr>
              <w:t>KM01KT0</w:t>
            </w:r>
            <w:r>
              <w:rPr>
                <w:sz w:val="18"/>
                <w:szCs w:val="18"/>
              </w:rPr>
              <w:t>3</w:t>
            </w:r>
            <w:r w:rsidRPr="003747B7">
              <w:rPr>
                <w:sz w:val="18"/>
                <w:szCs w:val="18"/>
              </w:rPr>
              <w:t xml:space="preserve"> IAC</w:t>
            </w:r>
            <w:r>
              <w:rPr>
                <w:sz w:val="18"/>
                <w:szCs w:val="18"/>
              </w:rPr>
              <w:t>0301</w:t>
            </w:r>
          </w:p>
        </w:tc>
        <w:tc>
          <w:tcPr>
            <w:tcW w:w="2570" w:type="pct"/>
          </w:tcPr>
          <w:p w14:paraId="7A046D00" w14:textId="77777777" w:rsidR="00560DBE" w:rsidRPr="003747B7" w:rsidRDefault="00560DBE" w:rsidP="00D316EE">
            <w:pPr>
              <w:ind w:left="79"/>
              <w:rPr>
                <w:sz w:val="18"/>
                <w:szCs w:val="18"/>
              </w:rPr>
            </w:pPr>
            <w:r>
              <w:rPr>
                <w:sz w:val="18"/>
                <w:szCs w:val="18"/>
              </w:rPr>
              <w:t>Describe the responsibilities of the buyer in managing the supply chain</w:t>
            </w:r>
          </w:p>
        </w:tc>
        <w:tc>
          <w:tcPr>
            <w:tcW w:w="541" w:type="pct"/>
          </w:tcPr>
          <w:p w14:paraId="16D6995B" w14:textId="77777777" w:rsidR="00560DBE" w:rsidRDefault="00560DBE" w:rsidP="00D316EE">
            <w:pPr>
              <w:jc w:val="center"/>
              <w:rPr>
                <w:sz w:val="18"/>
                <w:szCs w:val="18"/>
              </w:rPr>
            </w:pPr>
            <w:r>
              <w:rPr>
                <w:sz w:val="18"/>
                <w:szCs w:val="18"/>
              </w:rPr>
              <w:t>10</w:t>
            </w:r>
          </w:p>
          <w:p w14:paraId="41C5F161" w14:textId="77777777" w:rsidR="00560DBE" w:rsidRPr="00EE0301" w:rsidRDefault="00560DBE" w:rsidP="00D316EE">
            <w:pPr>
              <w:jc w:val="center"/>
              <w:rPr>
                <w:sz w:val="14"/>
                <w:szCs w:val="14"/>
              </w:rPr>
            </w:pPr>
            <w:r>
              <w:rPr>
                <w:sz w:val="14"/>
                <w:szCs w:val="14"/>
              </w:rPr>
              <w:t>1 mark per responsibility and per fact</w:t>
            </w:r>
          </w:p>
        </w:tc>
      </w:tr>
    </w:tbl>
    <w:p w14:paraId="1AC9E3EA" w14:textId="77777777" w:rsidR="00560DBE" w:rsidRDefault="00560DBE"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14:paraId="5AA29F7D" w14:textId="77777777" w:rsidTr="0007112C">
        <w:tc>
          <w:tcPr>
            <w:tcW w:w="10456" w:type="dxa"/>
          </w:tcPr>
          <w:p w14:paraId="4E394D17" w14:textId="77777777" w:rsidR="00560DBE" w:rsidRPr="00EE0301" w:rsidRDefault="00560DBE" w:rsidP="00A16ACB">
            <w:pPr>
              <w:rPr>
                <w:sz w:val="18"/>
                <w:szCs w:val="18"/>
              </w:rPr>
            </w:pPr>
            <w:r w:rsidRPr="00EE0301">
              <w:rPr>
                <w:sz w:val="18"/>
                <w:szCs w:val="18"/>
              </w:rPr>
              <w:t>The three key responsibilities of buyers in managing the supply chain are:</w:t>
            </w:r>
          </w:p>
          <w:p w14:paraId="074F5755" w14:textId="77777777" w:rsidR="00560DBE" w:rsidRPr="00EE0301" w:rsidRDefault="00560DBE" w:rsidP="00A16ACB">
            <w:pPr>
              <w:rPr>
                <w:sz w:val="18"/>
                <w:szCs w:val="18"/>
              </w:rPr>
            </w:pPr>
          </w:p>
          <w:p w14:paraId="09D6018B" w14:textId="77777777" w:rsidR="00560DBE" w:rsidRPr="00EE0301" w:rsidRDefault="00560DBE" w:rsidP="0015221F">
            <w:pPr>
              <w:pStyle w:val="ListParagraph"/>
              <w:numPr>
                <w:ilvl w:val="0"/>
                <w:numId w:val="34"/>
              </w:numPr>
              <w:contextualSpacing w:val="0"/>
              <w:jc w:val="both"/>
              <w:rPr>
                <w:sz w:val="18"/>
                <w:szCs w:val="18"/>
              </w:rPr>
            </w:pPr>
            <w:r w:rsidRPr="00EE0301">
              <w:rPr>
                <w:b/>
                <w:bCs/>
                <w:sz w:val="18"/>
                <w:szCs w:val="18"/>
              </w:rPr>
              <w:t>Building and maintaining supplier relationships</w:t>
            </w:r>
            <w:r w:rsidRPr="00EE0301">
              <w:rPr>
                <w:sz w:val="18"/>
                <w:szCs w:val="18"/>
              </w:rPr>
              <w:t>. In the current economy, the buyer and supplier collaborate to ensure that the supply chain is effective and stable.</w:t>
            </w:r>
          </w:p>
          <w:p w14:paraId="7205E4AB" w14:textId="77777777" w:rsidR="00560DBE" w:rsidRPr="00EE0301" w:rsidRDefault="00560DBE" w:rsidP="00A16ACB">
            <w:pPr>
              <w:ind w:left="312"/>
              <w:jc w:val="both"/>
              <w:rPr>
                <w:sz w:val="18"/>
                <w:szCs w:val="18"/>
              </w:rPr>
            </w:pPr>
            <w:r w:rsidRPr="00EE0301">
              <w:rPr>
                <w:sz w:val="18"/>
                <w:szCs w:val="18"/>
              </w:rPr>
              <w:t>In this collaborative relationship, the buyer:</w:t>
            </w:r>
          </w:p>
          <w:p w14:paraId="672276A5" w14:textId="77777777" w:rsidR="00560DBE" w:rsidRPr="00EE0301" w:rsidRDefault="00560DBE" w:rsidP="0015221F">
            <w:pPr>
              <w:pStyle w:val="ListParagraph"/>
              <w:numPr>
                <w:ilvl w:val="1"/>
                <w:numId w:val="34"/>
              </w:numPr>
              <w:contextualSpacing w:val="0"/>
              <w:jc w:val="both"/>
              <w:rPr>
                <w:sz w:val="18"/>
                <w:szCs w:val="18"/>
              </w:rPr>
            </w:pPr>
            <w:r w:rsidRPr="00EE0301">
              <w:rPr>
                <w:sz w:val="18"/>
                <w:szCs w:val="18"/>
              </w:rPr>
              <w:t xml:space="preserve">needs to build strong and trusting relationships with suppliers. If he or she fails to do this, the supply chain becomes weak and risks being unable to cope with sudden variances. </w:t>
            </w:r>
          </w:p>
          <w:p w14:paraId="302E81F7" w14:textId="77777777" w:rsidR="00560DBE" w:rsidRPr="00EE0301" w:rsidRDefault="00560DBE" w:rsidP="0015221F">
            <w:pPr>
              <w:pStyle w:val="ListParagraph"/>
              <w:numPr>
                <w:ilvl w:val="1"/>
                <w:numId w:val="34"/>
              </w:numPr>
              <w:contextualSpacing w:val="0"/>
              <w:jc w:val="both"/>
              <w:rPr>
                <w:sz w:val="18"/>
                <w:szCs w:val="18"/>
              </w:rPr>
            </w:pPr>
            <w:r w:rsidRPr="00EE0301">
              <w:rPr>
                <w:sz w:val="18"/>
                <w:szCs w:val="18"/>
              </w:rPr>
              <w:t xml:space="preserve">needs to work with suppliers to make sure that the suppliers can deliver the merchandise when needed or on a continuous basis, and to ensure that the price will be as was agreed. </w:t>
            </w:r>
          </w:p>
          <w:p w14:paraId="033CBB66" w14:textId="77777777" w:rsidR="00560DBE" w:rsidRPr="00EE0301" w:rsidRDefault="00560DBE" w:rsidP="0015221F">
            <w:pPr>
              <w:pStyle w:val="ListParagraph"/>
              <w:numPr>
                <w:ilvl w:val="1"/>
                <w:numId w:val="34"/>
              </w:numPr>
              <w:contextualSpacing w:val="0"/>
              <w:jc w:val="both"/>
              <w:rPr>
                <w:sz w:val="18"/>
                <w:szCs w:val="18"/>
              </w:rPr>
            </w:pPr>
            <w:r w:rsidRPr="00EE0301">
              <w:rPr>
                <w:sz w:val="18"/>
                <w:szCs w:val="18"/>
              </w:rPr>
              <w:t>must keep a watchful eye on what the supplier’s competitors is offering, to ensure that the buying company is getting the best deal.</w:t>
            </w:r>
          </w:p>
          <w:p w14:paraId="4BEDE34A" w14:textId="77777777" w:rsidR="00560DBE" w:rsidRPr="00EE0301" w:rsidRDefault="00560DBE" w:rsidP="0015221F">
            <w:pPr>
              <w:pStyle w:val="ListParagraph"/>
              <w:numPr>
                <w:ilvl w:val="0"/>
                <w:numId w:val="34"/>
              </w:numPr>
              <w:contextualSpacing w:val="0"/>
              <w:jc w:val="both"/>
              <w:rPr>
                <w:sz w:val="18"/>
                <w:szCs w:val="18"/>
              </w:rPr>
            </w:pPr>
            <w:r w:rsidRPr="00906C86">
              <w:rPr>
                <w:b/>
                <w:bCs/>
              </w:rPr>
              <w:t>Quality control.</w:t>
            </w:r>
            <w:r w:rsidRPr="00EE0301">
              <w:rPr>
                <w:rStyle w:val="Heading3Char"/>
                <w:rFonts w:eastAsia="Calibri"/>
                <w:b w:val="0"/>
                <w:bCs w:val="0"/>
                <w:color w:val="000000" w:themeColor="text1"/>
                <w:sz w:val="18"/>
                <w:szCs w:val="18"/>
              </w:rPr>
              <w:t xml:space="preserve"> </w:t>
            </w:r>
            <w:r w:rsidRPr="00EE0301">
              <w:rPr>
                <w:sz w:val="18"/>
                <w:szCs w:val="18"/>
              </w:rPr>
              <w:t xml:space="preserve">The second key responsibility of the buyer in supply chain management is to control quality. Buyers play a role in ensuring that the items they purchase are of good quality and that the quality is consistent, within set parameters. </w:t>
            </w:r>
          </w:p>
          <w:p w14:paraId="0035604F" w14:textId="77777777" w:rsidR="00560DBE" w:rsidRPr="00EE0301" w:rsidRDefault="00560DBE" w:rsidP="00A16ACB">
            <w:pPr>
              <w:jc w:val="both"/>
              <w:rPr>
                <w:sz w:val="18"/>
                <w:szCs w:val="18"/>
              </w:rPr>
            </w:pPr>
          </w:p>
          <w:p w14:paraId="1ABC79B0" w14:textId="77777777" w:rsidR="00560DBE" w:rsidRPr="00EE0301" w:rsidRDefault="00560DBE" w:rsidP="00A16ACB">
            <w:pPr>
              <w:ind w:left="312"/>
              <w:jc w:val="both"/>
              <w:rPr>
                <w:sz w:val="18"/>
                <w:szCs w:val="18"/>
              </w:rPr>
            </w:pPr>
            <w:r w:rsidRPr="00EE0301">
              <w:rPr>
                <w:sz w:val="18"/>
                <w:szCs w:val="18"/>
              </w:rPr>
              <w:t>This means that the buyers must be aware of quality issues and not allow price to outweigh the demand to have good quality products available.</w:t>
            </w:r>
          </w:p>
          <w:p w14:paraId="4B951740" w14:textId="77777777" w:rsidR="00560DBE" w:rsidRPr="00EE0301" w:rsidRDefault="00560DBE" w:rsidP="00A16ACB">
            <w:pPr>
              <w:jc w:val="both"/>
              <w:rPr>
                <w:rStyle w:val="Heading3Char"/>
                <w:rFonts w:eastAsia="Calibri"/>
                <w:sz w:val="18"/>
                <w:szCs w:val="18"/>
              </w:rPr>
            </w:pPr>
            <w:bookmarkStart w:id="95" w:name="_Toc41824255"/>
          </w:p>
          <w:p w14:paraId="31A9D0F6" w14:textId="77777777" w:rsidR="00560DBE" w:rsidRPr="00906C86" w:rsidRDefault="00560DBE" w:rsidP="00A16ACB">
            <w:pPr>
              <w:jc w:val="both"/>
              <w:rPr>
                <w:b/>
                <w:bCs/>
              </w:rPr>
            </w:pPr>
            <w:bookmarkStart w:id="96" w:name="_Toc45804704"/>
            <w:r w:rsidRPr="00906C86">
              <w:rPr>
                <w:b/>
                <w:bCs/>
              </w:rPr>
              <w:t>Innovative approach</w:t>
            </w:r>
            <w:bookmarkEnd w:id="95"/>
            <w:bookmarkEnd w:id="96"/>
          </w:p>
          <w:p w14:paraId="5AC2379F" w14:textId="77777777" w:rsidR="00560DBE" w:rsidRPr="00EE0301" w:rsidRDefault="00560DBE" w:rsidP="00A16ACB">
            <w:pPr>
              <w:jc w:val="both"/>
              <w:rPr>
                <w:sz w:val="18"/>
                <w:szCs w:val="18"/>
              </w:rPr>
            </w:pPr>
          </w:p>
          <w:p w14:paraId="67DCA8D3" w14:textId="77777777" w:rsidR="00560DBE" w:rsidRPr="00EE0301" w:rsidRDefault="00560DBE" w:rsidP="00A16ACB">
            <w:pPr>
              <w:jc w:val="both"/>
              <w:rPr>
                <w:sz w:val="18"/>
                <w:szCs w:val="18"/>
              </w:rPr>
            </w:pPr>
            <w:r w:rsidRPr="00EE0301">
              <w:rPr>
                <w:sz w:val="18"/>
                <w:szCs w:val="18"/>
              </w:rPr>
              <w:t>Buyers also must be mindful of new innovations especially in terms of changing consumer needs, new innovated products, product cost, distribution methods, and environmental considerations.</w:t>
            </w:r>
          </w:p>
          <w:p w14:paraId="17458D3B" w14:textId="77777777" w:rsidR="00560DBE" w:rsidRPr="00EE0301" w:rsidRDefault="00560DBE" w:rsidP="00A16ACB">
            <w:pPr>
              <w:jc w:val="both"/>
              <w:rPr>
                <w:sz w:val="18"/>
                <w:szCs w:val="18"/>
              </w:rPr>
            </w:pPr>
          </w:p>
          <w:p w14:paraId="6247DD75" w14:textId="77777777" w:rsidR="00560DBE" w:rsidRPr="00EE0301" w:rsidRDefault="00560DBE" w:rsidP="00A16ACB">
            <w:pPr>
              <w:jc w:val="both"/>
              <w:rPr>
                <w:sz w:val="18"/>
                <w:szCs w:val="18"/>
              </w:rPr>
            </w:pPr>
            <w:r w:rsidRPr="00EE0301">
              <w:rPr>
                <w:sz w:val="18"/>
                <w:szCs w:val="18"/>
              </w:rPr>
              <w:lastRenderedPageBreak/>
              <w:t xml:space="preserve">The key objective of an innovative approach is to support supplier development activities by promoting new technology opportunities, and by ensuring that there are no contractual issues prohibiting the development. </w:t>
            </w:r>
          </w:p>
          <w:p w14:paraId="7A07C737" w14:textId="77777777" w:rsidR="00560DBE" w:rsidRPr="00EE0301" w:rsidRDefault="00560DBE" w:rsidP="00A16ACB">
            <w:pPr>
              <w:jc w:val="both"/>
              <w:rPr>
                <w:sz w:val="18"/>
                <w:szCs w:val="18"/>
              </w:rPr>
            </w:pPr>
          </w:p>
          <w:p w14:paraId="1C53EC72" w14:textId="59FCC59E" w:rsidR="00560DBE" w:rsidRPr="00A16ACB" w:rsidRDefault="00560DBE" w:rsidP="00A16ACB">
            <w:pPr>
              <w:jc w:val="both"/>
              <w:rPr>
                <w:sz w:val="18"/>
                <w:szCs w:val="18"/>
              </w:rPr>
            </w:pPr>
            <w:r w:rsidRPr="00EE0301">
              <w:rPr>
                <w:sz w:val="18"/>
                <w:szCs w:val="18"/>
              </w:rPr>
              <w:t>Another way to ensure the current supplier follows the market trends is to compare the suppliers’ operational performance and cost in relation to its competitors (e.g. benchmark).</w:t>
            </w:r>
          </w:p>
        </w:tc>
      </w:tr>
    </w:tbl>
    <w:p w14:paraId="2BCD6297" w14:textId="51AB9521" w:rsidR="00560DBE" w:rsidRDefault="00560DBE" w:rsidP="00560DBE"/>
    <w:p w14:paraId="3E850448" w14:textId="51362353" w:rsidR="0007112C" w:rsidRDefault="0007112C" w:rsidP="00560DBE"/>
    <w:p w14:paraId="24F61AB2" w14:textId="77777777" w:rsidR="00A16ACB" w:rsidRDefault="00A16ACB"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7B9D858E" w14:textId="77777777" w:rsidTr="00D316EE">
        <w:tc>
          <w:tcPr>
            <w:tcW w:w="475" w:type="pct"/>
            <w:shd w:val="clear" w:color="auto" w:fill="D9D9D9" w:themeFill="background1" w:themeFillShade="D9"/>
          </w:tcPr>
          <w:p w14:paraId="014C0F14" w14:textId="77777777" w:rsidR="00560DBE" w:rsidRPr="008D20D9" w:rsidRDefault="00560DBE" w:rsidP="00D316EE">
            <w:pPr>
              <w:jc w:val="center"/>
              <w:rPr>
                <w:b/>
                <w:bCs/>
                <w:sz w:val="18"/>
                <w:szCs w:val="18"/>
              </w:rPr>
            </w:pPr>
            <w:r>
              <w:br w:type="page"/>
            </w:r>
            <w:r>
              <w:rPr>
                <w:b/>
                <w:bCs/>
                <w:sz w:val="18"/>
                <w:szCs w:val="18"/>
              </w:rPr>
              <w:t>Question #</w:t>
            </w:r>
          </w:p>
        </w:tc>
        <w:tc>
          <w:tcPr>
            <w:tcW w:w="1413" w:type="pct"/>
            <w:shd w:val="clear" w:color="auto" w:fill="D9D9D9" w:themeFill="background1" w:themeFillShade="D9"/>
            <w:vAlign w:val="center"/>
          </w:tcPr>
          <w:p w14:paraId="5DEB2C09"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220530D6"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3C2F3F55"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15B60F92" w14:textId="77777777" w:rsidTr="00D316EE">
        <w:tc>
          <w:tcPr>
            <w:tcW w:w="475" w:type="pct"/>
          </w:tcPr>
          <w:p w14:paraId="65198515" w14:textId="77777777" w:rsidR="00560DBE" w:rsidRPr="003747B7" w:rsidRDefault="00560DBE" w:rsidP="00D316EE">
            <w:pPr>
              <w:ind w:left="28"/>
              <w:rPr>
                <w:sz w:val="18"/>
                <w:szCs w:val="18"/>
              </w:rPr>
            </w:pPr>
            <w:r>
              <w:rPr>
                <w:sz w:val="18"/>
                <w:szCs w:val="18"/>
              </w:rPr>
              <w:t>15</w:t>
            </w:r>
          </w:p>
        </w:tc>
        <w:tc>
          <w:tcPr>
            <w:tcW w:w="1413" w:type="pct"/>
          </w:tcPr>
          <w:p w14:paraId="1F135112" w14:textId="77777777" w:rsidR="00560DBE" w:rsidRPr="003747B7" w:rsidRDefault="00560DBE" w:rsidP="00D316EE">
            <w:pPr>
              <w:ind w:left="28"/>
              <w:rPr>
                <w:sz w:val="18"/>
                <w:szCs w:val="18"/>
              </w:rPr>
            </w:pPr>
            <w:r w:rsidRPr="003747B7">
              <w:rPr>
                <w:sz w:val="18"/>
                <w:szCs w:val="18"/>
              </w:rPr>
              <w:t>KM01KT0</w:t>
            </w:r>
            <w:r>
              <w:rPr>
                <w:sz w:val="18"/>
                <w:szCs w:val="18"/>
              </w:rPr>
              <w:t>3</w:t>
            </w:r>
            <w:r w:rsidRPr="003747B7">
              <w:rPr>
                <w:sz w:val="18"/>
                <w:szCs w:val="18"/>
              </w:rPr>
              <w:t xml:space="preserve"> IAC</w:t>
            </w:r>
            <w:r>
              <w:rPr>
                <w:sz w:val="18"/>
                <w:szCs w:val="18"/>
              </w:rPr>
              <w:t>0301</w:t>
            </w:r>
          </w:p>
        </w:tc>
        <w:tc>
          <w:tcPr>
            <w:tcW w:w="2570" w:type="pct"/>
          </w:tcPr>
          <w:p w14:paraId="4319DC3B" w14:textId="77777777" w:rsidR="00560DBE" w:rsidRPr="003747B7" w:rsidRDefault="00560DBE" w:rsidP="00D316EE">
            <w:pPr>
              <w:ind w:left="79"/>
              <w:rPr>
                <w:sz w:val="18"/>
                <w:szCs w:val="18"/>
              </w:rPr>
            </w:pPr>
            <w:r>
              <w:rPr>
                <w:sz w:val="18"/>
                <w:szCs w:val="18"/>
              </w:rPr>
              <w:t>Describe the responsibilities of the planner in managing the supply chain</w:t>
            </w:r>
          </w:p>
        </w:tc>
        <w:tc>
          <w:tcPr>
            <w:tcW w:w="541" w:type="pct"/>
          </w:tcPr>
          <w:p w14:paraId="5222A238" w14:textId="77777777" w:rsidR="00560DBE" w:rsidRPr="003747B7" w:rsidRDefault="00560DBE" w:rsidP="00D316EE">
            <w:pPr>
              <w:jc w:val="center"/>
              <w:rPr>
                <w:sz w:val="18"/>
                <w:szCs w:val="18"/>
              </w:rPr>
            </w:pPr>
            <w:r>
              <w:rPr>
                <w:sz w:val="18"/>
                <w:szCs w:val="18"/>
              </w:rPr>
              <w:t>12</w:t>
            </w:r>
          </w:p>
        </w:tc>
      </w:tr>
    </w:tbl>
    <w:p w14:paraId="0480039F" w14:textId="77777777" w:rsidR="00560DBE" w:rsidRDefault="00560DBE"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07112C" w14:paraId="55C2BC1B" w14:textId="77777777" w:rsidTr="0007112C">
        <w:tc>
          <w:tcPr>
            <w:tcW w:w="10456" w:type="dxa"/>
          </w:tcPr>
          <w:p w14:paraId="2D156534" w14:textId="77777777" w:rsidR="00560DBE" w:rsidRPr="0007112C" w:rsidRDefault="00560DBE" w:rsidP="00D316EE">
            <w:pPr>
              <w:spacing w:after="120"/>
              <w:rPr>
                <w:sz w:val="18"/>
                <w:szCs w:val="18"/>
              </w:rPr>
            </w:pPr>
            <w:r w:rsidRPr="0007112C">
              <w:rPr>
                <w:rStyle w:val="e24kjd"/>
                <w:sz w:val="18"/>
                <w:szCs w:val="18"/>
              </w:rPr>
              <w:t>The key responsibilities of the planner I terms of supply chain management include:</w:t>
            </w:r>
          </w:p>
          <w:p w14:paraId="28D836A3" w14:textId="77777777" w:rsidR="00560DBE" w:rsidRPr="0007112C" w:rsidRDefault="00560DBE" w:rsidP="0015221F">
            <w:pPr>
              <w:pStyle w:val="ListParagraph"/>
              <w:numPr>
                <w:ilvl w:val="0"/>
                <w:numId w:val="35"/>
              </w:numPr>
              <w:spacing w:line="240" w:lineRule="auto"/>
              <w:rPr>
                <w:rStyle w:val="e24kjd"/>
                <w:rFonts w:eastAsiaTheme="majorEastAsia"/>
                <w:b/>
                <w:bCs/>
                <w:sz w:val="18"/>
                <w:szCs w:val="18"/>
              </w:rPr>
            </w:pPr>
            <w:bookmarkStart w:id="97" w:name="_Toc41824257"/>
            <w:bookmarkStart w:id="98" w:name="_Toc45804706"/>
            <w:r w:rsidRPr="0007112C">
              <w:rPr>
                <w:rStyle w:val="e24kjd"/>
                <w:rFonts w:eastAsiaTheme="majorEastAsia"/>
                <w:b/>
                <w:bCs/>
                <w:sz w:val="18"/>
                <w:szCs w:val="18"/>
              </w:rPr>
              <w:t>Sales forecast and spend monitoring</w:t>
            </w:r>
            <w:bookmarkEnd w:id="97"/>
            <w:bookmarkEnd w:id="98"/>
          </w:p>
          <w:p w14:paraId="09B4CE48" w14:textId="77777777" w:rsidR="00560DBE" w:rsidRPr="0007112C" w:rsidRDefault="00560DBE" w:rsidP="00D316EE">
            <w:pPr>
              <w:rPr>
                <w:sz w:val="18"/>
                <w:szCs w:val="18"/>
              </w:rPr>
            </w:pPr>
          </w:p>
          <w:p w14:paraId="785A4312" w14:textId="77777777" w:rsidR="00560DBE" w:rsidRPr="0007112C" w:rsidRDefault="00560DBE" w:rsidP="00D316EE">
            <w:pPr>
              <w:rPr>
                <w:sz w:val="18"/>
                <w:szCs w:val="18"/>
              </w:rPr>
            </w:pPr>
            <w:r w:rsidRPr="0007112C">
              <w:rPr>
                <w:sz w:val="18"/>
                <w:szCs w:val="18"/>
              </w:rPr>
              <w:t xml:space="preserve">In terms of </w:t>
            </w:r>
            <w:r w:rsidRPr="0007112C">
              <w:rPr>
                <w:i/>
                <w:iCs/>
                <w:sz w:val="18"/>
                <w:szCs w:val="18"/>
              </w:rPr>
              <w:t>managing the supply chain</w:t>
            </w:r>
            <w:r w:rsidRPr="0007112C">
              <w:rPr>
                <w:sz w:val="18"/>
                <w:szCs w:val="18"/>
              </w:rPr>
              <w:t xml:space="preserve">, the planner is responsible for regular reviews of sales forecasts, based on current sales, so that forecasts can be adapted where necessary because of higher or lower sales than the forecast. </w:t>
            </w:r>
          </w:p>
          <w:p w14:paraId="39CBFC1B" w14:textId="77777777" w:rsidR="00560DBE" w:rsidRPr="0007112C" w:rsidRDefault="00560DBE" w:rsidP="00D316EE">
            <w:pPr>
              <w:rPr>
                <w:sz w:val="18"/>
                <w:szCs w:val="18"/>
              </w:rPr>
            </w:pPr>
          </w:p>
          <w:p w14:paraId="6193674E" w14:textId="77777777" w:rsidR="00560DBE" w:rsidRPr="0007112C" w:rsidRDefault="00560DBE" w:rsidP="00D316EE">
            <w:pPr>
              <w:rPr>
                <w:sz w:val="18"/>
                <w:szCs w:val="18"/>
              </w:rPr>
            </w:pPr>
            <w:r w:rsidRPr="0007112C">
              <w:rPr>
                <w:sz w:val="18"/>
                <w:szCs w:val="18"/>
              </w:rPr>
              <w:t xml:space="preserve">The planner is also responsible for managing the merchandise buying budget to ensure profitability. </w:t>
            </w:r>
          </w:p>
          <w:p w14:paraId="6EEF10D2" w14:textId="77777777" w:rsidR="00560DBE" w:rsidRPr="0007112C" w:rsidRDefault="00560DBE" w:rsidP="00D316EE">
            <w:pPr>
              <w:rPr>
                <w:sz w:val="18"/>
                <w:szCs w:val="18"/>
              </w:rPr>
            </w:pPr>
          </w:p>
          <w:p w14:paraId="6465414C" w14:textId="77777777" w:rsidR="00560DBE" w:rsidRPr="0007112C" w:rsidRDefault="00560DBE" w:rsidP="0015221F">
            <w:pPr>
              <w:pStyle w:val="ListParagraph"/>
              <w:numPr>
                <w:ilvl w:val="0"/>
                <w:numId w:val="35"/>
              </w:numPr>
              <w:spacing w:line="240" w:lineRule="auto"/>
              <w:rPr>
                <w:b/>
                <w:bCs/>
                <w:sz w:val="18"/>
                <w:szCs w:val="18"/>
              </w:rPr>
            </w:pPr>
            <w:bookmarkStart w:id="99" w:name="_Toc41824258"/>
            <w:bookmarkStart w:id="100" w:name="_Toc45804707"/>
            <w:r w:rsidRPr="0007112C">
              <w:rPr>
                <w:b/>
                <w:bCs/>
                <w:sz w:val="18"/>
                <w:szCs w:val="18"/>
              </w:rPr>
              <w:t>Monitoring prices and terms</w:t>
            </w:r>
            <w:bookmarkEnd w:id="99"/>
            <w:bookmarkEnd w:id="100"/>
          </w:p>
          <w:p w14:paraId="1B86E7F0" w14:textId="77777777" w:rsidR="00560DBE" w:rsidRPr="0007112C" w:rsidRDefault="00560DBE" w:rsidP="00D316EE">
            <w:pPr>
              <w:rPr>
                <w:sz w:val="18"/>
                <w:szCs w:val="18"/>
              </w:rPr>
            </w:pPr>
          </w:p>
          <w:p w14:paraId="217CA82C" w14:textId="77777777" w:rsidR="00560DBE" w:rsidRPr="0007112C" w:rsidRDefault="00560DBE" w:rsidP="00D316EE">
            <w:pPr>
              <w:rPr>
                <w:sz w:val="18"/>
                <w:szCs w:val="18"/>
              </w:rPr>
            </w:pPr>
            <w:r w:rsidRPr="0007112C">
              <w:rPr>
                <w:sz w:val="18"/>
                <w:szCs w:val="18"/>
              </w:rPr>
              <w:t>During the merchandise planning process, the planner sources suppliers and negotiate prices and terms.</w:t>
            </w:r>
          </w:p>
          <w:p w14:paraId="464C6C7C" w14:textId="77777777" w:rsidR="00560DBE" w:rsidRPr="0007112C" w:rsidRDefault="00560DBE" w:rsidP="00D316EE">
            <w:pPr>
              <w:rPr>
                <w:sz w:val="18"/>
                <w:szCs w:val="18"/>
              </w:rPr>
            </w:pPr>
          </w:p>
          <w:p w14:paraId="7CEABC57" w14:textId="77777777" w:rsidR="00560DBE" w:rsidRPr="0007112C" w:rsidRDefault="00560DBE" w:rsidP="00D316EE">
            <w:pPr>
              <w:rPr>
                <w:sz w:val="18"/>
                <w:szCs w:val="18"/>
              </w:rPr>
            </w:pPr>
            <w:r w:rsidRPr="0007112C">
              <w:rPr>
                <w:sz w:val="18"/>
                <w:szCs w:val="18"/>
              </w:rPr>
              <w:t>During the supply chain management process, the planner should monitor prices, product compliance to specifications and supplier compliance to agreed terms.</w:t>
            </w:r>
          </w:p>
          <w:p w14:paraId="54485A01" w14:textId="77777777" w:rsidR="00560DBE" w:rsidRPr="0007112C" w:rsidRDefault="00560DBE" w:rsidP="00D316EE">
            <w:pPr>
              <w:rPr>
                <w:sz w:val="18"/>
                <w:szCs w:val="18"/>
              </w:rPr>
            </w:pPr>
          </w:p>
          <w:p w14:paraId="76B1B0B3" w14:textId="77777777" w:rsidR="00560DBE" w:rsidRPr="0007112C" w:rsidRDefault="00560DBE" w:rsidP="0015221F">
            <w:pPr>
              <w:pStyle w:val="ListParagraph"/>
              <w:numPr>
                <w:ilvl w:val="0"/>
                <w:numId w:val="35"/>
              </w:numPr>
              <w:spacing w:line="240" w:lineRule="auto"/>
              <w:rPr>
                <w:b/>
                <w:bCs/>
                <w:sz w:val="18"/>
                <w:szCs w:val="18"/>
              </w:rPr>
            </w:pPr>
            <w:bookmarkStart w:id="101" w:name="_Toc41824259"/>
            <w:bookmarkStart w:id="102" w:name="_Toc45804708"/>
            <w:r w:rsidRPr="0007112C">
              <w:rPr>
                <w:b/>
                <w:bCs/>
                <w:sz w:val="18"/>
                <w:szCs w:val="18"/>
              </w:rPr>
              <w:t>Studying market conditions and consumer buying behaviour</w:t>
            </w:r>
            <w:bookmarkEnd w:id="101"/>
            <w:bookmarkEnd w:id="102"/>
          </w:p>
          <w:p w14:paraId="19D4C927" w14:textId="77777777" w:rsidR="00560DBE" w:rsidRPr="0007112C" w:rsidRDefault="00560DBE" w:rsidP="00D316EE">
            <w:pPr>
              <w:rPr>
                <w:sz w:val="18"/>
                <w:szCs w:val="18"/>
              </w:rPr>
            </w:pPr>
          </w:p>
          <w:p w14:paraId="1335960B" w14:textId="77777777" w:rsidR="00560DBE" w:rsidRPr="0007112C" w:rsidRDefault="00560DBE" w:rsidP="00D316EE">
            <w:pPr>
              <w:rPr>
                <w:sz w:val="18"/>
                <w:szCs w:val="18"/>
              </w:rPr>
            </w:pPr>
            <w:r w:rsidRPr="0007112C">
              <w:rPr>
                <w:sz w:val="18"/>
                <w:szCs w:val="18"/>
              </w:rPr>
              <w:t xml:space="preserve">Market conditions and consumer buying behaviour are constantly changing. The planner should consistently study changes in market conditions and consumer buying behaviour. This is critical for monitoring and reviewing sales forecasts and budgets, so that plans can be amended promptly if necessary, to prevent overstock and understock situations. </w:t>
            </w:r>
          </w:p>
          <w:p w14:paraId="09C9D24E" w14:textId="77777777" w:rsidR="00560DBE" w:rsidRPr="0007112C" w:rsidRDefault="00560DBE" w:rsidP="00D316EE">
            <w:pPr>
              <w:rPr>
                <w:sz w:val="18"/>
                <w:szCs w:val="18"/>
              </w:rPr>
            </w:pPr>
          </w:p>
          <w:p w14:paraId="1E95B78E" w14:textId="77777777" w:rsidR="00560DBE" w:rsidRPr="0007112C" w:rsidRDefault="00560DBE" w:rsidP="0015221F">
            <w:pPr>
              <w:pStyle w:val="ListParagraph"/>
              <w:numPr>
                <w:ilvl w:val="0"/>
                <w:numId w:val="35"/>
              </w:numPr>
              <w:spacing w:line="240" w:lineRule="auto"/>
              <w:rPr>
                <w:b/>
                <w:bCs/>
                <w:sz w:val="18"/>
                <w:szCs w:val="18"/>
              </w:rPr>
            </w:pPr>
            <w:bookmarkStart w:id="103" w:name="_Toc41824260"/>
            <w:bookmarkStart w:id="104" w:name="_Toc45804709"/>
            <w:r w:rsidRPr="0007112C">
              <w:rPr>
                <w:b/>
                <w:bCs/>
                <w:sz w:val="18"/>
                <w:szCs w:val="18"/>
              </w:rPr>
              <w:t>Efficient and effective inventory management</w:t>
            </w:r>
            <w:bookmarkEnd w:id="103"/>
            <w:bookmarkEnd w:id="104"/>
          </w:p>
          <w:p w14:paraId="70AF856B" w14:textId="77777777" w:rsidR="00560DBE" w:rsidRPr="0007112C" w:rsidRDefault="00560DBE" w:rsidP="00D316EE">
            <w:pPr>
              <w:rPr>
                <w:sz w:val="18"/>
                <w:szCs w:val="18"/>
              </w:rPr>
            </w:pPr>
          </w:p>
          <w:p w14:paraId="189E5AFA" w14:textId="77777777" w:rsidR="00560DBE" w:rsidRPr="0007112C" w:rsidRDefault="00560DBE" w:rsidP="00D316EE">
            <w:pPr>
              <w:rPr>
                <w:rStyle w:val="e24kjd"/>
                <w:sz w:val="18"/>
                <w:szCs w:val="18"/>
              </w:rPr>
            </w:pPr>
            <w:r w:rsidRPr="0007112C">
              <w:rPr>
                <w:sz w:val="18"/>
                <w:szCs w:val="18"/>
              </w:rPr>
              <w:t>Supply chain planners</w:t>
            </w:r>
            <w:r w:rsidRPr="0007112C">
              <w:rPr>
                <w:rStyle w:val="e24kjd"/>
                <w:sz w:val="18"/>
                <w:szCs w:val="18"/>
              </w:rPr>
              <w:t xml:space="preserve"> are typically responsible for monitoring and managing inventories. They should track delivery performance and response time of the supplier, so that remediation activities can be implemented if necessary. </w:t>
            </w:r>
          </w:p>
          <w:p w14:paraId="0E14DB1A" w14:textId="77777777" w:rsidR="00560DBE" w:rsidRPr="0007112C" w:rsidRDefault="00560DBE" w:rsidP="00D316EE">
            <w:pPr>
              <w:rPr>
                <w:rStyle w:val="e24kjd"/>
                <w:b/>
                <w:bCs/>
                <w:sz w:val="18"/>
                <w:szCs w:val="18"/>
              </w:rPr>
            </w:pPr>
          </w:p>
          <w:p w14:paraId="5126235A" w14:textId="77777777" w:rsidR="00560DBE" w:rsidRPr="0007112C" w:rsidRDefault="00560DBE" w:rsidP="0015221F">
            <w:pPr>
              <w:pStyle w:val="ListParagraph"/>
              <w:numPr>
                <w:ilvl w:val="0"/>
                <w:numId w:val="35"/>
              </w:numPr>
              <w:spacing w:line="240" w:lineRule="auto"/>
              <w:rPr>
                <w:b/>
                <w:bCs/>
                <w:sz w:val="18"/>
                <w:szCs w:val="18"/>
              </w:rPr>
            </w:pPr>
            <w:bookmarkStart w:id="105" w:name="_Toc41824261"/>
            <w:bookmarkStart w:id="106" w:name="_Toc45804710"/>
            <w:r w:rsidRPr="0007112C">
              <w:rPr>
                <w:b/>
                <w:bCs/>
                <w:sz w:val="18"/>
                <w:szCs w:val="18"/>
              </w:rPr>
              <w:lastRenderedPageBreak/>
              <w:t>Monitoring and managing pricing strategies</w:t>
            </w:r>
            <w:bookmarkEnd w:id="105"/>
            <w:bookmarkEnd w:id="106"/>
          </w:p>
          <w:p w14:paraId="3F27024C" w14:textId="77777777" w:rsidR="00560DBE" w:rsidRPr="0007112C" w:rsidRDefault="00560DBE" w:rsidP="00D316EE">
            <w:pPr>
              <w:rPr>
                <w:sz w:val="18"/>
                <w:szCs w:val="18"/>
              </w:rPr>
            </w:pPr>
          </w:p>
          <w:p w14:paraId="568FE5D7" w14:textId="77777777" w:rsidR="00560DBE" w:rsidRPr="0007112C" w:rsidRDefault="00560DBE" w:rsidP="00D316EE">
            <w:pPr>
              <w:rPr>
                <w:sz w:val="18"/>
                <w:szCs w:val="18"/>
              </w:rPr>
            </w:pPr>
            <w:r w:rsidRPr="0007112C">
              <w:rPr>
                <w:sz w:val="18"/>
                <w:szCs w:val="18"/>
              </w:rPr>
              <w:t xml:space="preserve">During the merchandise planning stage, the planner determines and applies pricing strategies to ensure profitability targets will be achieved. </w:t>
            </w:r>
          </w:p>
          <w:p w14:paraId="697146D7" w14:textId="77777777" w:rsidR="00560DBE" w:rsidRPr="0007112C" w:rsidRDefault="00560DBE" w:rsidP="00D316EE">
            <w:pPr>
              <w:rPr>
                <w:sz w:val="18"/>
                <w:szCs w:val="18"/>
              </w:rPr>
            </w:pPr>
            <w:r w:rsidRPr="0007112C">
              <w:rPr>
                <w:sz w:val="18"/>
                <w:szCs w:val="18"/>
              </w:rPr>
              <w:t>During the supply chain management process, the buyer should monitor whether the planned pricing strategies are achieving the objectives and make amendments as necessary. this is because there could have been changes in costs such logistics and import duty fees.</w:t>
            </w:r>
          </w:p>
          <w:p w14:paraId="39B788DD" w14:textId="77777777" w:rsidR="00560DBE" w:rsidRPr="0007112C" w:rsidRDefault="00560DBE" w:rsidP="00D316EE">
            <w:pPr>
              <w:rPr>
                <w:sz w:val="18"/>
                <w:szCs w:val="18"/>
              </w:rPr>
            </w:pPr>
          </w:p>
          <w:p w14:paraId="510A4932" w14:textId="77777777" w:rsidR="00560DBE" w:rsidRPr="0007112C" w:rsidRDefault="00560DBE" w:rsidP="0015221F">
            <w:pPr>
              <w:pStyle w:val="ListParagraph"/>
              <w:numPr>
                <w:ilvl w:val="0"/>
                <w:numId w:val="35"/>
              </w:numPr>
              <w:spacing w:line="240" w:lineRule="auto"/>
              <w:rPr>
                <w:b/>
                <w:bCs/>
                <w:sz w:val="18"/>
                <w:szCs w:val="18"/>
              </w:rPr>
            </w:pPr>
            <w:bookmarkStart w:id="107" w:name="_Toc41824262"/>
            <w:bookmarkStart w:id="108" w:name="_Toc45804711"/>
            <w:r w:rsidRPr="0007112C">
              <w:rPr>
                <w:b/>
                <w:bCs/>
                <w:sz w:val="18"/>
                <w:szCs w:val="18"/>
              </w:rPr>
              <w:t>Overseeing merchandise allocation, delivery and distribution</w:t>
            </w:r>
            <w:bookmarkEnd w:id="107"/>
            <w:bookmarkEnd w:id="108"/>
            <w:r w:rsidRPr="0007112C">
              <w:rPr>
                <w:b/>
                <w:bCs/>
                <w:sz w:val="18"/>
                <w:szCs w:val="18"/>
              </w:rPr>
              <w:t xml:space="preserve"> </w:t>
            </w:r>
          </w:p>
          <w:p w14:paraId="12A6E4E0" w14:textId="77777777" w:rsidR="00560DBE" w:rsidRPr="0007112C" w:rsidRDefault="00560DBE" w:rsidP="00D316EE">
            <w:pPr>
              <w:rPr>
                <w:sz w:val="18"/>
                <w:szCs w:val="18"/>
              </w:rPr>
            </w:pPr>
          </w:p>
          <w:p w14:paraId="27A71375" w14:textId="77777777" w:rsidR="00560DBE" w:rsidRPr="0007112C" w:rsidRDefault="00560DBE" w:rsidP="00D316EE">
            <w:pPr>
              <w:rPr>
                <w:sz w:val="18"/>
                <w:szCs w:val="18"/>
              </w:rPr>
            </w:pPr>
            <w:r w:rsidRPr="0007112C">
              <w:rPr>
                <w:sz w:val="18"/>
                <w:szCs w:val="18"/>
              </w:rPr>
              <w:t>Merchandise allocation is planned during the buying and planning process.</w:t>
            </w:r>
          </w:p>
          <w:p w14:paraId="4FA23E2E" w14:textId="77777777" w:rsidR="00560DBE" w:rsidRPr="0007112C" w:rsidRDefault="00560DBE" w:rsidP="00D316EE">
            <w:pPr>
              <w:rPr>
                <w:sz w:val="18"/>
                <w:szCs w:val="18"/>
              </w:rPr>
            </w:pPr>
          </w:p>
          <w:p w14:paraId="6E127942" w14:textId="10020A36" w:rsidR="00560DBE" w:rsidRPr="0007112C" w:rsidRDefault="00560DBE" w:rsidP="00D316EE">
            <w:pPr>
              <w:rPr>
                <w:sz w:val="18"/>
                <w:szCs w:val="18"/>
              </w:rPr>
            </w:pPr>
            <w:r w:rsidRPr="0007112C">
              <w:rPr>
                <w:sz w:val="18"/>
                <w:szCs w:val="18"/>
              </w:rPr>
              <w:t>During the supply chain process, the planner must ensure that the allocation plans remains relevant, based on actual sales at the various chain stores. The planner must also ensure that the right merchandise reaches the stores at the right time, by monitoring distribution and delivery efficiency.</w:t>
            </w:r>
          </w:p>
        </w:tc>
      </w:tr>
    </w:tbl>
    <w:p w14:paraId="2AB73DA3" w14:textId="394E7B1B" w:rsidR="00560DBE" w:rsidRDefault="00560DBE" w:rsidP="00560DBE"/>
    <w:p w14:paraId="12D58B36" w14:textId="77777777" w:rsidR="0007112C" w:rsidRDefault="0007112C"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1628A4B8" w14:textId="77777777" w:rsidTr="00D316EE">
        <w:tc>
          <w:tcPr>
            <w:tcW w:w="475" w:type="pct"/>
            <w:shd w:val="clear" w:color="auto" w:fill="D9D9D9" w:themeFill="background1" w:themeFillShade="D9"/>
          </w:tcPr>
          <w:p w14:paraId="52C46A49" w14:textId="77777777" w:rsidR="00560DBE" w:rsidRPr="008D20D9" w:rsidRDefault="00560DBE" w:rsidP="00D316EE">
            <w:pPr>
              <w:jc w:val="center"/>
              <w:rPr>
                <w:b/>
                <w:bCs/>
                <w:sz w:val="18"/>
                <w:szCs w:val="18"/>
              </w:rPr>
            </w:pPr>
            <w:r>
              <w:rPr>
                <w:b/>
                <w:bCs/>
                <w:sz w:val="18"/>
                <w:szCs w:val="18"/>
              </w:rPr>
              <w:t>Question #</w:t>
            </w:r>
          </w:p>
        </w:tc>
        <w:tc>
          <w:tcPr>
            <w:tcW w:w="1413" w:type="pct"/>
            <w:shd w:val="clear" w:color="auto" w:fill="D9D9D9" w:themeFill="background1" w:themeFillShade="D9"/>
            <w:vAlign w:val="center"/>
          </w:tcPr>
          <w:p w14:paraId="542E44B7"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0E0F044A"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71243C42"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77D089A4" w14:textId="77777777" w:rsidTr="00D316EE">
        <w:tc>
          <w:tcPr>
            <w:tcW w:w="475" w:type="pct"/>
          </w:tcPr>
          <w:p w14:paraId="3043DA52" w14:textId="77777777" w:rsidR="00560DBE" w:rsidRPr="003747B7" w:rsidRDefault="00560DBE" w:rsidP="00D316EE">
            <w:pPr>
              <w:ind w:left="28"/>
              <w:rPr>
                <w:sz w:val="18"/>
                <w:szCs w:val="18"/>
              </w:rPr>
            </w:pPr>
            <w:r>
              <w:rPr>
                <w:sz w:val="18"/>
                <w:szCs w:val="18"/>
              </w:rPr>
              <w:t>16</w:t>
            </w:r>
          </w:p>
        </w:tc>
        <w:tc>
          <w:tcPr>
            <w:tcW w:w="1413" w:type="pct"/>
          </w:tcPr>
          <w:p w14:paraId="361B4D76" w14:textId="77777777" w:rsidR="00560DBE" w:rsidRPr="003747B7" w:rsidRDefault="00560DBE" w:rsidP="00D316EE">
            <w:pPr>
              <w:ind w:left="28"/>
              <w:rPr>
                <w:sz w:val="18"/>
                <w:szCs w:val="18"/>
              </w:rPr>
            </w:pPr>
            <w:r w:rsidRPr="003747B7">
              <w:rPr>
                <w:sz w:val="18"/>
                <w:szCs w:val="18"/>
              </w:rPr>
              <w:t>KM01KT0</w:t>
            </w:r>
            <w:r>
              <w:rPr>
                <w:sz w:val="18"/>
                <w:szCs w:val="18"/>
              </w:rPr>
              <w:t>3</w:t>
            </w:r>
            <w:r w:rsidRPr="003747B7">
              <w:rPr>
                <w:sz w:val="18"/>
                <w:szCs w:val="18"/>
              </w:rPr>
              <w:t xml:space="preserve"> IAC</w:t>
            </w:r>
            <w:r>
              <w:rPr>
                <w:sz w:val="18"/>
                <w:szCs w:val="18"/>
              </w:rPr>
              <w:t>0302</w:t>
            </w:r>
          </w:p>
        </w:tc>
        <w:tc>
          <w:tcPr>
            <w:tcW w:w="2570" w:type="pct"/>
          </w:tcPr>
          <w:p w14:paraId="50778142" w14:textId="77777777" w:rsidR="00560DBE" w:rsidRPr="003747B7" w:rsidRDefault="00560DBE" w:rsidP="00D316EE">
            <w:pPr>
              <w:ind w:left="79"/>
              <w:rPr>
                <w:sz w:val="18"/>
                <w:szCs w:val="18"/>
              </w:rPr>
            </w:pPr>
            <w:r>
              <w:rPr>
                <w:sz w:val="18"/>
                <w:szCs w:val="18"/>
              </w:rPr>
              <w:t>Discuss critical management stages in the management of the supply chain.</w:t>
            </w:r>
          </w:p>
        </w:tc>
        <w:tc>
          <w:tcPr>
            <w:tcW w:w="541" w:type="pct"/>
          </w:tcPr>
          <w:p w14:paraId="13A68F34" w14:textId="77777777" w:rsidR="00560DBE" w:rsidRPr="003747B7" w:rsidRDefault="00560DBE" w:rsidP="00D316EE">
            <w:pPr>
              <w:jc w:val="center"/>
              <w:rPr>
                <w:sz w:val="18"/>
                <w:szCs w:val="18"/>
              </w:rPr>
            </w:pPr>
            <w:r>
              <w:rPr>
                <w:sz w:val="18"/>
                <w:szCs w:val="18"/>
              </w:rPr>
              <w:t>20</w:t>
            </w:r>
          </w:p>
        </w:tc>
      </w:tr>
    </w:tbl>
    <w:p w14:paraId="163D4AEC" w14:textId="77777777" w:rsidR="00560DBE" w:rsidRDefault="00560DBE"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14:paraId="5CA55B35" w14:textId="77777777" w:rsidTr="0007112C">
        <w:tc>
          <w:tcPr>
            <w:tcW w:w="10456" w:type="dxa"/>
          </w:tcPr>
          <w:p w14:paraId="486FFA67" w14:textId="77777777" w:rsidR="00560DBE" w:rsidRPr="00C97045" w:rsidRDefault="00560DBE" w:rsidP="00D316EE">
            <w:pPr>
              <w:rPr>
                <w:sz w:val="18"/>
                <w:szCs w:val="18"/>
              </w:rPr>
            </w:pPr>
            <w:r w:rsidRPr="00C97045">
              <w:rPr>
                <w:sz w:val="18"/>
                <w:szCs w:val="18"/>
              </w:rPr>
              <w:t>Learner answers should cover the aspects at the top of the diagram. allocate 1 mark per factor and 1 mark per pact mentioned.</w:t>
            </w:r>
          </w:p>
          <w:p w14:paraId="0AE623E1" w14:textId="77777777" w:rsidR="00560DBE" w:rsidRDefault="00560DBE" w:rsidP="00D316EE"/>
          <w:p w14:paraId="707F3F1E" w14:textId="254A4646" w:rsidR="00560DBE" w:rsidRDefault="00560DBE" w:rsidP="00D316EE">
            <w:r w:rsidRPr="00CD66ED">
              <w:rPr>
                <w:noProof/>
                <w:lang w:val="en-ZA" w:eastAsia="en-ZA"/>
              </w:rPr>
              <w:drawing>
                <wp:inline distT="0" distB="0" distL="0" distR="0" wp14:anchorId="5A4E1BA4" wp14:editId="01874650">
                  <wp:extent cx="5512038" cy="1271445"/>
                  <wp:effectExtent l="0" t="0" r="0" b="5080"/>
                  <wp:docPr id="951" name="Picture 9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518121" cy="1272848"/>
                          </a:xfrm>
                          <a:prstGeom prst="rect">
                            <a:avLst/>
                          </a:prstGeom>
                          <a:noFill/>
                          <a:ln>
                            <a:noFill/>
                          </a:ln>
                        </pic:spPr>
                      </pic:pic>
                    </a:graphicData>
                  </a:graphic>
                </wp:inline>
              </w:drawing>
            </w:r>
          </w:p>
        </w:tc>
      </w:tr>
    </w:tbl>
    <w:p w14:paraId="4EA8DD17" w14:textId="4C7044A6" w:rsidR="00560DBE" w:rsidRDefault="00560DBE" w:rsidP="00560DBE"/>
    <w:p w14:paraId="0A066395" w14:textId="32270559" w:rsidR="00745E46" w:rsidRDefault="00745E46" w:rsidP="00560DBE"/>
    <w:p w14:paraId="1E050658" w14:textId="41D11DBC" w:rsidR="00745E46" w:rsidRDefault="00745E46" w:rsidP="00560DBE"/>
    <w:p w14:paraId="0E6E7EE1" w14:textId="40063F73" w:rsidR="00745E46" w:rsidRDefault="00745E46" w:rsidP="00560DBE"/>
    <w:p w14:paraId="4ABD0414" w14:textId="50526348" w:rsidR="00745E46" w:rsidRDefault="00745E46" w:rsidP="00560DBE"/>
    <w:p w14:paraId="03B7B034" w14:textId="77777777" w:rsidR="00745E46" w:rsidRDefault="00745E46" w:rsidP="00560DBE"/>
    <w:p w14:paraId="1CCE26C6" w14:textId="77777777" w:rsidR="0007112C" w:rsidRDefault="0007112C"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5421F17B" w14:textId="77777777" w:rsidTr="00D316EE">
        <w:tc>
          <w:tcPr>
            <w:tcW w:w="475" w:type="pct"/>
            <w:shd w:val="clear" w:color="auto" w:fill="D9D9D9" w:themeFill="background1" w:themeFillShade="D9"/>
          </w:tcPr>
          <w:p w14:paraId="3F369738" w14:textId="77777777" w:rsidR="00560DBE" w:rsidRPr="008D20D9" w:rsidRDefault="00560DBE" w:rsidP="00D316EE">
            <w:pPr>
              <w:jc w:val="center"/>
              <w:rPr>
                <w:b/>
                <w:bCs/>
                <w:sz w:val="18"/>
                <w:szCs w:val="18"/>
              </w:rPr>
            </w:pPr>
            <w:r>
              <w:rPr>
                <w:b/>
                <w:bCs/>
                <w:sz w:val="18"/>
                <w:szCs w:val="18"/>
              </w:rPr>
              <w:lastRenderedPageBreak/>
              <w:t>Question #</w:t>
            </w:r>
          </w:p>
        </w:tc>
        <w:tc>
          <w:tcPr>
            <w:tcW w:w="1413" w:type="pct"/>
            <w:shd w:val="clear" w:color="auto" w:fill="D9D9D9" w:themeFill="background1" w:themeFillShade="D9"/>
            <w:vAlign w:val="center"/>
          </w:tcPr>
          <w:p w14:paraId="2C540D58"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2F90C62E"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600FAB0D"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70865201" w14:textId="77777777" w:rsidTr="00D316EE">
        <w:tc>
          <w:tcPr>
            <w:tcW w:w="475" w:type="pct"/>
          </w:tcPr>
          <w:p w14:paraId="3539DAC5" w14:textId="77777777" w:rsidR="00560DBE" w:rsidRPr="003747B7" w:rsidRDefault="00560DBE" w:rsidP="00D316EE">
            <w:pPr>
              <w:ind w:left="28"/>
              <w:rPr>
                <w:sz w:val="18"/>
                <w:szCs w:val="18"/>
              </w:rPr>
            </w:pPr>
            <w:r>
              <w:rPr>
                <w:sz w:val="18"/>
                <w:szCs w:val="18"/>
              </w:rPr>
              <w:t>17</w:t>
            </w:r>
          </w:p>
        </w:tc>
        <w:tc>
          <w:tcPr>
            <w:tcW w:w="1413" w:type="pct"/>
          </w:tcPr>
          <w:p w14:paraId="078A7E4D" w14:textId="77777777" w:rsidR="00560DBE" w:rsidRPr="003747B7" w:rsidRDefault="00560DBE" w:rsidP="00D316EE">
            <w:pPr>
              <w:ind w:left="28"/>
              <w:rPr>
                <w:sz w:val="18"/>
                <w:szCs w:val="18"/>
              </w:rPr>
            </w:pPr>
            <w:r w:rsidRPr="003747B7">
              <w:rPr>
                <w:sz w:val="18"/>
                <w:szCs w:val="18"/>
              </w:rPr>
              <w:t>KM01KT0</w:t>
            </w:r>
            <w:r>
              <w:rPr>
                <w:sz w:val="18"/>
                <w:szCs w:val="18"/>
              </w:rPr>
              <w:t>3</w:t>
            </w:r>
            <w:r w:rsidRPr="003747B7">
              <w:rPr>
                <w:sz w:val="18"/>
                <w:szCs w:val="18"/>
              </w:rPr>
              <w:t xml:space="preserve"> IAC</w:t>
            </w:r>
            <w:r>
              <w:rPr>
                <w:sz w:val="18"/>
                <w:szCs w:val="18"/>
              </w:rPr>
              <w:t>0303</w:t>
            </w:r>
          </w:p>
        </w:tc>
        <w:tc>
          <w:tcPr>
            <w:tcW w:w="2570" w:type="pct"/>
          </w:tcPr>
          <w:p w14:paraId="671C156E" w14:textId="77777777" w:rsidR="00560DBE" w:rsidRDefault="00560DBE" w:rsidP="00D316EE">
            <w:pPr>
              <w:ind w:left="79"/>
              <w:rPr>
                <w:sz w:val="18"/>
                <w:szCs w:val="18"/>
              </w:rPr>
            </w:pPr>
            <w:r>
              <w:rPr>
                <w:sz w:val="18"/>
                <w:szCs w:val="18"/>
              </w:rPr>
              <w:t>Discuss the following generally accepted actions to remedy shortfalls in the supply chain:</w:t>
            </w:r>
          </w:p>
          <w:p w14:paraId="3B6F0569" w14:textId="77777777" w:rsidR="00560DBE" w:rsidRPr="00032499" w:rsidRDefault="00560DBE" w:rsidP="00D316EE">
            <w:pPr>
              <w:spacing w:after="120"/>
              <w:rPr>
                <w:sz w:val="18"/>
                <w:szCs w:val="18"/>
              </w:rPr>
            </w:pPr>
            <w:r w:rsidRPr="00032499">
              <w:rPr>
                <w:sz w:val="18"/>
                <w:szCs w:val="18"/>
              </w:rPr>
              <w:t>Several actions can be taken to prevent or remedy shortfalls in the supply chain process:</w:t>
            </w:r>
          </w:p>
          <w:p w14:paraId="2D2F6EED" w14:textId="77777777" w:rsidR="00560DBE" w:rsidRPr="00032499" w:rsidRDefault="00560DBE" w:rsidP="0015221F">
            <w:pPr>
              <w:pStyle w:val="ListParagraph"/>
              <w:numPr>
                <w:ilvl w:val="0"/>
                <w:numId w:val="36"/>
              </w:numPr>
              <w:spacing w:after="120"/>
              <w:contextualSpacing w:val="0"/>
              <w:jc w:val="both"/>
              <w:rPr>
                <w:sz w:val="18"/>
                <w:szCs w:val="18"/>
              </w:rPr>
            </w:pPr>
            <w:r w:rsidRPr="00032499">
              <w:rPr>
                <w:sz w:val="18"/>
                <w:szCs w:val="18"/>
              </w:rPr>
              <w:t>Applying best practices in supply chain management</w:t>
            </w:r>
          </w:p>
          <w:p w14:paraId="0FBF5583" w14:textId="77777777" w:rsidR="00560DBE" w:rsidRPr="00032499" w:rsidRDefault="00560DBE" w:rsidP="0015221F">
            <w:pPr>
              <w:pStyle w:val="ListParagraph"/>
              <w:numPr>
                <w:ilvl w:val="0"/>
                <w:numId w:val="36"/>
              </w:numPr>
              <w:spacing w:after="120"/>
              <w:contextualSpacing w:val="0"/>
              <w:jc w:val="both"/>
              <w:rPr>
                <w:sz w:val="18"/>
                <w:szCs w:val="18"/>
              </w:rPr>
            </w:pPr>
            <w:r w:rsidRPr="00032499">
              <w:rPr>
                <w:sz w:val="18"/>
                <w:szCs w:val="18"/>
              </w:rPr>
              <w:t>Identifying and evaluating risks and preparing contingency plans to mitigate risk.</w:t>
            </w:r>
          </w:p>
          <w:p w14:paraId="3A404D25" w14:textId="77777777" w:rsidR="00560DBE" w:rsidRPr="00032499" w:rsidRDefault="00560DBE" w:rsidP="0015221F">
            <w:pPr>
              <w:pStyle w:val="ListParagraph"/>
              <w:numPr>
                <w:ilvl w:val="0"/>
                <w:numId w:val="36"/>
              </w:numPr>
              <w:spacing w:after="120"/>
              <w:contextualSpacing w:val="0"/>
              <w:jc w:val="both"/>
              <w:rPr>
                <w:sz w:val="18"/>
                <w:szCs w:val="18"/>
              </w:rPr>
            </w:pPr>
            <w:r w:rsidRPr="00032499">
              <w:rPr>
                <w:sz w:val="18"/>
                <w:szCs w:val="18"/>
              </w:rPr>
              <w:t>Re-allocation and/or re-allocation of merchandise</w:t>
            </w:r>
          </w:p>
          <w:p w14:paraId="4FDC5404" w14:textId="77777777" w:rsidR="00560DBE" w:rsidRPr="00032499" w:rsidRDefault="00560DBE" w:rsidP="0015221F">
            <w:pPr>
              <w:pStyle w:val="ListParagraph"/>
              <w:numPr>
                <w:ilvl w:val="0"/>
                <w:numId w:val="36"/>
              </w:numPr>
              <w:spacing w:after="120"/>
              <w:contextualSpacing w:val="0"/>
              <w:jc w:val="both"/>
              <w:rPr>
                <w:sz w:val="18"/>
                <w:szCs w:val="18"/>
              </w:rPr>
            </w:pPr>
            <w:r w:rsidRPr="00032499">
              <w:rPr>
                <w:sz w:val="18"/>
                <w:szCs w:val="18"/>
              </w:rPr>
              <w:t>Sourcing alternative suppliers</w:t>
            </w:r>
          </w:p>
          <w:p w14:paraId="528FF38C" w14:textId="77777777" w:rsidR="00560DBE" w:rsidRPr="00032499" w:rsidRDefault="00560DBE" w:rsidP="0015221F">
            <w:pPr>
              <w:pStyle w:val="ListParagraph"/>
              <w:numPr>
                <w:ilvl w:val="0"/>
                <w:numId w:val="36"/>
              </w:numPr>
              <w:spacing w:after="120"/>
              <w:contextualSpacing w:val="0"/>
              <w:jc w:val="both"/>
              <w:rPr>
                <w:sz w:val="18"/>
                <w:szCs w:val="18"/>
              </w:rPr>
            </w:pPr>
            <w:r w:rsidRPr="00032499">
              <w:rPr>
                <w:sz w:val="18"/>
                <w:szCs w:val="18"/>
              </w:rPr>
              <w:t>Subtly suggesting alternatives</w:t>
            </w:r>
          </w:p>
          <w:p w14:paraId="60A4673A" w14:textId="459D7CB6" w:rsidR="00560DBE" w:rsidRPr="0007112C" w:rsidRDefault="00560DBE" w:rsidP="0015221F">
            <w:pPr>
              <w:pStyle w:val="ListParagraph"/>
              <w:numPr>
                <w:ilvl w:val="0"/>
                <w:numId w:val="36"/>
              </w:numPr>
              <w:contextualSpacing w:val="0"/>
              <w:jc w:val="both"/>
              <w:rPr>
                <w:sz w:val="18"/>
                <w:szCs w:val="18"/>
              </w:rPr>
            </w:pPr>
            <w:r w:rsidRPr="00032499">
              <w:rPr>
                <w:sz w:val="18"/>
                <w:szCs w:val="18"/>
              </w:rPr>
              <w:t>Increasing focus on logistics</w:t>
            </w:r>
          </w:p>
        </w:tc>
        <w:tc>
          <w:tcPr>
            <w:tcW w:w="541" w:type="pct"/>
          </w:tcPr>
          <w:p w14:paraId="1E18FE01" w14:textId="77777777" w:rsidR="00560DBE" w:rsidRDefault="00560DBE" w:rsidP="00D316EE">
            <w:pPr>
              <w:jc w:val="center"/>
              <w:rPr>
                <w:sz w:val="18"/>
                <w:szCs w:val="18"/>
              </w:rPr>
            </w:pPr>
            <w:r>
              <w:rPr>
                <w:sz w:val="18"/>
                <w:szCs w:val="18"/>
              </w:rPr>
              <w:t>10</w:t>
            </w:r>
          </w:p>
          <w:p w14:paraId="3FD52F59" w14:textId="77777777" w:rsidR="00560DBE" w:rsidRPr="00C97045" w:rsidRDefault="00560DBE" w:rsidP="00D316EE">
            <w:pPr>
              <w:jc w:val="center"/>
              <w:rPr>
                <w:sz w:val="14"/>
                <w:szCs w:val="14"/>
              </w:rPr>
            </w:pPr>
            <w:r>
              <w:rPr>
                <w:sz w:val="14"/>
                <w:szCs w:val="14"/>
              </w:rPr>
              <w:t>1 per fact</w:t>
            </w:r>
          </w:p>
        </w:tc>
      </w:tr>
    </w:tbl>
    <w:p w14:paraId="6C04E70C" w14:textId="2BB24143" w:rsidR="00560DBE" w:rsidRDefault="00560DBE" w:rsidP="00560DBE"/>
    <w:p w14:paraId="707E7E2E" w14:textId="38EF75B6" w:rsidR="0007112C" w:rsidRDefault="0007112C" w:rsidP="00560DBE"/>
    <w:p w14:paraId="55839125" w14:textId="77777777" w:rsidR="00745E46" w:rsidRDefault="00745E46" w:rsidP="00560DBE"/>
    <w:tbl>
      <w:tblPr>
        <w:tblStyle w:val="TableGrid"/>
        <w:tblW w:w="0" w:type="auto"/>
        <w:tblCellMar>
          <w:top w:w="108" w:type="dxa"/>
          <w:bottom w:w="109" w:type="dxa"/>
        </w:tblCellMar>
        <w:tblLook w:val="04A0" w:firstRow="1" w:lastRow="0" w:firstColumn="1" w:lastColumn="0" w:noHBand="0" w:noVBand="1"/>
      </w:tblPr>
      <w:tblGrid>
        <w:gridCol w:w="9016"/>
      </w:tblGrid>
      <w:tr w:rsidR="00560DBE" w14:paraId="2F91D872" w14:textId="77777777" w:rsidTr="0007112C">
        <w:tc>
          <w:tcPr>
            <w:tcW w:w="10456" w:type="dxa"/>
          </w:tcPr>
          <w:p w14:paraId="1320ACC6" w14:textId="77777777" w:rsidR="00560DBE" w:rsidRPr="00C97045" w:rsidRDefault="00560DBE" w:rsidP="0007112C">
            <w:pPr>
              <w:rPr>
                <w:b/>
                <w:bCs/>
                <w:sz w:val="18"/>
                <w:szCs w:val="18"/>
              </w:rPr>
            </w:pPr>
            <w:r w:rsidRPr="00C97045">
              <w:rPr>
                <w:b/>
                <w:bCs/>
                <w:sz w:val="18"/>
                <w:szCs w:val="18"/>
              </w:rPr>
              <w:t>Best practices:</w:t>
            </w:r>
          </w:p>
          <w:p w14:paraId="6790F3AE" w14:textId="77777777" w:rsidR="00560DBE" w:rsidRPr="00C97045" w:rsidRDefault="00560DBE" w:rsidP="0015221F">
            <w:pPr>
              <w:pStyle w:val="ListParagraph"/>
              <w:numPr>
                <w:ilvl w:val="0"/>
                <w:numId w:val="37"/>
              </w:numPr>
              <w:contextualSpacing w:val="0"/>
              <w:rPr>
                <w:sz w:val="18"/>
                <w:szCs w:val="18"/>
              </w:rPr>
            </w:pPr>
            <w:r w:rsidRPr="00C97045">
              <w:rPr>
                <w:sz w:val="18"/>
                <w:szCs w:val="18"/>
              </w:rPr>
              <w:t>Set up a supply chain council</w:t>
            </w:r>
          </w:p>
          <w:p w14:paraId="3EE14C8D" w14:textId="77777777" w:rsidR="00560DBE" w:rsidRPr="00C97045" w:rsidRDefault="00560DBE" w:rsidP="0015221F">
            <w:pPr>
              <w:pStyle w:val="ListParagraph"/>
              <w:numPr>
                <w:ilvl w:val="0"/>
                <w:numId w:val="37"/>
              </w:numPr>
              <w:contextualSpacing w:val="0"/>
              <w:rPr>
                <w:sz w:val="18"/>
                <w:szCs w:val="18"/>
              </w:rPr>
            </w:pPr>
            <w:r w:rsidRPr="00C97045">
              <w:rPr>
                <w:sz w:val="18"/>
                <w:szCs w:val="18"/>
              </w:rPr>
              <w:t>Collaborate on strategic sourcing</w:t>
            </w:r>
          </w:p>
          <w:p w14:paraId="64429E1A" w14:textId="77777777" w:rsidR="00560DBE" w:rsidRPr="00C97045" w:rsidRDefault="00560DBE" w:rsidP="0015221F">
            <w:pPr>
              <w:pStyle w:val="ListParagraph"/>
              <w:numPr>
                <w:ilvl w:val="0"/>
                <w:numId w:val="37"/>
              </w:numPr>
              <w:contextualSpacing w:val="0"/>
              <w:rPr>
                <w:sz w:val="18"/>
                <w:szCs w:val="18"/>
              </w:rPr>
            </w:pPr>
            <w:r w:rsidRPr="00C97045">
              <w:rPr>
                <w:sz w:val="18"/>
                <w:szCs w:val="18"/>
              </w:rPr>
              <w:t>Ensure role players have adequate resources</w:t>
            </w:r>
          </w:p>
          <w:p w14:paraId="6AB84653" w14:textId="77777777" w:rsidR="00560DBE" w:rsidRPr="00C97045" w:rsidRDefault="00560DBE" w:rsidP="0015221F">
            <w:pPr>
              <w:pStyle w:val="ListParagraph"/>
              <w:numPr>
                <w:ilvl w:val="0"/>
                <w:numId w:val="37"/>
              </w:numPr>
              <w:contextualSpacing w:val="0"/>
              <w:rPr>
                <w:sz w:val="18"/>
                <w:szCs w:val="18"/>
              </w:rPr>
            </w:pPr>
            <w:r w:rsidRPr="00C97045">
              <w:rPr>
                <w:sz w:val="18"/>
                <w:szCs w:val="18"/>
              </w:rPr>
              <w:t>Implement effective technology</w:t>
            </w:r>
          </w:p>
          <w:p w14:paraId="3A6EDA29" w14:textId="77777777" w:rsidR="00560DBE" w:rsidRPr="00C97045" w:rsidRDefault="00560DBE" w:rsidP="0015221F">
            <w:pPr>
              <w:pStyle w:val="ListParagraph"/>
              <w:numPr>
                <w:ilvl w:val="0"/>
                <w:numId w:val="37"/>
              </w:numPr>
              <w:contextualSpacing w:val="0"/>
              <w:rPr>
                <w:color w:val="000000" w:themeColor="text1"/>
                <w:sz w:val="18"/>
                <w:szCs w:val="18"/>
              </w:rPr>
            </w:pPr>
            <w:r w:rsidRPr="00C97045">
              <w:rPr>
                <w:color w:val="000000" w:themeColor="text1"/>
                <w:sz w:val="18"/>
                <w:szCs w:val="18"/>
              </w:rPr>
              <w:t>Maintain healthy supplier relationships</w:t>
            </w:r>
          </w:p>
          <w:p w14:paraId="49B421F9" w14:textId="77777777" w:rsidR="00560DBE" w:rsidRPr="00C97045" w:rsidRDefault="00560DBE" w:rsidP="0015221F">
            <w:pPr>
              <w:pStyle w:val="ListParagraph"/>
              <w:numPr>
                <w:ilvl w:val="0"/>
                <w:numId w:val="37"/>
              </w:numPr>
              <w:contextualSpacing w:val="0"/>
              <w:rPr>
                <w:sz w:val="18"/>
                <w:szCs w:val="18"/>
              </w:rPr>
            </w:pPr>
            <w:r w:rsidRPr="00C97045">
              <w:rPr>
                <w:color w:val="000000" w:themeColor="text1"/>
                <w:sz w:val="18"/>
                <w:szCs w:val="18"/>
              </w:rPr>
              <w:t xml:space="preserve">Establish KPIs for suppliers and regularly review performance </w:t>
            </w:r>
          </w:p>
          <w:p w14:paraId="1E882773" w14:textId="77777777" w:rsidR="00560DBE" w:rsidRPr="00C97045" w:rsidRDefault="00560DBE" w:rsidP="0015221F">
            <w:pPr>
              <w:pStyle w:val="ListParagraph"/>
              <w:numPr>
                <w:ilvl w:val="0"/>
                <w:numId w:val="37"/>
              </w:numPr>
              <w:contextualSpacing w:val="0"/>
              <w:rPr>
                <w:sz w:val="18"/>
                <w:szCs w:val="18"/>
              </w:rPr>
            </w:pPr>
            <w:r w:rsidRPr="00C97045">
              <w:rPr>
                <w:sz w:val="18"/>
                <w:szCs w:val="18"/>
              </w:rPr>
              <w:t>Optimise inventory</w:t>
            </w:r>
          </w:p>
          <w:p w14:paraId="685E2005" w14:textId="77777777" w:rsidR="00560DBE" w:rsidRDefault="00560DBE" w:rsidP="0015221F">
            <w:pPr>
              <w:pStyle w:val="ListParagraph"/>
              <w:numPr>
                <w:ilvl w:val="0"/>
                <w:numId w:val="37"/>
              </w:numPr>
              <w:rPr>
                <w:sz w:val="18"/>
                <w:szCs w:val="18"/>
              </w:rPr>
            </w:pPr>
            <w:r w:rsidRPr="00C97045">
              <w:rPr>
                <w:sz w:val="18"/>
                <w:szCs w:val="18"/>
              </w:rPr>
              <w:t>Minimise risk through regular reviews</w:t>
            </w:r>
          </w:p>
          <w:p w14:paraId="7DFF5753" w14:textId="77777777" w:rsidR="00560DBE" w:rsidRDefault="00560DBE" w:rsidP="0007112C">
            <w:pPr>
              <w:rPr>
                <w:sz w:val="18"/>
                <w:szCs w:val="18"/>
              </w:rPr>
            </w:pPr>
          </w:p>
          <w:p w14:paraId="47C6007D" w14:textId="77777777" w:rsidR="00560DBE" w:rsidRPr="00C97045" w:rsidRDefault="00560DBE" w:rsidP="0007112C">
            <w:pPr>
              <w:rPr>
                <w:b/>
                <w:bCs/>
                <w:sz w:val="18"/>
                <w:szCs w:val="18"/>
              </w:rPr>
            </w:pPr>
            <w:r w:rsidRPr="00C97045">
              <w:rPr>
                <w:b/>
                <w:bCs/>
                <w:sz w:val="18"/>
                <w:szCs w:val="18"/>
              </w:rPr>
              <w:t>Identify and evaluate risk and prepare contingency plans</w:t>
            </w:r>
          </w:p>
          <w:p w14:paraId="120DA6A3" w14:textId="77777777" w:rsidR="00560DBE" w:rsidRDefault="00560DBE" w:rsidP="0015221F">
            <w:pPr>
              <w:pStyle w:val="ListParagraph"/>
              <w:numPr>
                <w:ilvl w:val="0"/>
                <w:numId w:val="39"/>
              </w:numPr>
              <w:rPr>
                <w:sz w:val="18"/>
                <w:szCs w:val="18"/>
              </w:rPr>
            </w:pPr>
            <w:r>
              <w:rPr>
                <w:sz w:val="18"/>
                <w:szCs w:val="18"/>
              </w:rPr>
              <w:t>Identify risks</w:t>
            </w:r>
          </w:p>
          <w:p w14:paraId="30BE6BEB" w14:textId="77777777" w:rsidR="00560DBE" w:rsidRDefault="00560DBE" w:rsidP="0015221F">
            <w:pPr>
              <w:pStyle w:val="ListParagraph"/>
              <w:numPr>
                <w:ilvl w:val="0"/>
                <w:numId w:val="39"/>
              </w:numPr>
              <w:rPr>
                <w:sz w:val="18"/>
                <w:szCs w:val="18"/>
              </w:rPr>
            </w:pPr>
            <w:r>
              <w:rPr>
                <w:sz w:val="18"/>
                <w:szCs w:val="18"/>
              </w:rPr>
              <w:t>Evaluate risks in terms of probability and severity</w:t>
            </w:r>
          </w:p>
          <w:p w14:paraId="143EF2C3" w14:textId="77777777" w:rsidR="00560DBE" w:rsidRPr="00C97045" w:rsidRDefault="00560DBE" w:rsidP="0015221F">
            <w:pPr>
              <w:pStyle w:val="ListParagraph"/>
              <w:numPr>
                <w:ilvl w:val="0"/>
                <w:numId w:val="39"/>
              </w:numPr>
              <w:rPr>
                <w:sz w:val="18"/>
                <w:szCs w:val="18"/>
              </w:rPr>
            </w:pPr>
            <w:r>
              <w:rPr>
                <w:sz w:val="18"/>
                <w:szCs w:val="18"/>
              </w:rPr>
              <w:t>Prepare contingency plans to  mitigate risks</w:t>
            </w:r>
          </w:p>
          <w:p w14:paraId="4DF3D4E4" w14:textId="77777777" w:rsidR="00560DBE" w:rsidRDefault="00560DBE" w:rsidP="0007112C"/>
          <w:p w14:paraId="1E3B158F" w14:textId="77777777" w:rsidR="00560DBE" w:rsidRPr="00C97045" w:rsidRDefault="00560DBE" w:rsidP="0007112C">
            <w:pPr>
              <w:rPr>
                <w:b/>
                <w:bCs/>
                <w:sz w:val="18"/>
                <w:szCs w:val="18"/>
              </w:rPr>
            </w:pPr>
            <w:bookmarkStart w:id="109" w:name="_Toc41824266"/>
            <w:bookmarkStart w:id="110" w:name="_Toc45804715"/>
            <w:r w:rsidRPr="00C97045">
              <w:rPr>
                <w:b/>
                <w:bCs/>
                <w:sz w:val="18"/>
                <w:szCs w:val="18"/>
              </w:rPr>
              <w:t>Re-allocation and/or re-direction of stock</w:t>
            </w:r>
            <w:bookmarkEnd w:id="109"/>
            <w:bookmarkEnd w:id="110"/>
          </w:p>
          <w:p w14:paraId="5BB6C38C" w14:textId="77777777" w:rsidR="00560DBE" w:rsidRPr="00C97045" w:rsidRDefault="00560DBE" w:rsidP="0007112C">
            <w:pPr>
              <w:rPr>
                <w:sz w:val="18"/>
                <w:szCs w:val="18"/>
              </w:rPr>
            </w:pPr>
          </w:p>
          <w:p w14:paraId="0D78BF55" w14:textId="77777777" w:rsidR="00560DBE" w:rsidRPr="00C97045" w:rsidRDefault="00560DBE" w:rsidP="0007112C">
            <w:pPr>
              <w:rPr>
                <w:sz w:val="18"/>
                <w:szCs w:val="18"/>
              </w:rPr>
            </w:pPr>
            <w:r w:rsidRPr="00C97045">
              <w:rPr>
                <w:sz w:val="18"/>
                <w:szCs w:val="18"/>
              </w:rPr>
              <w:t>Stock can be re-allocated or re-directed from stores or areas where there is more than enough to other stores or areas where stockouts occur due to disruption in the supply chain.</w:t>
            </w:r>
          </w:p>
          <w:p w14:paraId="6C50E1D0" w14:textId="77777777" w:rsidR="00560DBE" w:rsidRPr="00C97045" w:rsidRDefault="00560DBE" w:rsidP="0007112C">
            <w:pPr>
              <w:rPr>
                <w:sz w:val="18"/>
                <w:szCs w:val="18"/>
              </w:rPr>
            </w:pPr>
          </w:p>
          <w:p w14:paraId="75F3E2C5" w14:textId="77777777" w:rsidR="00560DBE" w:rsidRPr="00C97045" w:rsidRDefault="00560DBE" w:rsidP="0007112C">
            <w:pPr>
              <w:rPr>
                <w:sz w:val="18"/>
                <w:szCs w:val="18"/>
              </w:rPr>
            </w:pPr>
            <w:r w:rsidRPr="00C97045">
              <w:rPr>
                <w:sz w:val="18"/>
                <w:szCs w:val="18"/>
              </w:rPr>
              <w:t>Inventory may be deployed to stores or regions with the biggest product-availability deficits.</w:t>
            </w:r>
          </w:p>
          <w:p w14:paraId="284F834C" w14:textId="77777777" w:rsidR="00560DBE" w:rsidRPr="00C97045" w:rsidRDefault="00560DBE" w:rsidP="0007112C">
            <w:pPr>
              <w:rPr>
                <w:sz w:val="18"/>
                <w:szCs w:val="18"/>
              </w:rPr>
            </w:pPr>
          </w:p>
          <w:p w14:paraId="0D6CCB76" w14:textId="77777777" w:rsidR="00560DBE" w:rsidRPr="00C97045" w:rsidRDefault="00560DBE" w:rsidP="0007112C">
            <w:pPr>
              <w:rPr>
                <w:b/>
                <w:bCs/>
                <w:sz w:val="18"/>
                <w:szCs w:val="18"/>
              </w:rPr>
            </w:pPr>
            <w:bookmarkStart w:id="111" w:name="_Toc41824267"/>
            <w:bookmarkStart w:id="112" w:name="_Toc45804716"/>
            <w:r w:rsidRPr="00C97045">
              <w:rPr>
                <w:b/>
                <w:bCs/>
                <w:sz w:val="18"/>
                <w:szCs w:val="18"/>
              </w:rPr>
              <w:lastRenderedPageBreak/>
              <w:t>Source alternative suppliers</w:t>
            </w:r>
            <w:bookmarkEnd w:id="111"/>
            <w:bookmarkEnd w:id="112"/>
          </w:p>
          <w:p w14:paraId="21C620F8" w14:textId="77777777" w:rsidR="00560DBE" w:rsidRPr="00C97045" w:rsidRDefault="00560DBE" w:rsidP="0007112C">
            <w:pPr>
              <w:rPr>
                <w:sz w:val="18"/>
                <w:szCs w:val="18"/>
              </w:rPr>
            </w:pPr>
          </w:p>
          <w:p w14:paraId="48EB9F49" w14:textId="77777777" w:rsidR="00560DBE" w:rsidRPr="00C97045" w:rsidRDefault="00560DBE" w:rsidP="0007112C">
            <w:pPr>
              <w:rPr>
                <w:sz w:val="18"/>
                <w:szCs w:val="18"/>
              </w:rPr>
            </w:pPr>
            <w:r w:rsidRPr="00C97045">
              <w:rPr>
                <w:sz w:val="18"/>
                <w:szCs w:val="18"/>
              </w:rPr>
              <w:t>Where possible, source alternative suppliers who follow an efficient supply chain model to substitute products where it is feasible.</w:t>
            </w:r>
          </w:p>
          <w:p w14:paraId="124AA184" w14:textId="77777777" w:rsidR="00560DBE" w:rsidRPr="00C97045" w:rsidRDefault="00560DBE" w:rsidP="0007112C">
            <w:pPr>
              <w:rPr>
                <w:sz w:val="18"/>
                <w:szCs w:val="18"/>
              </w:rPr>
            </w:pPr>
          </w:p>
          <w:p w14:paraId="5423114E" w14:textId="77777777" w:rsidR="00560DBE" w:rsidRPr="00C97045" w:rsidRDefault="00560DBE" w:rsidP="0007112C">
            <w:pPr>
              <w:rPr>
                <w:sz w:val="18"/>
                <w:szCs w:val="18"/>
              </w:rPr>
            </w:pPr>
            <w:r w:rsidRPr="00C97045">
              <w:rPr>
                <w:sz w:val="18"/>
                <w:szCs w:val="18"/>
              </w:rPr>
              <w:t>Secure fast supply, even it if requires reduction in the number of stock-keeping units (SKUs).</w:t>
            </w:r>
          </w:p>
          <w:p w14:paraId="605BBAB2" w14:textId="77777777" w:rsidR="00560DBE" w:rsidRPr="00C97045" w:rsidRDefault="00560DBE" w:rsidP="0007112C">
            <w:pPr>
              <w:rPr>
                <w:sz w:val="18"/>
                <w:szCs w:val="18"/>
              </w:rPr>
            </w:pPr>
          </w:p>
          <w:p w14:paraId="3A1624F1" w14:textId="77777777" w:rsidR="00560DBE" w:rsidRPr="00C97045" w:rsidRDefault="00560DBE" w:rsidP="0007112C">
            <w:pPr>
              <w:rPr>
                <w:b/>
                <w:bCs/>
                <w:sz w:val="18"/>
                <w:szCs w:val="18"/>
              </w:rPr>
            </w:pPr>
            <w:bookmarkStart w:id="113" w:name="_Toc41824268"/>
            <w:bookmarkStart w:id="114" w:name="_Toc45804717"/>
            <w:r w:rsidRPr="00C97045">
              <w:rPr>
                <w:b/>
                <w:bCs/>
                <w:sz w:val="18"/>
                <w:szCs w:val="18"/>
              </w:rPr>
              <w:t>Subtly suggest alternatives</w:t>
            </w:r>
            <w:bookmarkEnd w:id="113"/>
            <w:bookmarkEnd w:id="114"/>
          </w:p>
          <w:p w14:paraId="7E940910" w14:textId="77777777" w:rsidR="00560DBE" w:rsidRPr="00C97045" w:rsidRDefault="00560DBE" w:rsidP="0007112C">
            <w:pPr>
              <w:rPr>
                <w:sz w:val="18"/>
                <w:szCs w:val="18"/>
              </w:rPr>
            </w:pPr>
          </w:p>
          <w:p w14:paraId="102CB103" w14:textId="77777777" w:rsidR="00560DBE" w:rsidRPr="00C97045" w:rsidRDefault="00560DBE" w:rsidP="0007112C">
            <w:pPr>
              <w:rPr>
                <w:sz w:val="18"/>
                <w:szCs w:val="18"/>
              </w:rPr>
            </w:pPr>
            <w:r w:rsidRPr="00C97045">
              <w:rPr>
                <w:sz w:val="18"/>
                <w:szCs w:val="18"/>
              </w:rPr>
              <w:t xml:space="preserve">Assortment planning and positioning on shelves or display areas influence what customers buy. </w:t>
            </w:r>
          </w:p>
          <w:p w14:paraId="1D8F7FDB" w14:textId="77777777" w:rsidR="00560DBE" w:rsidRPr="00C97045" w:rsidRDefault="00560DBE" w:rsidP="0007112C">
            <w:pPr>
              <w:rPr>
                <w:sz w:val="18"/>
                <w:szCs w:val="18"/>
              </w:rPr>
            </w:pPr>
          </w:p>
          <w:p w14:paraId="2528BE24" w14:textId="6878F655" w:rsidR="00560DBE" w:rsidRPr="00C97045" w:rsidRDefault="00560DBE" w:rsidP="0007112C">
            <w:pPr>
              <w:rPr>
                <w:sz w:val="18"/>
                <w:szCs w:val="18"/>
              </w:rPr>
            </w:pPr>
            <w:r w:rsidRPr="00C97045">
              <w:rPr>
                <w:sz w:val="18"/>
                <w:szCs w:val="18"/>
              </w:rPr>
              <w:t xml:space="preserve">Research has shown that that a store can utilise assortment planning to entice customers to purchase products that are widely available when certain products are facing supply disruptions. A store manager could manipulate customers’ product choice and customers’ demand by reconfiguring the set of products on display, the location of each product on the shelves and the number of facings for each product. </w:t>
            </w:r>
          </w:p>
          <w:p w14:paraId="27132CCB" w14:textId="77777777" w:rsidR="00560DBE" w:rsidRPr="00C97045" w:rsidRDefault="00560DBE" w:rsidP="0007112C">
            <w:pPr>
              <w:rPr>
                <w:sz w:val="18"/>
                <w:szCs w:val="18"/>
              </w:rPr>
            </w:pPr>
          </w:p>
          <w:p w14:paraId="25AA26B0" w14:textId="77777777" w:rsidR="00560DBE" w:rsidRPr="00C97045" w:rsidRDefault="00560DBE" w:rsidP="0007112C">
            <w:pPr>
              <w:rPr>
                <w:b/>
                <w:bCs/>
                <w:sz w:val="18"/>
                <w:szCs w:val="18"/>
              </w:rPr>
            </w:pPr>
            <w:bookmarkStart w:id="115" w:name="_Toc41824269"/>
            <w:bookmarkStart w:id="116" w:name="_Toc45804718"/>
            <w:r w:rsidRPr="00C97045">
              <w:rPr>
                <w:b/>
                <w:bCs/>
                <w:sz w:val="18"/>
                <w:szCs w:val="18"/>
              </w:rPr>
              <w:t>Increase focus on logistics</w:t>
            </w:r>
            <w:bookmarkEnd w:id="115"/>
            <w:bookmarkEnd w:id="116"/>
          </w:p>
          <w:p w14:paraId="0B9AF798" w14:textId="77777777" w:rsidR="00560DBE" w:rsidRPr="00C97045" w:rsidRDefault="00560DBE" w:rsidP="0007112C">
            <w:pPr>
              <w:rPr>
                <w:sz w:val="18"/>
                <w:szCs w:val="18"/>
              </w:rPr>
            </w:pPr>
          </w:p>
          <w:p w14:paraId="53194AE6" w14:textId="77777777" w:rsidR="00560DBE" w:rsidRPr="00C97045" w:rsidRDefault="00560DBE" w:rsidP="0007112C">
            <w:pPr>
              <w:rPr>
                <w:sz w:val="18"/>
                <w:szCs w:val="18"/>
              </w:rPr>
            </w:pPr>
            <w:r w:rsidRPr="00C97045">
              <w:rPr>
                <w:sz w:val="18"/>
                <w:szCs w:val="18"/>
              </w:rPr>
              <w:t>Increase focus on logistics to find alternatives, for example:</w:t>
            </w:r>
          </w:p>
          <w:p w14:paraId="0C5B3ABD" w14:textId="77777777" w:rsidR="00560DBE" w:rsidRPr="00C97045" w:rsidRDefault="00560DBE" w:rsidP="0015221F">
            <w:pPr>
              <w:pStyle w:val="ListParagraph"/>
              <w:numPr>
                <w:ilvl w:val="0"/>
                <w:numId w:val="38"/>
              </w:numPr>
              <w:contextualSpacing w:val="0"/>
              <w:jc w:val="both"/>
              <w:rPr>
                <w:sz w:val="18"/>
                <w:szCs w:val="18"/>
              </w:rPr>
            </w:pPr>
            <w:r w:rsidRPr="00C97045">
              <w:rPr>
                <w:b/>
                <w:bCs/>
                <w:sz w:val="18"/>
                <w:szCs w:val="18"/>
              </w:rPr>
              <w:t>Multi-modal transportation</w:t>
            </w:r>
            <w:r w:rsidRPr="00C97045">
              <w:rPr>
                <w:i/>
                <w:iCs/>
                <w:sz w:val="18"/>
                <w:szCs w:val="18"/>
              </w:rPr>
              <w:t>.</w:t>
            </w:r>
            <w:r w:rsidRPr="00C97045">
              <w:rPr>
                <w:sz w:val="18"/>
                <w:szCs w:val="18"/>
              </w:rPr>
              <w:t xml:space="preserve"> Source other modes of transport to help cope with the disruption. </w:t>
            </w:r>
          </w:p>
          <w:p w14:paraId="66B10175" w14:textId="080F8E2C" w:rsidR="00560DBE" w:rsidRPr="0007112C" w:rsidRDefault="00560DBE" w:rsidP="0015221F">
            <w:pPr>
              <w:pStyle w:val="ListParagraph"/>
              <w:numPr>
                <w:ilvl w:val="0"/>
                <w:numId w:val="38"/>
              </w:numPr>
              <w:contextualSpacing w:val="0"/>
              <w:jc w:val="both"/>
              <w:rPr>
                <w:sz w:val="18"/>
                <w:szCs w:val="18"/>
              </w:rPr>
            </w:pPr>
            <w:r w:rsidRPr="00C97045">
              <w:rPr>
                <w:b/>
                <w:bCs/>
                <w:sz w:val="18"/>
                <w:szCs w:val="18"/>
              </w:rPr>
              <w:t xml:space="preserve">Multiple routes. </w:t>
            </w:r>
            <w:r w:rsidRPr="00C97045">
              <w:rPr>
                <w:sz w:val="18"/>
                <w:szCs w:val="18"/>
              </w:rPr>
              <w:t>Consider using alternative routes to improve product flow along the supply chain.</w:t>
            </w:r>
          </w:p>
        </w:tc>
      </w:tr>
    </w:tbl>
    <w:p w14:paraId="47E7AC3F" w14:textId="77777777" w:rsidR="00560DBE" w:rsidRDefault="00560DBE" w:rsidP="00560DBE"/>
    <w:p w14:paraId="1DC7C228" w14:textId="77777777" w:rsidR="00560DBE" w:rsidRDefault="00560DBE"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314D95E9" w14:textId="77777777" w:rsidTr="00D316EE">
        <w:tc>
          <w:tcPr>
            <w:tcW w:w="475" w:type="pct"/>
            <w:shd w:val="clear" w:color="auto" w:fill="D9D9D9" w:themeFill="background1" w:themeFillShade="D9"/>
          </w:tcPr>
          <w:p w14:paraId="13704722" w14:textId="77777777" w:rsidR="00560DBE" w:rsidRPr="008D20D9" w:rsidRDefault="00560DBE" w:rsidP="00D316EE">
            <w:pPr>
              <w:jc w:val="center"/>
              <w:rPr>
                <w:b/>
                <w:bCs/>
                <w:sz w:val="18"/>
                <w:szCs w:val="18"/>
              </w:rPr>
            </w:pPr>
            <w:r>
              <w:rPr>
                <w:b/>
                <w:bCs/>
                <w:sz w:val="18"/>
                <w:szCs w:val="18"/>
              </w:rPr>
              <w:t>Question #</w:t>
            </w:r>
          </w:p>
        </w:tc>
        <w:tc>
          <w:tcPr>
            <w:tcW w:w="1413" w:type="pct"/>
            <w:shd w:val="clear" w:color="auto" w:fill="D9D9D9" w:themeFill="background1" w:themeFillShade="D9"/>
            <w:vAlign w:val="center"/>
          </w:tcPr>
          <w:p w14:paraId="5565AB95"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387450DD"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614F110A"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4D3719E1" w14:textId="77777777" w:rsidTr="00D316EE">
        <w:tc>
          <w:tcPr>
            <w:tcW w:w="475" w:type="pct"/>
          </w:tcPr>
          <w:p w14:paraId="087CC6FE" w14:textId="77777777" w:rsidR="00560DBE" w:rsidRPr="003747B7" w:rsidRDefault="00560DBE" w:rsidP="00D316EE">
            <w:pPr>
              <w:ind w:left="28"/>
              <w:rPr>
                <w:sz w:val="18"/>
                <w:szCs w:val="18"/>
              </w:rPr>
            </w:pPr>
            <w:r>
              <w:rPr>
                <w:sz w:val="18"/>
                <w:szCs w:val="18"/>
              </w:rPr>
              <w:t>18</w:t>
            </w:r>
          </w:p>
        </w:tc>
        <w:tc>
          <w:tcPr>
            <w:tcW w:w="1413" w:type="pct"/>
          </w:tcPr>
          <w:p w14:paraId="35EAAC5B" w14:textId="77777777" w:rsidR="00560DBE" w:rsidRPr="003747B7" w:rsidRDefault="00560DBE" w:rsidP="00D316EE">
            <w:pPr>
              <w:ind w:left="28"/>
              <w:rPr>
                <w:sz w:val="18"/>
                <w:szCs w:val="18"/>
              </w:rPr>
            </w:pPr>
            <w:r w:rsidRPr="003747B7">
              <w:rPr>
                <w:sz w:val="18"/>
                <w:szCs w:val="18"/>
              </w:rPr>
              <w:t>KM01KT0</w:t>
            </w:r>
            <w:r>
              <w:rPr>
                <w:sz w:val="18"/>
                <w:szCs w:val="18"/>
              </w:rPr>
              <w:t>3</w:t>
            </w:r>
            <w:r w:rsidRPr="003747B7">
              <w:rPr>
                <w:sz w:val="18"/>
                <w:szCs w:val="18"/>
              </w:rPr>
              <w:t xml:space="preserve"> IAC</w:t>
            </w:r>
            <w:r>
              <w:rPr>
                <w:sz w:val="18"/>
                <w:szCs w:val="18"/>
              </w:rPr>
              <w:t>0304</w:t>
            </w:r>
          </w:p>
        </w:tc>
        <w:tc>
          <w:tcPr>
            <w:tcW w:w="2570" w:type="pct"/>
          </w:tcPr>
          <w:p w14:paraId="06E2EDBD" w14:textId="77777777" w:rsidR="00560DBE" w:rsidRPr="003747B7" w:rsidRDefault="00560DBE" w:rsidP="00D316EE">
            <w:pPr>
              <w:ind w:left="79"/>
              <w:rPr>
                <w:sz w:val="18"/>
                <w:szCs w:val="18"/>
              </w:rPr>
            </w:pPr>
            <w:r>
              <w:rPr>
                <w:sz w:val="18"/>
                <w:szCs w:val="18"/>
              </w:rPr>
              <w:t>Discuss typical contingency plans used in managing the supply chain</w:t>
            </w:r>
          </w:p>
        </w:tc>
        <w:tc>
          <w:tcPr>
            <w:tcW w:w="541" w:type="pct"/>
          </w:tcPr>
          <w:p w14:paraId="4AC7147F" w14:textId="77777777" w:rsidR="00560DBE" w:rsidRDefault="00560DBE" w:rsidP="00D316EE">
            <w:pPr>
              <w:jc w:val="center"/>
              <w:rPr>
                <w:sz w:val="18"/>
                <w:szCs w:val="18"/>
              </w:rPr>
            </w:pPr>
          </w:p>
          <w:p w14:paraId="526A25C0" w14:textId="77777777" w:rsidR="00560DBE" w:rsidRPr="003747B7" w:rsidRDefault="00560DBE" w:rsidP="00D316EE">
            <w:pPr>
              <w:jc w:val="center"/>
              <w:rPr>
                <w:sz w:val="18"/>
                <w:szCs w:val="18"/>
              </w:rPr>
            </w:pPr>
            <w:r>
              <w:rPr>
                <w:sz w:val="18"/>
                <w:szCs w:val="18"/>
              </w:rPr>
              <w:t>15</w:t>
            </w:r>
          </w:p>
        </w:tc>
      </w:tr>
    </w:tbl>
    <w:p w14:paraId="55E8B27D" w14:textId="77777777" w:rsidR="00560DBE" w:rsidRDefault="00560DBE"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DF24C1" w14:paraId="623C9AE7" w14:textId="77777777" w:rsidTr="00A16ACB">
        <w:tc>
          <w:tcPr>
            <w:tcW w:w="10456" w:type="dxa"/>
          </w:tcPr>
          <w:p w14:paraId="5B1458E0" w14:textId="77777777" w:rsidR="00560DBE" w:rsidRPr="00DF24C1" w:rsidRDefault="00560DBE" w:rsidP="00D316EE">
            <w:pPr>
              <w:rPr>
                <w:b/>
                <w:bCs/>
                <w:sz w:val="18"/>
                <w:szCs w:val="18"/>
              </w:rPr>
            </w:pPr>
            <w:r w:rsidRPr="00DF24C1">
              <w:rPr>
                <w:b/>
                <w:bCs/>
                <w:sz w:val="18"/>
                <w:szCs w:val="18"/>
              </w:rPr>
              <w:t>Segment or diversify the supply chain</w:t>
            </w:r>
          </w:p>
          <w:p w14:paraId="36A25FB1" w14:textId="77777777" w:rsidR="00560DBE" w:rsidRPr="00DF24C1" w:rsidRDefault="00560DBE" w:rsidP="00D316EE">
            <w:pPr>
              <w:rPr>
                <w:sz w:val="18"/>
                <w:szCs w:val="18"/>
              </w:rPr>
            </w:pPr>
          </w:p>
          <w:p w14:paraId="0E3DECBC" w14:textId="77777777" w:rsidR="00560DBE" w:rsidRPr="00DF24C1" w:rsidRDefault="00560DBE" w:rsidP="00D316EE">
            <w:pPr>
              <w:rPr>
                <w:sz w:val="18"/>
                <w:szCs w:val="18"/>
              </w:rPr>
            </w:pPr>
            <w:r w:rsidRPr="00DF24C1">
              <w:rPr>
                <w:sz w:val="18"/>
                <w:szCs w:val="18"/>
              </w:rPr>
              <w:t>When production is centralised, there are risks attached to using only one supplier. The supply chain needs to be flexible to avoid risk of disruption in supply.</w:t>
            </w:r>
          </w:p>
          <w:p w14:paraId="78AF9D31" w14:textId="77777777" w:rsidR="00560DBE" w:rsidRPr="00DF24C1" w:rsidRDefault="00560DBE" w:rsidP="00D316EE">
            <w:pPr>
              <w:rPr>
                <w:sz w:val="18"/>
                <w:szCs w:val="18"/>
              </w:rPr>
            </w:pPr>
          </w:p>
          <w:p w14:paraId="042E6A26" w14:textId="77777777" w:rsidR="00560DBE" w:rsidRPr="00DF24C1" w:rsidRDefault="00560DBE" w:rsidP="00D316EE">
            <w:pPr>
              <w:rPr>
                <w:sz w:val="18"/>
                <w:szCs w:val="18"/>
              </w:rPr>
            </w:pPr>
            <w:r w:rsidRPr="00DF24C1">
              <w:rPr>
                <w:sz w:val="18"/>
                <w:szCs w:val="18"/>
              </w:rPr>
              <w:t xml:space="preserve">Supply chains can be fragmented to improve profits and reduce fragility in the supply chain. </w:t>
            </w:r>
          </w:p>
          <w:p w14:paraId="03AAE556" w14:textId="77777777" w:rsidR="00560DBE" w:rsidRPr="00DF24C1" w:rsidRDefault="00560DBE" w:rsidP="00D316EE">
            <w:pPr>
              <w:rPr>
                <w:sz w:val="18"/>
                <w:szCs w:val="18"/>
              </w:rPr>
            </w:pPr>
          </w:p>
          <w:p w14:paraId="4E2CCA31" w14:textId="77777777" w:rsidR="00560DBE" w:rsidRPr="00DF24C1" w:rsidRDefault="00560DBE" w:rsidP="00D316EE">
            <w:pPr>
              <w:spacing w:after="120"/>
              <w:rPr>
                <w:sz w:val="18"/>
                <w:szCs w:val="18"/>
              </w:rPr>
            </w:pPr>
            <w:r w:rsidRPr="00DF24C1">
              <w:rPr>
                <w:sz w:val="18"/>
                <w:szCs w:val="18"/>
              </w:rPr>
              <w:t>The authors suggest that:</w:t>
            </w:r>
          </w:p>
          <w:p w14:paraId="27558B40" w14:textId="77777777" w:rsidR="00560DBE" w:rsidRPr="00DF24C1" w:rsidRDefault="00560DBE" w:rsidP="0015221F">
            <w:pPr>
              <w:pStyle w:val="ListParagraph"/>
              <w:numPr>
                <w:ilvl w:val="0"/>
                <w:numId w:val="40"/>
              </w:numPr>
              <w:spacing w:after="120"/>
              <w:contextualSpacing w:val="0"/>
              <w:jc w:val="both"/>
              <w:rPr>
                <w:sz w:val="18"/>
                <w:szCs w:val="18"/>
              </w:rPr>
            </w:pPr>
            <w:r w:rsidRPr="00DF24C1">
              <w:rPr>
                <w:sz w:val="18"/>
                <w:szCs w:val="18"/>
              </w:rPr>
              <w:t xml:space="preserve">For high-volume commodity items with low demand uncertainty, the supply chain should have specialised and decentralised capacity. For these fast-moving basic products (typically with low profit margins), it may be worthwhile to source from multiple low-cost suppliers. This should reduce the impact of a disruption at any single supplier because other suppliers might still be producing the same item. </w:t>
            </w:r>
          </w:p>
          <w:p w14:paraId="17CBDABD" w14:textId="77777777" w:rsidR="00560DBE" w:rsidRPr="00DF24C1" w:rsidRDefault="00560DBE" w:rsidP="0015221F">
            <w:pPr>
              <w:pStyle w:val="ListParagraph"/>
              <w:numPr>
                <w:ilvl w:val="0"/>
                <w:numId w:val="40"/>
              </w:numPr>
              <w:contextualSpacing w:val="0"/>
              <w:jc w:val="both"/>
              <w:rPr>
                <w:sz w:val="18"/>
                <w:szCs w:val="18"/>
              </w:rPr>
            </w:pPr>
            <w:r w:rsidRPr="00DF24C1">
              <w:rPr>
                <w:sz w:val="18"/>
                <w:szCs w:val="18"/>
              </w:rPr>
              <w:lastRenderedPageBreak/>
              <w:t>For low-volume products with high demand uncertainty (typically, high margin), the buyer and planner can take a different approach and keep supply chains flexible, with capacity that is centralised.</w:t>
            </w:r>
          </w:p>
          <w:p w14:paraId="029338E4" w14:textId="77777777" w:rsidR="00560DBE" w:rsidRPr="00DF24C1" w:rsidRDefault="00560DBE" w:rsidP="00D316EE">
            <w:pPr>
              <w:rPr>
                <w:sz w:val="18"/>
                <w:szCs w:val="18"/>
              </w:rPr>
            </w:pPr>
          </w:p>
          <w:p w14:paraId="70BCE550" w14:textId="77777777" w:rsidR="00560DBE" w:rsidRPr="00DF24C1" w:rsidRDefault="00560DBE" w:rsidP="00D316EE">
            <w:pPr>
              <w:rPr>
                <w:b/>
                <w:bCs/>
                <w:sz w:val="18"/>
                <w:szCs w:val="18"/>
              </w:rPr>
            </w:pPr>
            <w:bookmarkStart w:id="117" w:name="_Toc41824279"/>
            <w:bookmarkStart w:id="118" w:name="_Toc45804728"/>
            <w:r w:rsidRPr="00DF24C1">
              <w:rPr>
                <w:b/>
                <w:bCs/>
                <w:sz w:val="18"/>
                <w:szCs w:val="18"/>
              </w:rPr>
              <w:t>Regionalise the supply chain</w:t>
            </w:r>
            <w:bookmarkEnd w:id="117"/>
            <w:bookmarkEnd w:id="118"/>
          </w:p>
          <w:p w14:paraId="19B61A56" w14:textId="77777777" w:rsidR="00560DBE" w:rsidRPr="00DF24C1" w:rsidRDefault="00560DBE" w:rsidP="00D316EE">
            <w:pPr>
              <w:rPr>
                <w:sz w:val="18"/>
                <w:szCs w:val="18"/>
              </w:rPr>
            </w:pPr>
          </w:p>
          <w:p w14:paraId="7A1D1AD9" w14:textId="77777777" w:rsidR="00560DBE" w:rsidRPr="00DF24C1" w:rsidRDefault="00560DBE" w:rsidP="00D316EE">
            <w:pPr>
              <w:spacing w:after="120"/>
              <w:rPr>
                <w:sz w:val="18"/>
                <w:szCs w:val="18"/>
              </w:rPr>
            </w:pPr>
            <w:r w:rsidRPr="00DF24C1">
              <w:rPr>
                <w:sz w:val="18"/>
                <w:szCs w:val="18"/>
              </w:rPr>
              <w:t>Regionalising the supply chain could contain the impact of a disruption and decrease distribution costs.</w:t>
            </w:r>
          </w:p>
          <w:p w14:paraId="499BED38" w14:textId="77777777" w:rsidR="00560DBE" w:rsidRPr="00DF24C1" w:rsidRDefault="00560DBE" w:rsidP="0015221F">
            <w:pPr>
              <w:pStyle w:val="ListParagraph"/>
              <w:numPr>
                <w:ilvl w:val="0"/>
                <w:numId w:val="41"/>
              </w:numPr>
              <w:spacing w:after="120"/>
              <w:ind w:left="360"/>
              <w:contextualSpacing w:val="0"/>
              <w:jc w:val="both"/>
              <w:rPr>
                <w:sz w:val="18"/>
                <w:szCs w:val="18"/>
              </w:rPr>
            </w:pPr>
            <w:r w:rsidRPr="00DF24C1">
              <w:rPr>
                <w:sz w:val="18"/>
                <w:szCs w:val="18"/>
              </w:rPr>
              <w:t>Should an unexpected situation in one region disrupt the supply chain, for example, because of a severe storm or political riots, not all regions will be affected.</w:t>
            </w:r>
          </w:p>
          <w:p w14:paraId="7DE856E1" w14:textId="77777777" w:rsidR="00560DBE" w:rsidRPr="00DF24C1" w:rsidRDefault="00560DBE" w:rsidP="0015221F">
            <w:pPr>
              <w:pStyle w:val="ListParagraph"/>
              <w:numPr>
                <w:ilvl w:val="0"/>
                <w:numId w:val="41"/>
              </w:numPr>
              <w:ind w:left="360"/>
              <w:contextualSpacing w:val="0"/>
              <w:jc w:val="both"/>
              <w:rPr>
                <w:sz w:val="18"/>
                <w:szCs w:val="18"/>
              </w:rPr>
            </w:pPr>
            <w:r w:rsidRPr="00DF24C1">
              <w:rPr>
                <w:sz w:val="18"/>
                <w:szCs w:val="18"/>
              </w:rPr>
              <w:t xml:space="preserve">Since rising fuel prices increase transportation costs, regionalising supply chains provides an opportunity to lower distribution costs while also reducing risks in global supply chains. </w:t>
            </w:r>
          </w:p>
          <w:p w14:paraId="5559F843" w14:textId="77777777" w:rsidR="00560DBE" w:rsidRPr="00DF24C1" w:rsidRDefault="00560DBE" w:rsidP="00D316EE">
            <w:pPr>
              <w:rPr>
                <w:sz w:val="18"/>
                <w:szCs w:val="18"/>
              </w:rPr>
            </w:pPr>
          </w:p>
          <w:p w14:paraId="77960C5C" w14:textId="77777777" w:rsidR="00560DBE" w:rsidRPr="00DF24C1" w:rsidRDefault="00560DBE" w:rsidP="00D316EE">
            <w:pPr>
              <w:rPr>
                <w:sz w:val="18"/>
                <w:szCs w:val="18"/>
              </w:rPr>
            </w:pPr>
            <w:r w:rsidRPr="00DF24C1">
              <w:rPr>
                <w:sz w:val="18"/>
                <w:szCs w:val="18"/>
              </w:rPr>
              <w:t>Buyers and planners need to respond to supply chain disruption incidents when these do occur, but how they respond will depend on how they have configured the supply chain. Researchers have identified three stages of response: (1) detecting the disruption, (2) designing a solution or selecting a predesigned solution and (3) deploying the solution.</w:t>
            </w:r>
          </w:p>
          <w:p w14:paraId="52652673" w14:textId="77777777" w:rsidR="00560DBE" w:rsidRPr="00DF24C1" w:rsidRDefault="00560DBE" w:rsidP="00D316EE">
            <w:pPr>
              <w:rPr>
                <w:sz w:val="18"/>
                <w:szCs w:val="18"/>
              </w:rPr>
            </w:pPr>
          </w:p>
          <w:p w14:paraId="0D80DB87" w14:textId="77777777" w:rsidR="00560DBE" w:rsidRPr="00DF24C1" w:rsidRDefault="00560DBE" w:rsidP="00D316EE">
            <w:pPr>
              <w:rPr>
                <w:sz w:val="18"/>
                <w:szCs w:val="18"/>
              </w:rPr>
            </w:pPr>
            <w:r w:rsidRPr="00DF24C1">
              <w:rPr>
                <w:sz w:val="18"/>
                <w:szCs w:val="18"/>
              </w:rPr>
              <w:t xml:space="preserve">The authors argue that, detection, design and deployment become simpler and faster when the supply chain is segmented or regionalised. </w:t>
            </w:r>
          </w:p>
          <w:p w14:paraId="2372840A" w14:textId="77777777" w:rsidR="00560DBE" w:rsidRPr="00DF24C1" w:rsidRDefault="00560DBE" w:rsidP="00D316EE">
            <w:pPr>
              <w:rPr>
                <w:sz w:val="18"/>
                <w:szCs w:val="18"/>
              </w:rPr>
            </w:pPr>
          </w:p>
          <w:p w14:paraId="4907D8D7" w14:textId="77777777" w:rsidR="00560DBE" w:rsidRPr="00DF24C1" w:rsidRDefault="00560DBE" w:rsidP="00D316EE">
            <w:pPr>
              <w:rPr>
                <w:b/>
                <w:bCs/>
                <w:sz w:val="18"/>
                <w:szCs w:val="18"/>
              </w:rPr>
            </w:pPr>
            <w:bookmarkStart w:id="119" w:name="_Toc41824280"/>
            <w:bookmarkStart w:id="120" w:name="_Toc45804729"/>
            <w:r w:rsidRPr="00DF24C1">
              <w:rPr>
                <w:b/>
                <w:bCs/>
                <w:sz w:val="18"/>
                <w:szCs w:val="18"/>
              </w:rPr>
              <w:t>Flexible transportation</w:t>
            </w:r>
            <w:bookmarkEnd w:id="119"/>
            <w:bookmarkEnd w:id="120"/>
          </w:p>
          <w:p w14:paraId="4D167C62" w14:textId="77777777" w:rsidR="00560DBE" w:rsidRPr="00DF24C1" w:rsidRDefault="00560DBE" w:rsidP="00D316EE">
            <w:pPr>
              <w:rPr>
                <w:sz w:val="18"/>
                <w:szCs w:val="18"/>
              </w:rPr>
            </w:pPr>
          </w:p>
          <w:p w14:paraId="72AE91FE" w14:textId="77777777" w:rsidR="00560DBE" w:rsidRPr="00DF24C1" w:rsidRDefault="00560DBE" w:rsidP="00D316EE">
            <w:pPr>
              <w:rPr>
                <w:sz w:val="18"/>
                <w:szCs w:val="18"/>
              </w:rPr>
            </w:pPr>
            <w:r w:rsidRPr="00DF24C1">
              <w:rPr>
                <w:sz w:val="18"/>
                <w:szCs w:val="18"/>
              </w:rPr>
              <w:t xml:space="preserve">Transportation may pose a high risk for disruption of the supply chain. </w:t>
            </w:r>
          </w:p>
          <w:p w14:paraId="2E23A7AC" w14:textId="77777777" w:rsidR="00560DBE" w:rsidRPr="00DF24C1" w:rsidRDefault="00560DBE" w:rsidP="00D316EE">
            <w:pPr>
              <w:rPr>
                <w:sz w:val="18"/>
                <w:szCs w:val="18"/>
              </w:rPr>
            </w:pPr>
          </w:p>
          <w:p w14:paraId="28E448A1" w14:textId="77777777" w:rsidR="00560DBE" w:rsidRPr="00DF24C1" w:rsidRDefault="00560DBE" w:rsidP="00D316EE">
            <w:pPr>
              <w:rPr>
                <w:sz w:val="18"/>
                <w:szCs w:val="18"/>
              </w:rPr>
            </w:pPr>
            <w:r w:rsidRPr="00DF24C1">
              <w:rPr>
                <w:sz w:val="18"/>
                <w:szCs w:val="18"/>
              </w:rPr>
              <w:t>Flexibility in transportation may mitigate the risk.</w:t>
            </w:r>
          </w:p>
          <w:p w14:paraId="58C3057B" w14:textId="77777777" w:rsidR="00560DBE" w:rsidRPr="00DF24C1" w:rsidRDefault="00560DBE" w:rsidP="00D316EE">
            <w:pPr>
              <w:rPr>
                <w:sz w:val="18"/>
                <w:szCs w:val="18"/>
              </w:rPr>
            </w:pPr>
          </w:p>
          <w:p w14:paraId="4CB613FA" w14:textId="645B261C" w:rsidR="00560DBE" w:rsidRPr="00DF24C1" w:rsidRDefault="00560DBE" w:rsidP="00D316EE">
            <w:pPr>
              <w:spacing w:after="120"/>
              <w:rPr>
                <w:sz w:val="18"/>
                <w:szCs w:val="18"/>
              </w:rPr>
            </w:pPr>
            <w:r w:rsidRPr="00DF24C1">
              <w:rPr>
                <w:sz w:val="18"/>
                <w:szCs w:val="18"/>
              </w:rPr>
              <w:t>Christopher Tang suggests that three approaches could be considered:</w:t>
            </w:r>
          </w:p>
          <w:p w14:paraId="002944ED" w14:textId="77777777" w:rsidR="00560DBE" w:rsidRPr="00DF24C1" w:rsidRDefault="00560DBE" w:rsidP="0015221F">
            <w:pPr>
              <w:pStyle w:val="ListParagraph"/>
              <w:numPr>
                <w:ilvl w:val="0"/>
                <w:numId w:val="38"/>
              </w:numPr>
              <w:spacing w:after="120"/>
              <w:contextualSpacing w:val="0"/>
              <w:jc w:val="both"/>
              <w:rPr>
                <w:sz w:val="18"/>
                <w:szCs w:val="18"/>
              </w:rPr>
            </w:pPr>
            <w:r w:rsidRPr="00DF24C1">
              <w:rPr>
                <w:b/>
                <w:bCs/>
                <w:sz w:val="18"/>
                <w:szCs w:val="18"/>
              </w:rPr>
              <w:t>Multi-modal transportation</w:t>
            </w:r>
            <w:r w:rsidRPr="00DF24C1">
              <w:rPr>
                <w:i/>
                <w:iCs/>
                <w:sz w:val="18"/>
                <w:szCs w:val="18"/>
              </w:rPr>
              <w:t>.</w:t>
            </w:r>
            <w:r w:rsidRPr="00DF24C1">
              <w:rPr>
                <w:sz w:val="18"/>
                <w:szCs w:val="18"/>
              </w:rPr>
              <w:t xml:space="preserve"> To prevent the supply chain operations from coming to a halt when disruptions occur in the ocean, in the air, on the road, etc., a flexible logistics strategy that relies on multiple modes of transportation may be adopted. </w:t>
            </w:r>
          </w:p>
          <w:p w14:paraId="4A45E92D" w14:textId="77777777" w:rsidR="00560DBE" w:rsidRPr="00DF24C1" w:rsidRDefault="00560DBE" w:rsidP="0015221F">
            <w:pPr>
              <w:pStyle w:val="ListParagraph"/>
              <w:numPr>
                <w:ilvl w:val="0"/>
                <w:numId w:val="38"/>
              </w:numPr>
              <w:spacing w:after="120"/>
              <w:contextualSpacing w:val="0"/>
              <w:jc w:val="both"/>
              <w:rPr>
                <w:sz w:val="18"/>
                <w:szCs w:val="18"/>
              </w:rPr>
            </w:pPr>
            <w:r w:rsidRPr="00DF24C1">
              <w:rPr>
                <w:b/>
                <w:bCs/>
                <w:sz w:val="18"/>
                <w:szCs w:val="18"/>
              </w:rPr>
              <w:t xml:space="preserve">Multi-carrier transportation </w:t>
            </w:r>
            <w:r w:rsidRPr="00DF24C1">
              <w:rPr>
                <w:sz w:val="18"/>
                <w:szCs w:val="18"/>
              </w:rPr>
              <w:t xml:space="preserve">can be implemented to ensure continuous flow of materials in the case of political disruptions (labour strikes, political riots, etc.). </w:t>
            </w:r>
          </w:p>
          <w:p w14:paraId="770F3C36" w14:textId="77777777" w:rsidR="00560DBE" w:rsidRPr="00DF24C1" w:rsidRDefault="00560DBE" w:rsidP="0015221F">
            <w:pPr>
              <w:pStyle w:val="ListParagraph"/>
              <w:numPr>
                <w:ilvl w:val="0"/>
                <w:numId w:val="38"/>
              </w:numPr>
              <w:contextualSpacing w:val="0"/>
              <w:jc w:val="both"/>
              <w:rPr>
                <w:sz w:val="18"/>
                <w:szCs w:val="18"/>
              </w:rPr>
            </w:pPr>
            <w:r w:rsidRPr="00DF24C1">
              <w:rPr>
                <w:b/>
                <w:bCs/>
                <w:sz w:val="18"/>
                <w:szCs w:val="18"/>
              </w:rPr>
              <w:t xml:space="preserve">Multiple routes. </w:t>
            </w:r>
            <w:r w:rsidRPr="00DF24C1">
              <w:rPr>
                <w:sz w:val="18"/>
                <w:szCs w:val="18"/>
              </w:rPr>
              <w:t>To avoid a complete shutdown with a breakdown on one route (for example, as a result of destructed road, riots, road congestion) considering using alternative routes may ensure smooth material and product flows along the supply chains.</w:t>
            </w:r>
          </w:p>
          <w:p w14:paraId="105C8E3B" w14:textId="77777777" w:rsidR="00560DBE" w:rsidRPr="00DF24C1" w:rsidRDefault="00560DBE" w:rsidP="00D316EE">
            <w:pPr>
              <w:rPr>
                <w:sz w:val="18"/>
                <w:szCs w:val="18"/>
              </w:rPr>
            </w:pPr>
          </w:p>
          <w:p w14:paraId="49C925C8" w14:textId="77777777" w:rsidR="00560DBE" w:rsidRPr="00DF24C1" w:rsidRDefault="00560DBE" w:rsidP="00D316EE">
            <w:pPr>
              <w:rPr>
                <w:b/>
                <w:bCs/>
                <w:sz w:val="18"/>
                <w:szCs w:val="18"/>
              </w:rPr>
            </w:pPr>
            <w:bookmarkStart w:id="121" w:name="_Toc41824281"/>
            <w:bookmarkStart w:id="122" w:name="_Toc45804730"/>
            <w:r w:rsidRPr="00DF24C1">
              <w:rPr>
                <w:b/>
                <w:bCs/>
                <w:sz w:val="18"/>
                <w:szCs w:val="18"/>
              </w:rPr>
              <w:t>Safety stock</w:t>
            </w:r>
            <w:bookmarkEnd w:id="121"/>
            <w:bookmarkEnd w:id="122"/>
          </w:p>
          <w:p w14:paraId="44BB33E9" w14:textId="77777777" w:rsidR="00560DBE" w:rsidRPr="00DF24C1" w:rsidRDefault="00560DBE" w:rsidP="00D316EE">
            <w:pPr>
              <w:rPr>
                <w:sz w:val="18"/>
                <w:szCs w:val="18"/>
              </w:rPr>
            </w:pPr>
          </w:p>
          <w:p w14:paraId="4B3C4555" w14:textId="17D1DFB5" w:rsidR="00560DBE" w:rsidRPr="00DF24C1" w:rsidRDefault="00560DBE" w:rsidP="00D316EE">
            <w:pPr>
              <w:rPr>
                <w:sz w:val="18"/>
                <w:szCs w:val="18"/>
              </w:rPr>
            </w:pPr>
            <w:r w:rsidRPr="00DF24C1">
              <w:rPr>
                <w:sz w:val="18"/>
                <w:szCs w:val="18"/>
              </w:rPr>
              <w:t xml:space="preserve">Calculating and having “safety stock” available to cover short disruptions or delays in the supply chain is another measure that can be taken to mitigate risk. However, it can be costly to keep safety stock at all stores. Christopher suggests that, instead of carrying large quantities of safety stock, a retail chain may consider </w:t>
            </w:r>
            <w:r w:rsidRPr="00DF24C1">
              <w:rPr>
                <w:sz w:val="18"/>
                <w:szCs w:val="18"/>
              </w:rPr>
              <w:lastRenderedPageBreak/>
              <w:t>storing some inventories at certain strategic locations - such as warehouse, logistics hubs or distribution centres) - to be shared by multiple chain stores.</w:t>
            </w:r>
          </w:p>
        </w:tc>
      </w:tr>
    </w:tbl>
    <w:p w14:paraId="4A0F85A1" w14:textId="336423F7" w:rsidR="00560DBE" w:rsidRDefault="00560DBE" w:rsidP="00560DBE">
      <w:pPr>
        <w:rPr>
          <w:sz w:val="18"/>
          <w:szCs w:val="18"/>
        </w:rPr>
      </w:pPr>
    </w:p>
    <w:p w14:paraId="23C4874F" w14:textId="77777777" w:rsidR="00745E46" w:rsidRPr="00DF24C1" w:rsidRDefault="00745E46" w:rsidP="00560DBE">
      <w:pPr>
        <w:rPr>
          <w:sz w:val="18"/>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DF24C1" w14:paraId="17C08ECE" w14:textId="77777777" w:rsidTr="00D316EE">
        <w:tc>
          <w:tcPr>
            <w:tcW w:w="475" w:type="pct"/>
            <w:shd w:val="clear" w:color="auto" w:fill="D9D9D9" w:themeFill="background1" w:themeFillShade="D9"/>
          </w:tcPr>
          <w:p w14:paraId="5086590A" w14:textId="77777777" w:rsidR="00560DBE" w:rsidRPr="00DF24C1" w:rsidRDefault="00560DBE" w:rsidP="00D316EE">
            <w:pPr>
              <w:jc w:val="center"/>
              <w:rPr>
                <w:b/>
                <w:bCs/>
                <w:sz w:val="18"/>
                <w:szCs w:val="18"/>
              </w:rPr>
            </w:pPr>
            <w:r w:rsidRPr="00DF24C1">
              <w:rPr>
                <w:b/>
                <w:bCs/>
                <w:sz w:val="18"/>
                <w:szCs w:val="18"/>
              </w:rPr>
              <w:t>Question #</w:t>
            </w:r>
          </w:p>
        </w:tc>
        <w:tc>
          <w:tcPr>
            <w:tcW w:w="1413" w:type="pct"/>
            <w:shd w:val="clear" w:color="auto" w:fill="D9D9D9" w:themeFill="background1" w:themeFillShade="D9"/>
            <w:vAlign w:val="center"/>
          </w:tcPr>
          <w:p w14:paraId="4D12AF85" w14:textId="77777777" w:rsidR="00560DBE" w:rsidRPr="00DF24C1" w:rsidRDefault="00560DBE" w:rsidP="00D316EE">
            <w:pPr>
              <w:jc w:val="center"/>
              <w:rPr>
                <w:b/>
                <w:bCs/>
                <w:sz w:val="18"/>
                <w:szCs w:val="18"/>
              </w:rPr>
            </w:pPr>
            <w:r w:rsidRPr="00DF24C1">
              <w:rPr>
                <w:b/>
                <w:bCs/>
                <w:sz w:val="18"/>
                <w:szCs w:val="18"/>
              </w:rPr>
              <w:t>INTERNAL ASSESSMENT CRITERIA</w:t>
            </w:r>
          </w:p>
        </w:tc>
        <w:tc>
          <w:tcPr>
            <w:tcW w:w="2570" w:type="pct"/>
            <w:shd w:val="clear" w:color="auto" w:fill="D9D9D9" w:themeFill="background1" w:themeFillShade="D9"/>
            <w:vAlign w:val="center"/>
          </w:tcPr>
          <w:p w14:paraId="60E467D1" w14:textId="77777777" w:rsidR="00560DBE" w:rsidRPr="00DF24C1" w:rsidRDefault="00560DBE" w:rsidP="00D316EE">
            <w:pPr>
              <w:jc w:val="center"/>
              <w:rPr>
                <w:b/>
                <w:bCs/>
                <w:sz w:val="18"/>
                <w:szCs w:val="18"/>
              </w:rPr>
            </w:pPr>
            <w:r w:rsidRPr="00DF24C1">
              <w:rPr>
                <w:b/>
                <w:bCs/>
                <w:sz w:val="18"/>
                <w:szCs w:val="18"/>
              </w:rPr>
              <w:t>QUESTION</w:t>
            </w:r>
          </w:p>
        </w:tc>
        <w:tc>
          <w:tcPr>
            <w:tcW w:w="541" w:type="pct"/>
            <w:shd w:val="clear" w:color="auto" w:fill="D9D9D9" w:themeFill="background1" w:themeFillShade="D9"/>
            <w:vAlign w:val="center"/>
          </w:tcPr>
          <w:p w14:paraId="356FA959" w14:textId="77777777" w:rsidR="00560DBE" w:rsidRPr="00DF24C1" w:rsidRDefault="00560DBE" w:rsidP="00D316EE">
            <w:pPr>
              <w:jc w:val="center"/>
              <w:rPr>
                <w:b/>
                <w:bCs/>
                <w:sz w:val="18"/>
                <w:szCs w:val="18"/>
              </w:rPr>
            </w:pPr>
            <w:r w:rsidRPr="00DF24C1">
              <w:rPr>
                <w:b/>
                <w:bCs/>
                <w:sz w:val="18"/>
                <w:szCs w:val="18"/>
              </w:rPr>
              <w:t>MARKS</w:t>
            </w:r>
          </w:p>
        </w:tc>
      </w:tr>
      <w:tr w:rsidR="00560DBE" w:rsidRPr="00DF24C1" w14:paraId="4E2627B1" w14:textId="77777777" w:rsidTr="00D316EE">
        <w:tc>
          <w:tcPr>
            <w:tcW w:w="475" w:type="pct"/>
          </w:tcPr>
          <w:p w14:paraId="513335A6" w14:textId="77777777" w:rsidR="00560DBE" w:rsidRPr="00DF24C1" w:rsidRDefault="00560DBE" w:rsidP="00D316EE">
            <w:pPr>
              <w:ind w:left="28"/>
              <w:rPr>
                <w:sz w:val="18"/>
                <w:szCs w:val="18"/>
              </w:rPr>
            </w:pPr>
            <w:r w:rsidRPr="00DF24C1">
              <w:rPr>
                <w:sz w:val="18"/>
                <w:szCs w:val="18"/>
              </w:rPr>
              <w:t>19</w:t>
            </w:r>
          </w:p>
        </w:tc>
        <w:tc>
          <w:tcPr>
            <w:tcW w:w="1413" w:type="pct"/>
          </w:tcPr>
          <w:p w14:paraId="349DFFB7" w14:textId="77777777" w:rsidR="00560DBE" w:rsidRPr="00DF24C1" w:rsidRDefault="00560DBE" w:rsidP="00D316EE">
            <w:pPr>
              <w:ind w:left="28"/>
              <w:rPr>
                <w:sz w:val="18"/>
                <w:szCs w:val="18"/>
              </w:rPr>
            </w:pPr>
            <w:r w:rsidRPr="00DF24C1">
              <w:rPr>
                <w:sz w:val="18"/>
                <w:szCs w:val="18"/>
              </w:rPr>
              <w:t>KM01KT04 IAC0401</w:t>
            </w:r>
          </w:p>
        </w:tc>
        <w:tc>
          <w:tcPr>
            <w:tcW w:w="2570" w:type="pct"/>
          </w:tcPr>
          <w:p w14:paraId="2C67E43A" w14:textId="77777777" w:rsidR="00560DBE" w:rsidRPr="00DF24C1" w:rsidRDefault="00560DBE" w:rsidP="00D316EE">
            <w:pPr>
              <w:ind w:left="79"/>
              <w:rPr>
                <w:sz w:val="18"/>
                <w:szCs w:val="18"/>
              </w:rPr>
            </w:pPr>
            <w:r w:rsidRPr="00DF24C1">
              <w:rPr>
                <w:sz w:val="18"/>
                <w:szCs w:val="18"/>
              </w:rPr>
              <w:t>List typical methods used to gather information on supplier performance. List the advantages and disadvantages of each.</w:t>
            </w:r>
          </w:p>
        </w:tc>
        <w:tc>
          <w:tcPr>
            <w:tcW w:w="541" w:type="pct"/>
          </w:tcPr>
          <w:p w14:paraId="28AB4942" w14:textId="77777777" w:rsidR="00560DBE" w:rsidRPr="00DF24C1" w:rsidRDefault="00560DBE" w:rsidP="00D316EE">
            <w:pPr>
              <w:jc w:val="center"/>
              <w:rPr>
                <w:sz w:val="18"/>
                <w:szCs w:val="18"/>
              </w:rPr>
            </w:pPr>
            <w:r w:rsidRPr="00DF24C1">
              <w:rPr>
                <w:sz w:val="18"/>
                <w:szCs w:val="18"/>
              </w:rPr>
              <w:t>20</w:t>
            </w:r>
          </w:p>
        </w:tc>
      </w:tr>
    </w:tbl>
    <w:p w14:paraId="28CD8C6A" w14:textId="77777777" w:rsidR="00560DBE" w:rsidRPr="00DF24C1" w:rsidRDefault="00560DBE" w:rsidP="00560DBE">
      <w:pPr>
        <w:rPr>
          <w:sz w:val="18"/>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DF24C1" w14:paraId="458F3664" w14:textId="77777777" w:rsidTr="00A16ACB">
        <w:tc>
          <w:tcPr>
            <w:tcW w:w="10456" w:type="dxa"/>
          </w:tcPr>
          <w:tbl>
            <w:tblPr>
              <w:tblStyle w:val="TableGrid"/>
              <w:tblW w:w="0" w:type="auto"/>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CellMar>
                <w:top w:w="108" w:type="dxa"/>
                <w:bottom w:w="108" w:type="dxa"/>
              </w:tblCellMar>
              <w:tblLook w:val="04A0" w:firstRow="1" w:lastRow="0" w:firstColumn="1" w:lastColumn="0" w:noHBand="0" w:noVBand="1"/>
            </w:tblPr>
            <w:tblGrid>
              <w:gridCol w:w="2032"/>
              <w:gridCol w:w="3460"/>
              <w:gridCol w:w="3262"/>
            </w:tblGrid>
            <w:tr w:rsidR="00560DBE" w:rsidRPr="00DF24C1" w14:paraId="77A65A64" w14:textId="77777777" w:rsidTr="00A16ACB">
              <w:tc>
                <w:tcPr>
                  <w:tcW w:w="2032" w:type="dxa"/>
                  <w:shd w:val="clear" w:color="auto" w:fill="808080" w:themeFill="background1" w:themeFillShade="80"/>
                </w:tcPr>
                <w:p w14:paraId="75796847" w14:textId="77777777" w:rsidR="00560DBE" w:rsidRPr="00DF24C1" w:rsidRDefault="00560DBE" w:rsidP="00D316EE">
                  <w:pPr>
                    <w:rPr>
                      <w:b/>
                      <w:bCs/>
                      <w:color w:val="FFFFFF" w:themeColor="background1"/>
                      <w:sz w:val="18"/>
                      <w:szCs w:val="18"/>
                    </w:rPr>
                  </w:pPr>
                  <w:r w:rsidRPr="00DF24C1">
                    <w:rPr>
                      <w:b/>
                      <w:bCs/>
                      <w:color w:val="FFFFFF" w:themeColor="background1"/>
                      <w:sz w:val="18"/>
                      <w:szCs w:val="18"/>
                    </w:rPr>
                    <w:t>Method</w:t>
                  </w:r>
                </w:p>
              </w:tc>
              <w:tc>
                <w:tcPr>
                  <w:tcW w:w="3460" w:type="dxa"/>
                  <w:shd w:val="clear" w:color="auto" w:fill="808080" w:themeFill="background1" w:themeFillShade="80"/>
                </w:tcPr>
                <w:p w14:paraId="4DA266E6" w14:textId="77777777" w:rsidR="00560DBE" w:rsidRPr="00DF24C1" w:rsidRDefault="00560DBE" w:rsidP="00D316EE">
                  <w:pPr>
                    <w:rPr>
                      <w:b/>
                      <w:bCs/>
                      <w:color w:val="FFFFFF" w:themeColor="background1"/>
                      <w:sz w:val="18"/>
                      <w:szCs w:val="18"/>
                    </w:rPr>
                  </w:pPr>
                  <w:r w:rsidRPr="00DF24C1">
                    <w:rPr>
                      <w:b/>
                      <w:bCs/>
                      <w:color w:val="FFFFFF" w:themeColor="background1"/>
                      <w:sz w:val="18"/>
                      <w:szCs w:val="18"/>
                    </w:rPr>
                    <w:t>Challenges/Disadvantages</w:t>
                  </w:r>
                </w:p>
              </w:tc>
              <w:tc>
                <w:tcPr>
                  <w:tcW w:w="3262" w:type="dxa"/>
                  <w:shd w:val="clear" w:color="auto" w:fill="808080" w:themeFill="background1" w:themeFillShade="80"/>
                </w:tcPr>
                <w:p w14:paraId="6A52702D" w14:textId="77777777" w:rsidR="00560DBE" w:rsidRPr="00DF24C1" w:rsidRDefault="00560DBE" w:rsidP="00D316EE">
                  <w:pPr>
                    <w:rPr>
                      <w:b/>
                      <w:bCs/>
                      <w:color w:val="FFFFFF" w:themeColor="background1"/>
                      <w:sz w:val="18"/>
                      <w:szCs w:val="18"/>
                    </w:rPr>
                  </w:pPr>
                  <w:r w:rsidRPr="00DF24C1">
                    <w:rPr>
                      <w:b/>
                      <w:bCs/>
                      <w:color w:val="FFFFFF" w:themeColor="background1"/>
                      <w:sz w:val="18"/>
                      <w:szCs w:val="18"/>
                    </w:rPr>
                    <w:t xml:space="preserve">Advantages </w:t>
                  </w:r>
                </w:p>
              </w:tc>
            </w:tr>
            <w:tr w:rsidR="00560DBE" w:rsidRPr="00DF24C1" w14:paraId="09934D00" w14:textId="77777777" w:rsidTr="00A16ACB">
              <w:tc>
                <w:tcPr>
                  <w:tcW w:w="2032" w:type="dxa"/>
                  <w:shd w:val="clear" w:color="auto" w:fill="D9D9D9" w:themeFill="background1" w:themeFillShade="D9"/>
                </w:tcPr>
                <w:p w14:paraId="43E6ABAF" w14:textId="77777777" w:rsidR="00560DBE" w:rsidRPr="00A16ACB" w:rsidRDefault="00560DBE" w:rsidP="00D316EE">
                  <w:pPr>
                    <w:rPr>
                      <w:b/>
                      <w:bCs/>
                      <w:sz w:val="18"/>
                      <w:szCs w:val="18"/>
                    </w:rPr>
                  </w:pPr>
                  <w:r w:rsidRPr="00A16ACB">
                    <w:rPr>
                      <w:b/>
                      <w:bCs/>
                      <w:sz w:val="18"/>
                      <w:szCs w:val="18"/>
                    </w:rPr>
                    <w:t>Paper questionnaires</w:t>
                  </w:r>
                </w:p>
              </w:tc>
              <w:tc>
                <w:tcPr>
                  <w:tcW w:w="3460" w:type="dxa"/>
                  <w:shd w:val="clear" w:color="auto" w:fill="D9D9D9" w:themeFill="background1" w:themeFillShade="D9"/>
                </w:tcPr>
                <w:p w14:paraId="03552E12" w14:textId="77777777" w:rsidR="00560DBE" w:rsidRPr="00DF24C1" w:rsidRDefault="00560DBE" w:rsidP="0015221F">
                  <w:pPr>
                    <w:pStyle w:val="ListParagraph"/>
                    <w:numPr>
                      <w:ilvl w:val="0"/>
                      <w:numId w:val="42"/>
                    </w:numPr>
                    <w:spacing w:after="120"/>
                    <w:ind w:left="357" w:hanging="357"/>
                    <w:contextualSpacing w:val="0"/>
                    <w:rPr>
                      <w:sz w:val="18"/>
                      <w:szCs w:val="18"/>
                    </w:rPr>
                  </w:pPr>
                  <w:r w:rsidRPr="00DF24C1">
                    <w:rPr>
                      <w:sz w:val="18"/>
                      <w:szCs w:val="18"/>
                    </w:rPr>
                    <w:t>Hard to construct sound information gathering instruments</w:t>
                  </w:r>
                </w:p>
                <w:p w14:paraId="75D525AD" w14:textId="77777777" w:rsidR="00560DBE" w:rsidRPr="00DF24C1" w:rsidRDefault="00560DBE" w:rsidP="0015221F">
                  <w:pPr>
                    <w:pStyle w:val="ListParagraph"/>
                    <w:numPr>
                      <w:ilvl w:val="0"/>
                      <w:numId w:val="42"/>
                    </w:numPr>
                    <w:spacing w:after="120"/>
                    <w:ind w:left="357" w:hanging="357"/>
                    <w:contextualSpacing w:val="0"/>
                    <w:rPr>
                      <w:sz w:val="18"/>
                      <w:szCs w:val="18"/>
                    </w:rPr>
                  </w:pPr>
                  <w:r w:rsidRPr="00DF24C1">
                    <w:rPr>
                      <w:sz w:val="18"/>
                      <w:szCs w:val="18"/>
                    </w:rPr>
                    <w:t>Require knowledge of what to measure</w:t>
                  </w:r>
                </w:p>
                <w:p w14:paraId="0D136673" w14:textId="77777777" w:rsidR="00560DBE" w:rsidRPr="00DF24C1" w:rsidRDefault="00560DBE" w:rsidP="0015221F">
                  <w:pPr>
                    <w:pStyle w:val="ListParagraph"/>
                    <w:numPr>
                      <w:ilvl w:val="0"/>
                      <w:numId w:val="42"/>
                    </w:numPr>
                    <w:spacing w:after="120"/>
                    <w:ind w:left="357" w:hanging="357"/>
                    <w:contextualSpacing w:val="0"/>
                    <w:rPr>
                      <w:sz w:val="18"/>
                      <w:szCs w:val="18"/>
                    </w:rPr>
                  </w:pPr>
                  <w:r w:rsidRPr="00DF24C1">
                    <w:rPr>
                      <w:sz w:val="18"/>
                      <w:szCs w:val="18"/>
                    </w:rPr>
                    <w:t>Difficult to deploy</w:t>
                  </w:r>
                </w:p>
                <w:p w14:paraId="3C4DF2EA" w14:textId="77777777" w:rsidR="00560DBE" w:rsidRPr="00DF24C1" w:rsidRDefault="00560DBE" w:rsidP="0015221F">
                  <w:pPr>
                    <w:pStyle w:val="ListParagraph"/>
                    <w:numPr>
                      <w:ilvl w:val="0"/>
                      <w:numId w:val="42"/>
                    </w:numPr>
                    <w:contextualSpacing w:val="0"/>
                    <w:rPr>
                      <w:sz w:val="18"/>
                      <w:szCs w:val="18"/>
                    </w:rPr>
                  </w:pPr>
                  <w:r w:rsidRPr="00DF24C1">
                    <w:rPr>
                      <w:sz w:val="18"/>
                      <w:szCs w:val="18"/>
                    </w:rPr>
                    <w:t>Suppliers procrastinate filling out questionnaires</w:t>
                  </w:r>
                </w:p>
              </w:tc>
              <w:tc>
                <w:tcPr>
                  <w:tcW w:w="3262" w:type="dxa"/>
                  <w:shd w:val="clear" w:color="auto" w:fill="D9D9D9" w:themeFill="background1" w:themeFillShade="D9"/>
                </w:tcPr>
                <w:p w14:paraId="156CCA23" w14:textId="77777777" w:rsidR="00560DBE" w:rsidRPr="00DF24C1" w:rsidRDefault="00560DBE" w:rsidP="0015221F">
                  <w:pPr>
                    <w:pStyle w:val="ListParagraph"/>
                    <w:numPr>
                      <w:ilvl w:val="0"/>
                      <w:numId w:val="42"/>
                    </w:numPr>
                    <w:contextualSpacing w:val="0"/>
                    <w:rPr>
                      <w:sz w:val="18"/>
                      <w:szCs w:val="18"/>
                    </w:rPr>
                  </w:pPr>
                  <w:r w:rsidRPr="00DF24C1">
                    <w:rPr>
                      <w:sz w:val="18"/>
                      <w:szCs w:val="18"/>
                    </w:rPr>
                    <w:t>If completed, the results of a questionnaire are usually easy to interpret.</w:t>
                  </w:r>
                </w:p>
              </w:tc>
            </w:tr>
            <w:tr w:rsidR="00560DBE" w:rsidRPr="00DF24C1" w14:paraId="5ED0353D" w14:textId="77777777" w:rsidTr="00A16ACB">
              <w:tc>
                <w:tcPr>
                  <w:tcW w:w="2032" w:type="dxa"/>
                  <w:shd w:val="clear" w:color="auto" w:fill="D9D9D9" w:themeFill="background1" w:themeFillShade="D9"/>
                </w:tcPr>
                <w:p w14:paraId="72FDB9E3" w14:textId="77777777" w:rsidR="00560DBE" w:rsidRPr="00A16ACB" w:rsidRDefault="00560DBE" w:rsidP="00D316EE">
                  <w:pPr>
                    <w:rPr>
                      <w:b/>
                      <w:bCs/>
                      <w:sz w:val="18"/>
                      <w:szCs w:val="18"/>
                    </w:rPr>
                  </w:pPr>
                  <w:r w:rsidRPr="00A16ACB">
                    <w:rPr>
                      <w:b/>
                      <w:bCs/>
                      <w:sz w:val="18"/>
                      <w:szCs w:val="18"/>
                    </w:rPr>
                    <w:t>Web based questionnaires</w:t>
                  </w:r>
                </w:p>
              </w:tc>
              <w:tc>
                <w:tcPr>
                  <w:tcW w:w="3460" w:type="dxa"/>
                  <w:shd w:val="clear" w:color="auto" w:fill="D9D9D9" w:themeFill="background1" w:themeFillShade="D9"/>
                </w:tcPr>
                <w:p w14:paraId="0AD11ED9" w14:textId="77777777" w:rsidR="00560DBE" w:rsidRPr="00DF24C1" w:rsidRDefault="00560DBE" w:rsidP="0015221F">
                  <w:pPr>
                    <w:pStyle w:val="ListParagraph"/>
                    <w:numPr>
                      <w:ilvl w:val="0"/>
                      <w:numId w:val="43"/>
                    </w:numPr>
                    <w:spacing w:after="120"/>
                    <w:ind w:left="357" w:hanging="357"/>
                    <w:contextualSpacing w:val="0"/>
                    <w:rPr>
                      <w:sz w:val="18"/>
                      <w:szCs w:val="18"/>
                    </w:rPr>
                  </w:pPr>
                  <w:r w:rsidRPr="00DF24C1">
                    <w:rPr>
                      <w:sz w:val="18"/>
                      <w:szCs w:val="18"/>
                    </w:rPr>
                    <w:t>Require resources to develop</w:t>
                  </w:r>
                </w:p>
                <w:p w14:paraId="1399152B" w14:textId="77777777" w:rsidR="00560DBE" w:rsidRPr="00DF24C1" w:rsidRDefault="00560DBE" w:rsidP="0015221F">
                  <w:pPr>
                    <w:pStyle w:val="ListParagraph"/>
                    <w:numPr>
                      <w:ilvl w:val="0"/>
                      <w:numId w:val="43"/>
                    </w:numPr>
                    <w:contextualSpacing w:val="0"/>
                    <w:rPr>
                      <w:sz w:val="18"/>
                      <w:szCs w:val="18"/>
                    </w:rPr>
                  </w:pPr>
                  <w:r w:rsidRPr="00DF24C1">
                    <w:rPr>
                      <w:sz w:val="18"/>
                      <w:szCs w:val="18"/>
                    </w:rPr>
                    <w:t>Compliance issues</w:t>
                  </w:r>
                </w:p>
              </w:tc>
              <w:tc>
                <w:tcPr>
                  <w:tcW w:w="3262" w:type="dxa"/>
                  <w:shd w:val="clear" w:color="auto" w:fill="D9D9D9" w:themeFill="background1" w:themeFillShade="D9"/>
                </w:tcPr>
                <w:p w14:paraId="72CDDE25" w14:textId="77777777" w:rsidR="00560DBE" w:rsidRPr="00DF24C1" w:rsidRDefault="00560DBE" w:rsidP="0015221F">
                  <w:pPr>
                    <w:pStyle w:val="ListParagraph"/>
                    <w:numPr>
                      <w:ilvl w:val="0"/>
                      <w:numId w:val="43"/>
                    </w:numPr>
                    <w:contextualSpacing w:val="0"/>
                    <w:rPr>
                      <w:sz w:val="18"/>
                      <w:szCs w:val="18"/>
                    </w:rPr>
                  </w:pPr>
                  <w:r w:rsidRPr="00BE77C8">
                    <w:rPr>
                      <w:sz w:val="18"/>
                      <w:szCs w:val="18"/>
                    </w:rPr>
                    <w:t>Anonymity is usually</w:t>
                  </w:r>
                  <w:r w:rsidRPr="00DF24C1">
                    <w:rPr>
                      <w:sz w:val="18"/>
                      <w:szCs w:val="18"/>
                    </w:rPr>
                    <w:t xml:space="preserve"> an advantage</w:t>
                  </w:r>
                </w:p>
              </w:tc>
            </w:tr>
            <w:tr w:rsidR="00560DBE" w:rsidRPr="00DF24C1" w14:paraId="2E6045FA" w14:textId="77777777" w:rsidTr="00A16ACB">
              <w:tc>
                <w:tcPr>
                  <w:tcW w:w="2032" w:type="dxa"/>
                  <w:shd w:val="clear" w:color="auto" w:fill="D9D9D9" w:themeFill="background1" w:themeFillShade="D9"/>
                </w:tcPr>
                <w:p w14:paraId="7497527A" w14:textId="77777777" w:rsidR="00560DBE" w:rsidRPr="00A16ACB" w:rsidRDefault="00560DBE" w:rsidP="00D316EE">
                  <w:pPr>
                    <w:rPr>
                      <w:b/>
                      <w:bCs/>
                      <w:sz w:val="18"/>
                      <w:szCs w:val="18"/>
                    </w:rPr>
                  </w:pPr>
                  <w:r w:rsidRPr="00A16ACB">
                    <w:rPr>
                      <w:b/>
                      <w:bCs/>
                      <w:sz w:val="18"/>
                      <w:szCs w:val="18"/>
                    </w:rPr>
                    <w:t>Extract from current systems</w:t>
                  </w:r>
                </w:p>
              </w:tc>
              <w:tc>
                <w:tcPr>
                  <w:tcW w:w="3460" w:type="dxa"/>
                  <w:shd w:val="clear" w:color="auto" w:fill="D9D9D9" w:themeFill="background1" w:themeFillShade="D9"/>
                </w:tcPr>
                <w:p w14:paraId="6C44130B" w14:textId="77777777" w:rsidR="00560DBE" w:rsidRPr="00DF24C1" w:rsidRDefault="00560DBE" w:rsidP="0015221F">
                  <w:pPr>
                    <w:pStyle w:val="ListParagraph"/>
                    <w:numPr>
                      <w:ilvl w:val="0"/>
                      <w:numId w:val="44"/>
                    </w:numPr>
                    <w:spacing w:after="120"/>
                    <w:ind w:left="357" w:hanging="357"/>
                    <w:contextualSpacing w:val="0"/>
                    <w:rPr>
                      <w:sz w:val="18"/>
                      <w:szCs w:val="18"/>
                    </w:rPr>
                  </w:pPr>
                  <w:r w:rsidRPr="00DF24C1">
                    <w:rPr>
                      <w:sz w:val="18"/>
                      <w:szCs w:val="18"/>
                    </w:rPr>
                    <w:t>Data integrity</w:t>
                  </w:r>
                </w:p>
                <w:p w14:paraId="0A9B8F9A" w14:textId="77777777" w:rsidR="00560DBE" w:rsidRPr="00DF24C1" w:rsidRDefault="00560DBE" w:rsidP="0015221F">
                  <w:pPr>
                    <w:pStyle w:val="ListParagraph"/>
                    <w:numPr>
                      <w:ilvl w:val="0"/>
                      <w:numId w:val="44"/>
                    </w:numPr>
                    <w:spacing w:after="120"/>
                    <w:ind w:left="357" w:hanging="357"/>
                    <w:contextualSpacing w:val="0"/>
                    <w:rPr>
                      <w:sz w:val="18"/>
                      <w:szCs w:val="18"/>
                    </w:rPr>
                  </w:pPr>
                  <w:r w:rsidRPr="00DF24C1">
                    <w:rPr>
                      <w:sz w:val="18"/>
                      <w:szCs w:val="18"/>
                    </w:rPr>
                    <w:t>Require cleansing, massaging and formatting</w:t>
                  </w:r>
                </w:p>
                <w:p w14:paraId="0CE0AB24" w14:textId="77777777" w:rsidR="00560DBE" w:rsidRPr="00DF24C1" w:rsidRDefault="00560DBE" w:rsidP="0015221F">
                  <w:pPr>
                    <w:pStyle w:val="ListParagraph"/>
                    <w:numPr>
                      <w:ilvl w:val="0"/>
                      <w:numId w:val="44"/>
                    </w:numPr>
                    <w:contextualSpacing w:val="0"/>
                    <w:rPr>
                      <w:sz w:val="18"/>
                      <w:szCs w:val="18"/>
                    </w:rPr>
                  </w:pPr>
                  <w:r w:rsidRPr="00DF24C1">
                    <w:rPr>
                      <w:sz w:val="18"/>
                      <w:szCs w:val="18"/>
                    </w:rPr>
                    <w:t>Data integrity disputes with suppliers</w:t>
                  </w:r>
                </w:p>
              </w:tc>
              <w:tc>
                <w:tcPr>
                  <w:tcW w:w="3262" w:type="dxa"/>
                  <w:shd w:val="clear" w:color="auto" w:fill="D9D9D9" w:themeFill="background1" w:themeFillShade="D9"/>
                </w:tcPr>
                <w:p w14:paraId="22122D4A" w14:textId="77777777" w:rsidR="00560DBE" w:rsidRPr="00DF24C1" w:rsidRDefault="00560DBE" w:rsidP="0015221F">
                  <w:pPr>
                    <w:pStyle w:val="ListParagraph"/>
                    <w:numPr>
                      <w:ilvl w:val="0"/>
                      <w:numId w:val="44"/>
                    </w:numPr>
                    <w:contextualSpacing w:val="0"/>
                    <w:rPr>
                      <w:sz w:val="18"/>
                      <w:szCs w:val="18"/>
                    </w:rPr>
                  </w:pPr>
                  <w:r w:rsidRPr="00DF24C1">
                    <w:rPr>
                      <w:sz w:val="18"/>
                      <w:szCs w:val="18"/>
                    </w:rPr>
                    <w:t>Information already available in the buying company’s system</w:t>
                  </w:r>
                </w:p>
              </w:tc>
            </w:tr>
            <w:tr w:rsidR="00560DBE" w:rsidRPr="00DF24C1" w14:paraId="1E300397" w14:textId="77777777" w:rsidTr="00A16ACB">
              <w:tc>
                <w:tcPr>
                  <w:tcW w:w="2032" w:type="dxa"/>
                  <w:shd w:val="clear" w:color="auto" w:fill="D9D9D9" w:themeFill="background1" w:themeFillShade="D9"/>
                </w:tcPr>
                <w:p w14:paraId="3E695658" w14:textId="77777777" w:rsidR="00560DBE" w:rsidRPr="00A16ACB" w:rsidRDefault="00560DBE" w:rsidP="00D316EE">
                  <w:pPr>
                    <w:rPr>
                      <w:b/>
                      <w:bCs/>
                      <w:sz w:val="18"/>
                      <w:szCs w:val="18"/>
                    </w:rPr>
                  </w:pPr>
                  <w:r w:rsidRPr="00A16ACB">
                    <w:rPr>
                      <w:b/>
                      <w:bCs/>
                      <w:sz w:val="18"/>
                      <w:szCs w:val="18"/>
                    </w:rPr>
                    <w:t>Site visits</w:t>
                  </w:r>
                </w:p>
              </w:tc>
              <w:tc>
                <w:tcPr>
                  <w:tcW w:w="3460" w:type="dxa"/>
                  <w:shd w:val="clear" w:color="auto" w:fill="D9D9D9" w:themeFill="background1" w:themeFillShade="D9"/>
                </w:tcPr>
                <w:p w14:paraId="6A225598" w14:textId="77777777" w:rsidR="00560DBE" w:rsidRPr="00DF24C1" w:rsidRDefault="00560DBE" w:rsidP="0015221F">
                  <w:pPr>
                    <w:pStyle w:val="ListParagraph"/>
                    <w:numPr>
                      <w:ilvl w:val="0"/>
                      <w:numId w:val="45"/>
                    </w:numPr>
                    <w:spacing w:after="120"/>
                    <w:ind w:left="357" w:hanging="357"/>
                    <w:contextualSpacing w:val="0"/>
                    <w:rPr>
                      <w:sz w:val="18"/>
                      <w:szCs w:val="18"/>
                    </w:rPr>
                  </w:pPr>
                  <w:r w:rsidRPr="00DF24C1">
                    <w:rPr>
                      <w:sz w:val="18"/>
                      <w:szCs w:val="18"/>
                    </w:rPr>
                    <w:t>Resource intensive for both customer and supplier</w:t>
                  </w:r>
                </w:p>
                <w:p w14:paraId="423A8A13" w14:textId="77777777" w:rsidR="00560DBE" w:rsidRPr="00DF24C1" w:rsidRDefault="00560DBE" w:rsidP="0015221F">
                  <w:pPr>
                    <w:pStyle w:val="ListParagraph"/>
                    <w:numPr>
                      <w:ilvl w:val="0"/>
                      <w:numId w:val="45"/>
                    </w:numPr>
                    <w:spacing w:after="120"/>
                    <w:ind w:left="357" w:hanging="357"/>
                    <w:contextualSpacing w:val="0"/>
                    <w:rPr>
                      <w:sz w:val="18"/>
                      <w:szCs w:val="18"/>
                    </w:rPr>
                  </w:pPr>
                  <w:r w:rsidRPr="00DF24C1">
                    <w:rPr>
                      <w:sz w:val="18"/>
                      <w:szCs w:val="18"/>
                    </w:rPr>
                    <w:t>Requires trained personnel</w:t>
                  </w:r>
                </w:p>
                <w:p w14:paraId="5ACFDD48" w14:textId="77777777" w:rsidR="00560DBE" w:rsidRPr="00DF24C1" w:rsidRDefault="00560DBE" w:rsidP="0015221F">
                  <w:pPr>
                    <w:pStyle w:val="ListParagraph"/>
                    <w:numPr>
                      <w:ilvl w:val="0"/>
                      <w:numId w:val="45"/>
                    </w:numPr>
                    <w:contextualSpacing w:val="0"/>
                    <w:rPr>
                      <w:sz w:val="18"/>
                      <w:szCs w:val="18"/>
                    </w:rPr>
                  </w:pPr>
                  <w:r w:rsidRPr="00DF24C1">
                    <w:rPr>
                      <w:sz w:val="18"/>
                      <w:szCs w:val="18"/>
                    </w:rPr>
                    <w:t>Can be inconsistent</w:t>
                  </w:r>
                </w:p>
              </w:tc>
              <w:tc>
                <w:tcPr>
                  <w:tcW w:w="3262" w:type="dxa"/>
                  <w:shd w:val="clear" w:color="auto" w:fill="D9D9D9" w:themeFill="background1" w:themeFillShade="D9"/>
                </w:tcPr>
                <w:p w14:paraId="7368FFF3" w14:textId="77777777" w:rsidR="00560DBE" w:rsidRPr="00DF24C1" w:rsidRDefault="00560DBE" w:rsidP="0015221F">
                  <w:pPr>
                    <w:pStyle w:val="ListParagraph"/>
                    <w:numPr>
                      <w:ilvl w:val="0"/>
                      <w:numId w:val="45"/>
                    </w:numPr>
                    <w:contextualSpacing w:val="0"/>
                    <w:rPr>
                      <w:sz w:val="18"/>
                      <w:szCs w:val="18"/>
                    </w:rPr>
                  </w:pPr>
                  <w:r w:rsidRPr="00DF24C1">
                    <w:rPr>
                      <w:sz w:val="18"/>
                      <w:szCs w:val="18"/>
                    </w:rPr>
                    <w:t>Direct observation can be the basis for the evaluation</w:t>
                  </w:r>
                </w:p>
              </w:tc>
            </w:tr>
            <w:tr w:rsidR="00560DBE" w:rsidRPr="00DF24C1" w14:paraId="001277C8" w14:textId="77777777" w:rsidTr="00A16ACB">
              <w:tc>
                <w:tcPr>
                  <w:tcW w:w="2032" w:type="dxa"/>
                  <w:shd w:val="clear" w:color="auto" w:fill="D9D9D9" w:themeFill="background1" w:themeFillShade="D9"/>
                </w:tcPr>
                <w:p w14:paraId="33068A81" w14:textId="77777777" w:rsidR="00560DBE" w:rsidRPr="00A16ACB" w:rsidRDefault="00560DBE" w:rsidP="00D316EE">
                  <w:pPr>
                    <w:rPr>
                      <w:b/>
                      <w:bCs/>
                      <w:sz w:val="18"/>
                      <w:szCs w:val="18"/>
                    </w:rPr>
                  </w:pPr>
                  <w:r w:rsidRPr="00A16ACB">
                    <w:rPr>
                      <w:b/>
                      <w:bCs/>
                      <w:sz w:val="18"/>
                      <w:szCs w:val="18"/>
                    </w:rPr>
                    <w:lastRenderedPageBreak/>
                    <w:t>Certification to third-party standards</w:t>
                  </w:r>
                </w:p>
              </w:tc>
              <w:tc>
                <w:tcPr>
                  <w:tcW w:w="3460" w:type="dxa"/>
                  <w:shd w:val="clear" w:color="auto" w:fill="D9D9D9" w:themeFill="background1" w:themeFillShade="D9"/>
                </w:tcPr>
                <w:p w14:paraId="1CFC37C1" w14:textId="77777777" w:rsidR="00560DBE" w:rsidRPr="00DF24C1" w:rsidRDefault="00560DBE" w:rsidP="0015221F">
                  <w:pPr>
                    <w:pStyle w:val="ListParagraph"/>
                    <w:numPr>
                      <w:ilvl w:val="0"/>
                      <w:numId w:val="46"/>
                    </w:numPr>
                    <w:spacing w:after="120"/>
                    <w:ind w:left="357" w:hanging="357"/>
                    <w:contextualSpacing w:val="0"/>
                    <w:rPr>
                      <w:sz w:val="18"/>
                      <w:szCs w:val="18"/>
                    </w:rPr>
                  </w:pPr>
                  <w:r w:rsidRPr="00DF24C1">
                    <w:rPr>
                      <w:sz w:val="18"/>
                      <w:szCs w:val="18"/>
                    </w:rPr>
                    <w:t>Conformance to procedures does not guarantee best practice deployment</w:t>
                  </w:r>
                </w:p>
                <w:p w14:paraId="12F3A622" w14:textId="77777777" w:rsidR="00560DBE" w:rsidRPr="00DF24C1" w:rsidRDefault="00560DBE" w:rsidP="0015221F">
                  <w:pPr>
                    <w:pStyle w:val="ListParagraph"/>
                    <w:numPr>
                      <w:ilvl w:val="0"/>
                      <w:numId w:val="46"/>
                    </w:numPr>
                    <w:spacing w:after="120"/>
                    <w:ind w:left="357" w:hanging="357"/>
                    <w:contextualSpacing w:val="0"/>
                    <w:rPr>
                      <w:sz w:val="18"/>
                      <w:szCs w:val="18"/>
                    </w:rPr>
                  </w:pPr>
                  <w:r w:rsidRPr="00DF24C1">
                    <w:rPr>
                      <w:sz w:val="18"/>
                      <w:szCs w:val="18"/>
                    </w:rPr>
                    <w:t>Can move the focus away from performance to documentation of procedures</w:t>
                  </w:r>
                </w:p>
                <w:p w14:paraId="2839109D" w14:textId="77777777" w:rsidR="00560DBE" w:rsidRPr="00DF24C1" w:rsidRDefault="00560DBE" w:rsidP="0015221F">
                  <w:pPr>
                    <w:pStyle w:val="ListParagraph"/>
                    <w:numPr>
                      <w:ilvl w:val="0"/>
                      <w:numId w:val="46"/>
                    </w:numPr>
                    <w:contextualSpacing w:val="0"/>
                    <w:rPr>
                      <w:sz w:val="18"/>
                      <w:szCs w:val="18"/>
                    </w:rPr>
                  </w:pPr>
                  <w:r w:rsidRPr="00DF24C1">
                    <w:rPr>
                      <w:sz w:val="18"/>
                      <w:szCs w:val="18"/>
                    </w:rPr>
                    <w:t>Not specific to performance, processes and practices required by the customer</w:t>
                  </w:r>
                </w:p>
              </w:tc>
              <w:tc>
                <w:tcPr>
                  <w:tcW w:w="3262" w:type="dxa"/>
                  <w:shd w:val="clear" w:color="auto" w:fill="D9D9D9" w:themeFill="background1" w:themeFillShade="D9"/>
                </w:tcPr>
                <w:p w14:paraId="303F1B99" w14:textId="77777777" w:rsidR="00560DBE" w:rsidRPr="00DF24C1" w:rsidRDefault="00560DBE" w:rsidP="0015221F">
                  <w:pPr>
                    <w:pStyle w:val="ListParagraph"/>
                    <w:numPr>
                      <w:ilvl w:val="0"/>
                      <w:numId w:val="46"/>
                    </w:numPr>
                    <w:contextualSpacing w:val="0"/>
                    <w:rPr>
                      <w:sz w:val="18"/>
                      <w:szCs w:val="18"/>
                    </w:rPr>
                  </w:pPr>
                  <w:r w:rsidRPr="00DF24C1">
                    <w:rPr>
                      <w:sz w:val="18"/>
                      <w:szCs w:val="18"/>
                    </w:rPr>
                    <w:t>Work is done by a third, independent party.</w:t>
                  </w:r>
                </w:p>
              </w:tc>
            </w:tr>
          </w:tbl>
          <w:p w14:paraId="5F89D3CD" w14:textId="77777777" w:rsidR="00560DBE" w:rsidRPr="00DF24C1" w:rsidRDefault="00560DBE" w:rsidP="00D316EE">
            <w:pPr>
              <w:jc w:val="both"/>
              <w:rPr>
                <w:sz w:val="18"/>
                <w:szCs w:val="18"/>
              </w:rPr>
            </w:pPr>
          </w:p>
        </w:tc>
      </w:tr>
    </w:tbl>
    <w:p w14:paraId="2226766B" w14:textId="55FC813B" w:rsidR="00560DBE" w:rsidRDefault="00560DBE" w:rsidP="00560DBE"/>
    <w:p w14:paraId="52F68B59" w14:textId="77777777" w:rsidR="00745E46" w:rsidRDefault="00745E46" w:rsidP="00560DBE"/>
    <w:p w14:paraId="099A9B14" w14:textId="77777777" w:rsidR="00A16ACB" w:rsidRDefault="00A16ACB"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1480ABC0" w14:textId="77777777" w:rsidTr="00D316EE">
        <w:tc>
          <w:tcPr>
            <w:tcW w:w="475" w:type="pct"/>
            <w:shd w:val="clear" w:color="auto" w:fill="D9D9D9" w:themeFill="background1" w:themeFillShade="D9"/>
          </w:tcPr>
          <w:p w14:paraId="3899A36A" w14:textId="77777777" w:rsidR="00560DBE" w:rsidRPr="008D20D9" w:rsidRDefault="00560DBE" w:rsidP="00D316EE">
            <w:pPr>
              <w:jc w:val="center"/>
              <w:rPr>
                <w:b/>
                <w:bCs/>
                <w:sz w:val="18"/>
                <w:szCs w:val="18"/>
              </w:rPr>
            </w:pPr>
            <w:r>
              <w:rPr>
                <w:b/>
                <w:bCs/>
                <w:sz w:val="18"/>
                <w:szCs w:val="18"/>
              </w:rPr>
              <w:t>Question #</w:t>
            </w:r>
          </w:p>
        </w:tc>
        <w:tc>
          <w:tcPr>
            <w:tcW w:w="1413" w:type="pct"/>
            <w:shd w:val="clear" w:color="auto" w:fill="D9D9D9" w:themeFill="background1" w:themeFillShade="D9"/>
            <w:vAlign w:val="center"/>
          </w:tcPr>
          <w:p w14:paraId="791EEA5A"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32117E86"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642FB005"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4E7DB805" w14:textId="77777777" w:rsidTr="00D316EE">
        <w:tc>
          <w:tcPr>
            <w:tcW w:w="475" w:type="pct"/>
          </w:tcPr>
          <w:p w14:paraId="2749A8DD" w14:textId="77777777" w:rsidR="00560DBE" w:rsidRPr="003747B7" w:rsidRDefault="00560DBE" w:rsidP="00D316EE">
            <w:pPr>
              <w:ind w:left="28"/>
              <w:rPr>
                <w:sz w:val="18"/>
                <w:szCs w:val="18"/>
              </w:rPr>
            </w:pPr>
            <w:r>
              <w:rPr>
                <w:sz w:val="18"/>
                <w:szCs w:val="18"/>
              </w:rPr>
              <w:t>20</w:t>
            </w:r>
          </w:p>
        </w:tc>
        <w:tc>
          <w:tcPr>
            <w:tcW w:w="1413" w:type="pct"/>
          </w:tcPr>
          <w:p w14:paraId="4FDFDE08" w14:textId="77777777" w:rsidR="00560DBE" w:rsidRPr="003747B7" w:rsidRDefault="00560DBE" w:rsidP="00D316EE">
            <w:pPr>
              <w:ind w:left="28"/>
              <w:rPr>
                <w:sz w:val="18"/>
                <w:szCs w:val="18"/>
              </w:rPr>
            </w:pPr>
            <w:r>
              <w:rPr>
                <w:sz w:val="18"/>
                <w:szCs w:val="18"/>
              </w:rPr>
              <w:t>KM01KT04 IAC0402</w:t>
            </w:r>
          </w:p>
        </w:tc>
        <w:tc>
          <w:tcPr>
            <w:tcW w:w="2570" w:type="pct"/>
          </w:tcPr>
          <w:p w14:paraId="5A55B824" w14:textId="77777777" w:rsidR="00560DBE" w:rsidRDefault="00560DBE" w:rsidP="00D316EE">
            <w:pPr>
              <w:ind w:left="79"/>
              <w:rPr>
                <w:sz w:val="18"/>
                <w:szCs w:val="18"/>
              </w:rPr>
            </w:pPr>
            <w:r>
              <w:rPr>
                <w:sz w:val="18"/>
                <w:szCs w:val="18"/>
              </w:rPr>
              <w:t>List generally accepted operational standards required of suppliers in terms of:</w:t>
            </w:r>
          </w:p>
          <w:p w14:paraId="258611C0" w14:textId="77777777" w:rsidR="00560DBE" w:rsidRDefault="00560DBE" w:rsidP="0015221F">
            <w:pPr>
              <w:pStyle w:val="ListParagraph"/>
              <w:numPr>
                <w:ilvl w:val="0"/>
                <w:numId w:val="47"/>
              </w:numPr>
              <w:rPr>
                <w:sz w:val="18"/>
                <w:szCs w:val="18"/>
              </w:rPr>
            </w:pPr>
            <w:r>
              <w:rPr>
                <w:sz w:val="18"/>
                <w:szCs w:val="18"/>
              </w:rPr>
              <w:t>Service delivery</w:t>
            </w:r>
          </w:p>
          <w:p w14:paraId="2363AFF8" w14:textId="77777777" w:rsidR="00560DBE" w:rsidRDefault="00560DBE" w:rsidP="0015221F">
            <w:pPr>
              <w:pStyle w:val="ListParagraph"/>
              <w:numPr>
                <w:ilvl w:val="0"/>
                <w:numId w:val="47"/>
              </w:numPr>
              <w:rPr>
                <w:sz w:val="18"/>
                <w:szCs w:val="18"/>
              </w:rPr>
            </w:pPr>
            <w:r>
              <w:rPr>
                <w:sz w:val="18"/>
                <w:szCs w:val="18"/>
              </w:rPr>
              <w:t>Merchandise quality</w:t>
            </w:r>
          </w:p>
          <w:p w14:paraId="42627FEE" w14:textId="77777777" w:rsidR="00560DBE" w:rsidRDefault="00560DBE" w:rsidP="0015221F">
            <w:pPr>
              <w:pStyle w:val="ListParagraph"/>
              <w:numPr>
                <w:ilvl w:val="0"/>
                <w:numId w:val="47"/>
              </w:numPr>
              <w:rPr>
                <w:sz w:val="18"/>
                <w:szCs w:val="18"/>
              </w:rPr>
            </w:pPr>
            <w:r>
              <w:rPr>
                <w:sz w:val="18"/>
                <w:szCs w:val="18"/>
              </w:rPr>
              <w:t>Order fulfilment</w:t>
            </w:r>
          </w:p>
          <w:p w14:paraId="57D2A833" w14:textId="77777777" w:rsidR="00560DBE" w:rsidRPr="00745F42" w:rsidRDefault="00560DBE" w:rsidP="0015221F">
            <w:pPr>
              <w:pStyle w:val="ListParagraph"/>
              <w:numPr>
                <w:ilvl w:val="0"/>
                <w:numId w:val="47"/>
              </w:numPr>
              <w:rPr>
                <w:sz w:val="18"/>
                <w:szCs w:val="18"/>
              </w:rPr>
            </w:pPr>
            <w:r>
              <w:rPr>
                <w:sz w:val="18"/>
                <w:szCs w:val="18"/>
              </w:rPr>
              <w:t>Lead times</w:t>
            </w:r>
          </w:p>
        </w:tc>
        <w:tc>
          <w:tcPr>
            <w:tcW w:w="541" w:type="pct"/>
          </w:tcPr>
          <w:p w14:paraId="478B8518" w14:textId="77777777" w:rsidR="00560DBE" w:rsidRPr="003747B7" w:rsidRDefault="00560DBE" w:rsidP="00D316EE">
            <w:pPr>
              <w:jc w:val="center"/>
              <w:rPr>
                <w:sz w:val="18"/>
                <w:szCs w:val="18"/>
              </w:rPr>
            </w:pPr>
            <w:r>
              <w:rPr>
                <w:sz w:val="18"/>
                <w:szCs w:val="18"/>
              </w:rPr>
              <w:t>8</w:t>
            </w:r>
          </w:p>
        </w:tc>
      </w:tr>
    </w:tbl>
    <w:p w14:paraId="48096A89" w14:textId="77777777" w:rsidR="00560DBE" w:rsidRDefault="00560DBE"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14:paraId="0DF82C7F" w14:textId="77777777" w:rsidTr="00A16ACB">
        <w:tc>
          <w:tcPr>
            <w:tcW w:w="10456" w:type="dxa"/>
          </w:tcPr>
          <w:p w14:paraId="065E862C" w14:textId="77777777" w:rsidR="00560DBE" w:rsidRPr="00295764" w:rsidRDefault="00560DBE" w:rsidP="0015221F">
            <w:pPr>
              <w:pStyle w:val="ListParagraph"/>
              <w:numPr>
                <w:ilvl w:val="0"/>
                <w:numId w:val="48"/>
              </w:numPr>
              <w:spacing w:after="120"/>
              <w:contextualSpacing w:val="0"/>
              <w:jc w:val="both"/>
              <w:rPr>
                <w:sz w:val="18"/>
                <w:szCs w:val="18"/>
              </w:rPr>
            </w:pPr>
            <w:r w:rsidRPr="00295764">
              <w:rPr>
                <w:b/>
                <w:bCs/>
                <w:sz w:val="18"/>
                <w:szCs w:val="18"/>
              </w:rPr>
              <w:t>Service delivery</w:t>
            </w:r>
            <w:r w:rsidRPr="00295764">
              <w:rPr>
                <w:sz w:val="18"/>
                <w:szCs w:val="18"/>
              </w:rPr>
              <w:t>: On-time delivery of the right products in the right quantities at the right quality and the right price</w:t>
            </w:r>
          </w:p>
          <w:p w14:paraId="734DF09E" w14:textId="77777777" w:rsidR="00560DBE" w:rsidRPr="00295764" w:rsidRDefault="00560DBE" w:rsidP="0015221F">
            <w:pPr>
              <w:pStyle w:val="ListParagraph"/>
              <w:numPr>
                <w:ilvl w:val="0"/>
                <w:numId w:val="48"/>
              </w:numPr>
              <w:spacing w:after="120"/>
              <w:contextualSpacing w:val="0"/>
              <w:jc w:val="both"/>
              <w:rPr>
                <w:sz w:val="18"/>
                <w:szCs w:val="18"/>
              </w:rPr>
            </w:pPr>
            <w:r w:rsidRPr="00295764">
              <w:rPr>
                <w:b/>
                <w:bCs/>
                <w:sz w:val="18"/>
                <w:szCs w:val="18"/>
              </w:rPr>
              <w:t>Lead times</w:t>
            </w:r>
            <w:r w:rsidRPr="00295764">
              <w:rPr>
                <w:sz w:val="18"/>
                <w:szCs w:val="18"/>
              </w:rPr>
              <w:t xml:space="preserve">: As short as possible and no longer than agreed. </w:t>
            </w:r>
          </w:p>
          <w:p w14:paraId="1014C4CD" w14:textId="77777777" w:rsidR="00560DBE" w:rsidRPr="00295764" w:rsidRDefault="00560DBE" w:rsidP="0015221F">
            <w:pPr>
              <w:pStyle w:val="ListParagraph"/>
              <w:numPr>
                <w:ilvl w:val="0"/>
                <w:numId w:val="48"/>
              </w:numPr>
              <w:spacing w:after="120"/>
              <w:contextualSpacing w:val="0"/>
              <w:jc w:val="both"/>
              <w:rPr>
                <w:sz w:val="18"/>
                <w:szCs w:val="18"/>
              </w:rPr>
            </w:pPr>
            <w:r w:rsidRPr="00295764">
              <w:rPr>
                <w:b/>
                <w:bCs/>
                <w:sz w:val="18"/>
                <w:szCs w:val="18"/>
              </w:rPr>
              <w:t>Order fulfilment</w:t>
            </w:r>
            <w:r w:rsidRPr="00295764">
              <w:rPr>
                <w:sz w:val="18"/>
                <w:szCs w:val="18"/>
              </w:rPr>
              <w:t>: Correct products in correct quantities at agreed time</w:t>
            </w:r>
          </w:p>
          <w:p w14:paraId="20AC52FB" w14:textId="322BCE48" w:rsidR="00560DBE" w:rsidRPr="00A16ACB" w:rsidRDefault="00560DBE" w:rsidP="0015221F">
            <w:pPr>
              <w:pStyle w:val="ListParagraph"/>
              <w:numPr>
                <w:ilvl w:val="0"/>
                <w:numId w:val="48"/>
              </w:numPr>
              <w:spacing w:after="120"/>
              <w:contextualSpacing w:val="0"/>
              <w:jc w:val="both"/>
            </w:pPr>
            <w:r w:rsidRPr="00295764">
              <w:rPr>
                <w:b/>
                <w:bCs/>
                <w:sz w:val="18"/>
                <w:szCs w:val="18"/>
              </w:rPr>
              <w:t>Quality:</w:t>
            </w:r>
            <w:r w:rsidRPr="00295764">
              <w:rPr>
                <w:sz w:val="18"/>
                <w:szCs w:val="18"/>
              </w:rPr>
              <w:t xml:space="preserve"> Number of customer complaints limited; quality as per specification or agreement</w:t>
            </w:r>
          </w:p>
        </w:tc>
      </w:tr>
    </w:tbl>
    <w:p w14:paraId="04CFB84A" w14:textId="4587AD9A" w:rsidR="00560DBE" w:rsidRDefault="00560DBE" w:rsidP="00560DBE"/>
    <w:p w14:paraId="011BC6DD" w14:textId="21A8BE90" w:rsidR="00745E46" w:rsidRDefault="00745E46" w:rsidP="00560DBE"/>
    <w:p w14:paraId="61A36F95" w14:textId="77777777" w:rsidR="00745E46" w:rsidRDefault="00745E46"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11CE9783" w14:textId="77777777" w:rsidTr="00D316EE">
        <w:tc>
          <w:tcPr>
            <w:tcW w:w="475" w:type="pct"/>
            <w:shd w:val="clear" w:color="auto" w:fill="D9D9D9" w:themeFill="background1" w:themeFillShade="D9"/>
          </w:tcPr>
          <w:p w14:paraId="2FDDB28B" w14:textId="77777777" w:rsidR="00560DBE" w:rsidRPr="008D20D9" w:rsidRDefault="00560DBE" w:rsidP="00D316EE">
            <w:pPr>
              <w:jc w:val="center"/>
              <w:rPr>
                <w:b/>
                <w:bCs/>
                <w:sz w:val="18"/>
                <w:szCs w:val="18"/>
              </w:rPr>
            </w:pPr>
            <w:r>
              <w:rPr>
                <w:b/>
                <w:bCs/>
                <w:sz w:val="18"/>
                <w:szCs w:val="18"/>
              </w:rPr>
              <w:t>Question #</w:t>
            </w:r>
          </w:p>
        </w:tc>
        <w:tc>
          <w:tcPr>
            <w:tcW w:w="1413" w:type="pct"/>
            <w:shd w:val="clear" w:color="auto" w:fill="D9D9D9" w:themeFill="background1" w:themeFillShade="D9"/>
            <w:vAlign w:val="center"/>
          </w:tcPr>
          <w:p w14:paraId="67175928"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05C44B7F"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5690F332"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2225C25D" w14:textId="77777777" w:rsidTr="00D316EE">
        <w:tc>
          <w:tcPr>
            <w:tcW w:w="475" w:type="pct"/>
          </w:tcPr>
          <w:p w14:paraId="3D9747F8" w14:textId="77777777" w:rsidR="00560DBE" w:rsidRPr="003747B7" w:rsidRDefault="00560DBE" w:rsidP="00D316EE">
            <w:pPr>
              <w:ind w:left="28"/>
              <w:rPr>
                <w:sz w:val="18"/>
                <w:szCs w:val="18"/>
              </w:rPr>
            </w:pPr>
            <w:r>
              <w:rPr>
                <w:sz w:val="18"/>
                <w:szCs w:val="18"/>
              </w:rPr>
              <w:t>21</w:t>
            </w:r>
          </w:p>
        </w:tc>
        <w:tc>
          <w:tcPr>
            <w:tcW w:w="1413" w:type="pct"/>
          </w:tcPr>
          <w:p w14:paraId="6FB0C497" w14:textId="77777777" w:rsidR="00560DBE" w:rsidRPr="003747B7" w:rsidRDefault="00560DBE" w:rsidP="00D316EE">
            <w:pPr>
              <w:ind w:left="28"/>
              <w:rPr>
                <w:sz w:val="18"/>
                <w:szCs w:val="18"/>
              </w:rPr>
            </w:pPr>
            <w:r>
              <w:rPr>
                <w:sz w:val="18"/>
                <w:szCs w:val="18"/>
              </w:rPr>
              <w:t>KM01KT04 IAC0403</w:t>
            </w:r>
          </w:p>
        </w:tc>
        <w:tc>
          <w:tcPr>
            <w:tcW w:w="2570" w:type="pct"/>
          </w:tcPr>
          <w:p w14:paraId="6B72CA57" w14:textId="77777777" w:rsidR="00560DBE" w:rsidRPr="003747B7" w:rsidRDefault="00560DBE" w:rsidP="00D316EE">
            <w:pPr>
              <w:ind w:left="79"/>
              <w:rPr>
                <w:sz w:val="18"/>
                <w:szCs w:val="18"/>
              </w:rPr>
            </w:pPr>
            <w:r>
              <w:rPr>
                <w:sz w:val="18"/>
                <w:szCs w:val="18"/>
              </w:rPr>
              <w:t>Explain how the company’s target market could impact on operational standards of the supplier</w:t>
            </w:r>
          </w:p>
        </w:tc>
        <w:tc>
          <w:tcPr>
            <w:tcW w:w="541" w:type="pct"/>
          </w:tcPr>
          <w:p w14:paraId="2DC9649E" w14:textId="77777777" w:rsidR="00560DBE" w:rsidRPr="003747B7" w:rsidRDefault="00560DBE" w:rsidP="00D316EE">
            <w:pPr>
              <w:jc w:val="center"/>
              <w:rPr>
                <w:sz w:val="18"/>
                <w:szCs w:val="18"/>
              </w:rPr>
            </w:pPr>
            <w:r>
              <w:rPr>
                <w:sz w:val="18"/>
                <w:szCs w:val="18"/>
              </w:rPr>
              <w:t>5</w:t>
            </w:r>
          </w:p>
        </w:tc>
      </w:tr>
    </w:tbl>
    <w:p w14:paraId="1D9E2FC5" w14:textId="77777777" w:rsidR="00560DBE" w:rsidRDefault="00560DBE"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14:paraId="42186BA0" w14:textId="77777777" w:rsidTr="00A16ACB">
        <w:tc>
          <w:tcPr>
            <w:tcW w:w="10456" w:type="dxa"/>
          </w:tcPr>
          <w:p w14:paraId="589B6511" w14:textId="6009193E" w:rsidR="00560DBE" w:rsidRDefault="00560DBE" w:rsidP="00A16ACB">
            <w:pPr>
              <w:jc w:val="both"/>
              <w:rPr>
                <w:sz w:val="18"/>
                <w:szCs w:val="18"/>
              </w:rPr>
            </w:pPr>
            <w:r>
              <w:rPr>
                <w:sz w:val="18"/>
                <w:szCs w:val="18"/>
              </w:rPr>
              <w:lastRenderedPageBreak/>
              <w:t>Learners may provide relevant answers which the assessor should consider.</w:t>
            </w:r>
          </w:p>
          <w:p w14:paraId="581A40B4" w14:textId="77777777" w:rsidR="00A16ACB" w:rsidRDefault="00A16ACB" w:rsidP="00A16ACB">
            <w:pPr>
              <w:jc w:val="both"/>
              <w:rPr>
                <w:sz w:val="18"/>
                <w:szCs w:val="18"/>
              </w:rPr>
            </w:pPr>
          </w:p>
          <w:p w14:paraId="5C812879" w14:textId="023129CA" w:rsidR="00560DBE" w:rsidRDefault="00560DBE" w:rsidP="00A16ACB">
            <w:pPr>
              <w:jc w:val="both"/>
              <w:rPr>
                <w:sz w:val="18"/>
                <w:szCs w:val="18"/>
              </w:rPr>
            </w:pPr>
            <w:r w:rsidRPr="00295764">
              <w:rPr>
                <w:sz w:val="18"/>
                <w:szCs w:val="18"/>
              </w:rPr>
              <w:t>Examples include:</w:t>
            </w:r>
          </w:p>
          <w:p w14:paraId="331CC92E" w14:textId="77777777" w:rsidR="00A16ACB" w:rsidRPr="00295764" w:rsidRDefault="00A16ACB" w:rsidP="00A16ACB">
            <w:pPr>
              <w:jc w:val="both"/>
              <w:rPr>
                <w:sz w:val="18"/>
                <w:szCs w:val="18"/>
              </w:rPr>
            </w:pPr>
          </w:p>
          <w:p w14:paraId="61FA87FE" w14:textId="725EB64A" w:rsidR="00560DBE" w:rsidRDefault="00560DBE" w:rsidP="00A16ACB">
            <w:pPr>
              <w:jc w:val="both"/>
              <w:rPr>
                <w:sz w:val="18"/>
                <w:szCs w:val="18"/>
              </w:rPr>
            </w:pPr>
            <w:r w:rsidRPr="00295764">
              <w:rPr>
                <w:sz w:val="18"/>
                <w:szCs w:val="18"/>
              </w:rPr>
              <w:t xml:space="preserve">Consumers have become more aware of the impact of industry on, for example, the environment. </w:t>
            </w:r>
          </w:p>
          <w:p w14:paraId="368417CA" w14:textId="77777777" w:rsidR="00A16ACB" w:rsidRPr="00295764" w:rsidRDefault="00A16ACB" w:rsidP="00A16ACB">
            <w:pPr>
              <w:jc w:val="both"/>
              <w:rPr>
                <w:sz w:val="18"/>
                <w:szCs w:val="18"/>
              </w:rPr>
            </w:pPr>
          </w:p>
          <w:p w14:paraId="633FF38A" w14:textId="0491713C" w:rsidR="00560DBE" w:rsidRDefault="00560DBE" w:rsidP="00A16ACB">
            <w:pPr>
              <w:jc w:val="both"/>
              <w:rPr>
                <w:sz w:val="18"/>
                <w:szCs w:val="18"/>
              </w:rPr>
            </w:pPr>
            <w:r w:rsidRPr="00295764">
              <w:rPr>
                <w:sz w:val="18"/>
                <w:szCs w:val="18"/>
              </w:rPr>
              <w:t>There has also been an increase in attention on how suppliers treat their employees in terms of human rights.</w:t>
            </w:r>
          </w:p>
          <w:p w14:paraId="5AB1BDE6" w14:textId="77777777" w:rsidR="00A16ACB" w:rsidRPr="00295764" w:rsidRDefault="00A16ACB" w:rsidP="00A16ACB">
            <w:pPr>
              <w:jc w:val="both"/>
              <w:rPr>
                <w:sz w:val="18"/>
                <w:szCs w:val="18"/>
              </w:rPr>
            </w:pPr>
          </w:p>
          <w:p w14:paraId="276ECDED" w14:textId="6FCEF5BF" w:rsidR="00560DBE" w:rsidRDefault="00560DBE" w:rsidP="00A16ACB">
            <w:pPr>
              <w:jc w:val="both"/>
              <w:rPr>
                <w:sz w:val="18"/>
                <w:szCs w:val="18"/>
              </w:rPr>
            </w:pPr>
            <w:r w:rsidRPr="00295764">
              <w:rPr>
                <w:sz w:val="18"/>
                <w:szCs w:val="18"/>
              </w:rPr>
              <w:t>Stakeholder pressure on environmental and social standards, expectations with regard to sustainably in managing companies and their supply chains are gaining significant momentum. Therefore, the interests of a retail chain’s target market may have an impact on the performance standards of the company’s suppliers. Certain groups of consumers may, for example, stop buying certain products should they become aware that a retail chain’s suppliers violate human rights or sustainable manufacturing practices during the manufacture or distribution of the products.</w:t>
            </w:r>
          </w:p>
          <w:p w14:paraId="71B68E61" w14:textId="77777777" w:rsidR="00A16ACB" w:rsidRPr="00295764" w:rsidRDefault="00A16ACB" w:rsidP="00A16ACB">
            <w:pPr>
              <w:jc w:val="both"/>
              <w:rPr>
                <w:sz w:val="18"/>
                <w:szCs w:val="18"/>
              </w:rPr>
            </w:pPr>
          </w:p>
          <w:p w14:paraId="5B9018E8" w14:textId="559569CF" w:rsidR="00560DBE" w:rsidRPr="00A16ACB" w:rsidRDefault="00560DBE" w:rsidP="00A16ACB">
            <w:pPr>
              <w:jc w:val="both"/>
              <w:rPr>
                <w:sz w:val="18"/>
                <w:szCs w:val="18"/>
              </w:rPr>
            </w:pPr>
            <w:r w:rsidRPr="00295764">
              <w:rPr>
                <w:sz w:val="18"/>
                <w:szCs w:val="18"/>
              </w:rPr>
              <w:t>Due to stakeholder pressures, buyers should take cognisance of the interests of their target market and select merchandise assortments and suppliers aligned to these interests.</w:t>
            </w:r>
          </w:p>
        </w:tc>
      </w:tr>
    </w:tbl>
    <w:p w14:paraId="3DE5AFD1" w14:textId="0C7F1163" w:rsidR="00560DBE" w:rsidRDefault="00560DBE" w:rsidP="00560DBE"/>
    <w:p w14:paraId="301283E2" w14:textId="77777777" w:rsidR="00A16ACB" w:rsidRDefault="00A16ACB"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548B0D9A" w14:textId="77777777" w:rsidTr="00D316EE">
        <w:tc>
          <w:tcPr>
            <w:tcW w:w="475" w:type="pct"/>
            <w:shd w:val="clear" w:color="auto" w:fill="D9D9D9" w:themeFill="background1" w:themeFillShade="D9"/>
          </w:tcPr>
          <w:p w14:paraId="2F96C4D6" w14:textId="77777777" w:rsidR="00560DBE" w:rsidRPr="008D20D9" w:rsidRDefault="00560DBE" w:rsidP="00D316EE">
            <w:pPr>
              <w:jc w:val="center"/>
              <w:rPr>
                <w:b/>
                <w:bCs/>
                <w:sz w:val="18"/>
                <w:szCs w:val="18"/>
              </w:rPr>
            </w:pPr>
            <w:r>
              <w:rPr>
                <w:b/>
                <w:bCs/>
                <w:sz w:val="18"/>
                <w:szCs w:val="18"/>
              </w:rPr>
              <w:t>Question #</w:t>
            </w:r>
          </w:p>
        </w:tc>
        <w:tc>
          <w:tcPr>
            <w:tcW w:w="1413" w:type="pct"/>
            <w:shd w:val="clear" w:color="auto" w:fill="D9D9D9" w:themeFill="background1" w:themeFillShade="D9"/>
            <w:vAlign w:val="center"/>
          </w:tcPr>
          <w:p w14:paraId="460A0C66"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0A8A89E9"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7FD975D9"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46C35F21" w14:textId="77777777" w:rsidTr="00D316EE">
        <w:tc>
          <w:tcPr>
            <w:tcW w:w="475" w:type="pct"/>
          </w:tcPr>
          <w:p w14:paraId="7595ABE0" w14:textId="77777777" w:rsidR="00560DBE" w:rsidRPr="003747B7" w:rsidRDefault="00560DBE" w:rsidP="00D316EE">
            <w:pPr>
              <w:ind w:left="28"/>
              <w:rPr>
                <w:sz w:val="18"/>
                <w:szCs w:val="18"/>
              </w:rPr>
            </w:pPr>
            <w:r>
              <w:rPr>
                <w:sz w:val="18"/>
                <w:szCs w:val="18"/>
              </w:rPr>
              <w:t>22</w:t>
            </w:r>
          </w:p>
        </w:tc>
        <w:tc>
          <w:tcPr>
            <w:tcW w:w="1413" w:type="pct"/>
          </w:tcPr>
          <w:p w14:paraId="09EFB5E7" w14:textId="77777777" w:rsidR="00560DBE" w:rsidRPr="003747B7" w:rsidRDefault="00560DBE" w:rsidP="00D316EE">
            <w:pPr>
              <w:ind w:left="28"/>
              <w:rPr>
                <w:sz w:val="18"/>
                <w:szCs w:val="18"/>
              </w:rPr>
            </w:pPr>
            <w:r>
              <w:rPr>
                <w:sz w:val="18"/>
                <w:szCs w:val="18"/>
              </w:rPr>
              <w:t>KM01KT04 IAC0404</w:t>
            </w:r>
          </w:p>
        </w:tc>
        <w:tc>
          <w:tcPr>
            <w:tcW w:w="2570" w:type="pct"/>
          </w:tcPr>
          <w:p w14:paraId="4C220668" w14:textId="77777777" w:rsidR="00560DBE" w:rsidRDefault="00560DBE" w:rsidP="00D316EE">
            <w:pPr>
              <w:ind w:left="79"/>
              <w:rPr>
                <w:sz w:val="18"/>
                <w:szCs w:val="18"/>
              </w:rPr>
            </w:pPr>
            <w:r>
              <w:rPr>
                <w:sz w:val="18"/>
                <w:szCs w:val="18"/>
              </w:rPr>
              <w:t>List typical corrective measures for suppliers not meeting requirements.</w:t>
            </w:r>
          </w:p>
          <w:p w14:paraId="505C930E" w14:textId="77777777" w:rsidR="00560DBE" w:rsidRPr="003747B7" w:rsidRDefault="00560DBE" w:rsidP="00D316EE">
            <w:pPr>
              <w:ind w:left="79"/>
              <w:rPr>
                <w:sz w:val="18"/>
                <w:szCs w:val="18"/>
              </w:rPr>
            </w:pPr>
          </w:p>
        </w:tc>
        <w:tc>
          <w:tcPr>
            <w:tcW w:w="541" w:type="pct"/>
          </w:tcPr>
          <w:p w14:paraId="0A8260AC" w14:textId="77777777" w:rsidR="00560DBE" w:rsidRPr="003747B7" w:rsidRDefault="00560DBE" w:rsidP="00D316EE">
            <w:pPr>
              <w:jc w:val="center"/>
              <w:rPr>
                <w:sz w:val="18"/>
                <w:szCs w:val="18"/>
              </w:rPr>
            </w:pPr>
            <w:r>
              <w:rPr>
                <w:sz w:val="18"/>
                <w:szCs w:val="18"/>
              </w:rPr>
              <w:t>15</w:t>
            </w:r>
          </w:p>
        </w:tc>
      </w:tr>
    </w:tbl>
    <w:p w14:paraId="50255B1D" w14:textId="77777777" w:rsidR="00560DBE" w:rsidRDefault="00560DBE"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14:paraId="0759F0A0" w14:textId="77777777" w:rsidTr="00A16ACB">
        <w:tc>
          <w:tcPr>
            <w:tcW w:w="10456" w:type="dxa"/>
          </w:tcPr>
          <w:p w14:paraId="4425577A" w14:textId="093A52BD" w:rsidR="00560DBE" w:rsidRDefault="00560DBE" w:rsidP="00D316EE">
            <w:pPr>
              <w:rPr>
                <w:b/>
                <w:bCs/>
                <w:sz w:val="18"/>
                <w:szCs w:val="18"/>
              </w:rPr>
            </w:pPr>
            <w:r w:rsidRPr="00FB30EB">
              <w:rPr>
                <w:b/>
                <w:bCs/>
                <w:sz w:val="18"/>
                <w:szCs w:val="18"/>
              </w:rPr>
              <w:t>Collaborate with suppliers in finding a solution.</w:t>
            </w:r>
          </w:p>
          <w:p w14:paraId="1D84D8D4" w14:textId="77777777" w:rsidR="00A16ACB" w:rsidRPr="00FB30EB" w:rsidRDefault="00A16ACB" w:rsidP="00D316EE">
            <w:pPr>
              <w:rPr>
                <w:b/>
                <w:bCs/>
                <w:sz w:val="18"/>
                <w:szCs w:val="18"/>
              </w:rPr>
            </w:pPr>
          </w:p>
          <w:p w14:paraId="6799CB65" w14:textId="77777777" w:rsidR="00560DBE" w:rsidRPr="00FB30EB" w:rsidRDefault="00560DBE" w:rsidP="00D316EE">
            <w:pPr>
              <w:rPr>
                <w:sz w:val="18"/>
                <w:szCs w:val="18"/>
              </w:rPr>
            </w:pPr>
            <w:r w:rsidRPr="00FB30EB">
              <w:rPr>
                <w:sz w:val="18"/>
                <w:szCs w:val="18"/>
              </w:rPr>
              <w:t>Advantage: Win-win situation for both</w:t>
            </w:r>
          </w:p>
          <w:p w14:paraId="45F055E1" w14:textId="515A4E91" w:rsidR="00A16ACB" w:rsidRDefault="00A16ACB" w:rsidP="00D316EE">
            <w:pPr>
              <w:rPr>
                <w:sz w:val="18"/>
                <w:szCs w:val="18"/>
              </w:rPr>
            </w:pPr>
          </w:p>
          <w:p w14:paraId="750AEE4A" w14:textId="77777777" w:rsidR="00560DBE" w:rsidRPr="00FB30EB" w:rsidRDefault="00560DBE" w:rsidP="00D316EE">
            <w:pPr>
              <w:rPr>
                <w:b/>
                <w:bCs/>
                <w:sz w:val="18"/>
                <w:szCs w:val="18"/>
              </w:rPr>
            </w:pPr>
            <w:r w:rsidRPr="00FB30EB">
              <w:rPr>
                <w:b/>
                <w:bCs/>
                <w:sz w:val="18"/>
                <w:szCs w:val="18"/>
              </w:rPr>
              <w:t>Change suppliers</w:t>
            </w:r>
          </w:p>
          <w:tbl>
            <w:tblPr>
              <w:tblStyle w:val="TableGrid"/>
              <w:tblW w:w="0" w:type="auto"/>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CellMar>
                <w:top w:w="108" w:type="dxa"/>
                <w:bottom w:w="108" w:type="dxa"/>
              </w:tblCellMar>
              <w:tblLook w:val="04A0" w:firstRow="1" w:lastRow="0" w:firstColumn="1" w:lastColumn="0" w:noHBand="0" w:noVBand="1"/>
            </w:tblPr>
            <w:tblGrid>
              <w:gridCol w:w="4001"/>
              <w:gridCol w:w="4753"/>
            </w:tblGrid>
            <w:tr w:rsidR="00560DBE" w:rsidRPr="00FB30EB" w14:paraId="646397ED" w14:textId="77777777" w:rsidTr="00D316EE">
              <w:tc>
                <w:tcPr>
                  <w:tcW w:w="4508" w:type="dxa"/>
                  <w:shd w:val="clear" w:color="auto" w:fill="808080" w:themeFill="background1" w:themeFillShade="80"/>
                </w:tcPr>
                <w:p w14:paraId="3F647BED" w14:textId="77777777" w:rsidR="00560DBE" w:rsidRPr="00FB30EB" w:rsidRDefault="00560DBE" w:rsidP="00D316EE">
                  <w:pPr>
                    <w:rPr>
                      <w:b/>
                      <w:bCs/>
                      <w:color w:val="FFFFFF" w:themeColor="background1"/>
                      <w:sz w:val="18"/>
                      <w:szCs w:val="18"/>
                    </w:rPr>
                  </w:pPr>
                  <w:r w:rsidRPr="00FB30EB">
                    <w:rPr>
                      <w:b/>
                      <w:bCs/>
                      <w:color w:val="FFFFFF" w:themeColor="background1"/>
                      <w:sz w:val="18"/>
                      <w:szCs w:val="18"/>
                    </w:rPr>
                    <w:t>Advantages</w:t>
                  </w:r>
                </w:p>
              </w:tc>
              <w:tc>
                <w:tcPr>
                  <w:tcW w:w="5421" w:type="dxa"/>
                  <w:shd w:val="clear" w:color="auto" w:fill="808080" w:themeFill="background1" w:themeFillShade="80"/>
                </w:tcPr>
                <w:p w14:paraId="0CF3146F" w14:textId="77777777" w:rsidR="00560DBE" w:rsidRPr="00FB30EB" w:rsidRDefault="00560DBE" w:rsidP="00D316EE">
                  <w:pPr>
                    <w:rPr>
                      <w:b/>
                      <w:bCs/>
                      <w:color w:val="FFFFFF" w:themeColor="background1"/>
                      <w:sz w:val="18"/>
                      <w:szCs w:val="18"/>
                    </w:rPr>
                  </w:pPr>
                  <w:r w:rsidRPr="00FB30EB">
                    <w:rPr>
                      <w:b/>
                      <w:bCs/>
                      <w:color w:val="FFFFFF" w:themeColor="background1"/>
                      <w:sz w:val="18"/>
                      <w:szCs w:val="18"/>
                    </w:rPr>
                    <w:t>Disadvantages</w:t>
                  </w:r>
                </w:p>
              </w:tc>
            </w:tr>
            <w:tr w:rsidR="00560DBE" w:rsidRPr="00FB30EB" w14:paraId="76DD5B20" w14:textId="77777777" w:rsidTr="00D316EE">
              <w:tc>
                <w:tcPr>
                  <w:tcW w:w="4508" w:type="dxa"/>
                  <w:shd w:val="clear" w:color="auto" w:fill="D9D9D9" w:themeFill="background1" w:themeFillShade="D9"/>
                </w:tcPr>
                <w:p w14:paraId="5BC84260" w14:textId="77777777" w:rsidR="00560DBE" w:rsidRPr="00FB30EB" w:rsidRDefault="00560DBE" w:rsidP="0015221F">
                  <w:pPr>
                    <w:pStyle w:val="ListParagraph"/>
                    <w:numPr>
                      <w:ilvl w:val="0"/>
                      <w:numId w:val="49"/>
                    </w:numPr>
                    <w:contextualSpacing w:val="0"/>
                    <w:jc w:val="both"/>
                    <w:rPr>
                      <w:sz w:val="18"/>
                      <w:szCs w:val="18"/>
                    </w:rPr>
                  </w:pPr>
                  <w:r w:rsidRPr="00FB30EB">
                    <w:rPr>
                      <w:sz w:val="18"/>
                      <w:szCs w:val="18"/>
                    </w:rPr>
                    <w:t>If the new supplier can consistently meet the agreed standards, the problem is resolved and that can have a positive impact on sales and profitability.</w:t>
                  </w:r>
                </w:p>
              </w:tc>
              <w:tc>
                <w:tcPr>
                  <w:tcW w:w="5421" w:type="dxa"/>
                  <w:shd w:val="clear" w:color="auto" w:fill="D9D9D9" w:themeFill="background1" w:themeFillShade="D9"/>
                </w:tcPr>
                <w:p w14:paraId="2CA75091" w14:textId="77777777" w:rsidR="00560DBE" w:rsidRPr="00FB30EB" w:rsidRDefault="00560DBE" w:rsidP="0015221F">
                  <w:pPr>
                    <w:pStyle w:val="ListParagraph"/>
                    <w:numPr>
                      <w:ilvl w:val="0"/>
                      <w:numId w:val="49"/>
                    </w:numPr>
                    <w:spacing w:after="120"/>
                    <w:ind w:left="341" w:hanging="284"/>
                    <w:contextualSpacing w:val="0"/>
                    <w:jc w:val="both"/>
                    <w:rPr>
                      <w:sz w:val="18"/>
                      <w:szCs w:val="18"/>
                    </w:rPr>
                  </w:pPr>
                  <w:r w:rsidRPr="00FB30EB">
                    <w:rPr>
                      <w:sz w:val="18"/>
                      <w:szCs w:val="18"/>
                    </w:rPr>
                    <w:t>It is time consuming and expensive to source and evaluate potential new suppliers.</w:t>
                  </w:r>
                </w:p>
                <w:p w14:paraId="29CA8F89" w14:textId="77777777" w:rsidR="00560DBE" w:rsidRPr="00FB30EB" w:rsidRDefault="00560DBE" w:rsidP="0015221F">
                  <w:pPr>
                    <w:pStyle w:val="ListParagraph"/>
                    <w:numPr>
                      <w:ilvl w:val="0"/>
                      <w:numId w:val="49"/>
                    </w:numPr>
                    <w:spacing w:after="120"/>
                    <w:ind w:left="341" w:hanging="284"/>
                    <w:contextualSpacing w:val="0"/>
                    <w:jc w:val="both"/>
                    <w:rPr>
                      <w:sz w:val="18"/>
                      <w:szCs w:val="18"/>
                    </w:rPr>
                  </w:pPr>
                  <w:r w:rsidRPr="00FB30EB">
                    <w:rPr>
                      <w:sz w:val="18"/>
                      <w:szCs w:val="18"/>
                    </w:rPr>
                    <w:t>Only time will teach whether the new supplier was a better match for company needs.</w:t>
                  </w:r>
                </w:p>
                <w:p w14:paraId="5AF151D6" w14:textId="77777777" w:rsidR="00560DBE" w:rsidRPr="00FB30EB" w:rsidRDefault="00560DBE" w:rsidP="0015221F">
                  <w:pPr>
                    <w:pStyle w:val="ListParagraph"/>
                    <w:numPr>
                      <w:ilvl w:val="0"/>
                      <w:numId w:val="49"/>
                    </w:numPr>
                    <w:ind w:left="343" w:hanging="284"/>
                    <w:contextualSpacing w:val="0"/>
                    <w:jc w:val="both"/>
                    <w:rPr>
                      <w:sz w:val="18"/>
                      <w:szCs w:val="18"/>
                    </w:rPr>
                  </w:pPr>
                  <w:r w:rsidRPr="00FB30EB">
                    <w:rPr>
                      <w:sz w:val="18"/>
                      <w:szCs w:val="18"/>
                    </w:rPr>
                    <w:t>Alternative suppliers who can supply the required products might not be available.</w:t>
                  </w:r>
                </w:p>
              </w:tc>
            </w:tr>
          </w:tbl>
          <w:p w14:paraId="24FDD968" w14:textId="77777777" w:rsidR="00560DBE" w:rsidRPr="00FB30EB" w:rsidRDefault="00560DBE" w:rsidP="00D316EE">
            <w:pPr>
              <w:rPr>
                <w:sz w:val="18"/>
                <w:szCs w:val="18"/>
              </w:rPr>
            </w:pPr>
          </w:p>
          <w:p w14:paraId="398A2B25" w14:textId="77777777" w:rsidR="00560DBE" w:rsidRPr="00FB30EB" w:rsidRDefault="00560DBE" w:rsidP="00D316EE">
            <w:pPr>
              <w:rPr>
                <w:b/>
                <w:bCs/>
                <w:sz w:val="18"/>
                <w:szCs w:val="18"/>
              </w:rPr>
            </w:pPr>
            <w:r w:rsidRPr="00FB30EB">
              <w:rPr>
                <w:b/>
                <w:bCs/>
                <w:sz w:val="18"/>
                <w:szCs w:val="18"/>
              </w:rPr>
              <w:lastRenderedPageBreak/>
              <w:t>Segment suppliers</w:t>
            </w:r>
          </w:p>
          <w:p w14:paraId="04A60569" w14:textId="77777777" w:rsidR="00560DBE" w:rsidRPr="00FB30EB" w:rsidRDefault="00560DBE" w:rsidP="00D316EE">
            <w:pPr>
              <w:rPr>
                <w:sz w:val="18"/>
                <w:szCs w:val="18"/>
              </w:rPr>
            </w:pPr>
          </w:p>
          <w:tbl>
            <w:tblPr>
              <w:tblStyle w:val="TableGrid"/>
              <w:tblW w:w="0" w:type="auto"/>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CellMar>
                <w:top w:w="108" w:type="dxa"/>
                <w:bottom w:w="108" w:type="dxa"/>
              </w:tblCellMar>
              <w:tblLook w:val="04A0" w:firstRow="1" w:lastRow="0" w:firstColumn="1" w:lastColumn="0" w:noHBand="0" w:noVBand="1"/>
            </w:tblPr>
            <w:tblGrid>
              <w:gridCol w:w="4272"/>
              <w:gridCol w:w="4482"/>
            </w:tblGrid>
            <w:tr w:rsidR="00560DBE" w:rsidRPr="00FB30EB" w14:paraId="3994440C" w14:textId="77777777" w:rsidTr="00D316EE">
              <w:tc>
                <w:tcPr>
                  <w:tcW w:w="4826" w:type="dxa"/>
                  <w:shd w:val="clear" w:color="auto" w:fill="808080" w:themeFill="background1" w:themeFillShade="80"/>
                </w:tcPr>
                <w:p w14:paraId="702A2DE3" w14:textId="77777777" w:rsidR="00560DBE" w:rsidRPr="00FB30EB" w:rsidRDefault="00560DBE" w:rsidP="00D316EE">
                  <w:pPr>
                    <w:rPr>
                      <w:b/>
                      <w:bCs/>
                      <w:color w:val="FFFFFF" w:themeColor="background1"/>
                      <w:sz w:val="18"/>
                      <w:szCs w:val="18"/>
                    </w:rPr>
                  </w:pPr>
                  <w:r w:rsidRPr="00FB30EB">
                    <w:rPr>
                      <w:b/>
                      <w:bCs/>
                      <w:color w:val="FFFFFF" w:themeColor="background1"/>
                      <w:sz w:val="18"/>
                      <w:szCs w:val="18"/>
                    </w:rPr>
                    <w:t>Advantages</w:t>
                  </w:r>
                </w:p>
              </w:tc>
              <w:tc>
                <w:tcPr>
                  <w:tcW w:w="5103" w:type="dxa"/>
                  <w:shd w:val="clear" w:color="auto" w:fill="808080" w:themeFill="background1" w:themeFillShade="80"/>
                </w:tcPr>
                <w:p w14:paraId="1D2F45C4" w14:textId="77777777" w:rsidR="00560DBE" w:rsidRPr="00FB30EB" w:rsidRDefault="00560DBE" w:rsidP="00D316EE">
                  <w:pPr>
                    <w:rPr>
                      <w:b/>
                      <w:bCs/>
                      <w:color w:val="FFFFFF" w:themeColor="background1"/>
                      <w:sz w:val="18"/>
                      <w:szCs w:val="18"/>
                    </w:rPr>
                  </w:pPr>
                  <w:r w:rsidRPr="00FB30EB">
                    <w:rPr>
                      <w:b/>
                      <w:bCs/>
                      <w:color w:val="FFFFFF" w:themeColor="background1"/>
                      <w:sz w:val="18"/>
                      <w:szCs w:val="18"/>
                    </w:rPr>
                    <w:t>Disadvantages</w:t>
                  </w:r>
                </w:p>
              </w:tc>
            </w:tr>
            <w:tr w:rsidR="00560DBE" w:rsidRPr="00FB30EB" w14:paraId="08CBE12A" w14:textId="77777777" w:rsidTr="00D316EE">
              <w:tc>
                <w:tcPr>
                  <w:tcW w:w="4826" w:type="dxa"/>
                  <w:shd w:val="clear" w:color="auto" w:fill="D9D9D9" w:themeFill="background1" w:themeFillShade="D9"/>
                </w:tcPr>
                <w:p w14:paraId="08036405" w14:textId="77777777" w:rsidR="00560DBE" w:rsidRPr="00FB30EB" w:rsidRDefault="00560DBE" w:rsidP="0015221F">
                  <w:pPr>
                    <w:pStyle w:val="ListParagraph"/>
                    <w:numPr>
                      <w:ilvl w:val="0"/>
                      <w:numId w:val="49"/>
                    </w:numPr>
                    <w:spacing w:after="120"/>
                    <w:ind w:left="357" w:hanging="357"/>
                    <w:contextualSpacing w:val="0"/>
                    <w:jc w:val="both"/>
                    <w:rPr>
                      <w:sz w:val="18"/>
                      <w:szCs w:val="18"/>
                    </w:rPr>
                  </w:pPr>
                  <w:r w:rsidRPr="00FB30EB">
                    <w:rPr>
                      <w:sz w:val="18"/>
                      <w:szCs w:val="18"/>
                    </w:rPr>
                    <w:t>Segmenting of suppliers may lead to lower merchandise costs for efficiency” model products.</w:t>
                  </w:r>
                </w:p>
                <w:p w14:paraId="0520B743" w14:textId="77777777" w:rsidR="00560DBE" w:rsidRPr="00FB30EB" w:rsidRDefault="00560DBE" w:rsidP="0015221F">
                  <w:pPr>
                    <w:pStyle w:val="ListParagraph"/>
                    <w:numPr>
                      <w:ilvl w:val="0"/>
                      <w:numId w:val="49"/>
                    </w:numPr>
                    <w:contextualSpacing w:val="0"/>
                    <w:jc w:val="both"/>
                    <w:rPr>
                      <w:sz w:val="18"/>
                      <w:szCs w:val="18"/>
                    </w:rPr>
                  </w:pPr>
                  <w:r w:rsidRPr="00FB30EB">
                    <w:rPr>
                      <w:sz w:val="18"/>
                      <w:szCs w:val="18"/>
                    </w:rPr>
                    <w:t>Reliance on one supplier is reduced, and this could limit risk.</w:t>
                  </w:r>
                </w:p>
              </w:tc>
              <w:tc>
                <w:tcPr>
                  <w:tcW w:w="5103" w:type="dxa"/>
                  <w:shd w:val="clear" w:color="auto" w:fill="D9D9D9" w:themeFill="background1" w:themeFillShade="D9"/>
                </w:tcPr>
                <w:p w14:paraId="53233598" w14:textId="77777777" w:rsidR="00560DBE" w:rsidRPr="00FB30EB" w:rsidRDefault="00560DBE" w:rsidP="0015221F">
                  <w:pPr>
                    <w:pStyle w:val="ListParagraph"/>
                    <w:numPr>
                      <w:ilvl w:val="0"/>
                      <w:numId w:val="49"/>
                    </w:numPr>
                    <w:ind w:left="343" w:hanging="284"/>
                    <w:contextualSpacing w:val="0"/>
                    <w:jc w:val="both"/>
                    <w:rPr>
                      <w:sz w:val="18"/>
                      <w:szCs w:val="18"/>
                    </w:rPr>
                  </w:pPr>
                  <w:r w:rsidRPr="00FB30EB">
                    <w:rPr>
                      <w:sz w:val="18"/>
                      <w:szCs w:val="18"/>
                    </w:rPr>
                    <w:t>Because of lower quantities, the buyer may lose exclusivity of product supply, price negotiation leverage and influence on the suppliers.</w:t>
                  </w:r>
                </w:p>
              </w:tc>
            </w:tr>
          </w:tbl>
          <w:p w14:paraId="1089ACAD" w14:textId="77777777" w:rsidR="00560DBE" w:rsidRPr="00FB30EB" w:rsidRDefault="00560DBE" w:rsidP="00D316EE">
            <w:pPr>
              <w:rPr>
                <w:b/>
                <w:bCs/>
                <w:sz w:val="18"/>
                <w:szCs w:val="18"/>
              </w:rPr>
            </w:pPr>
            <w:r w:rsidRPr="00FB30EB">
              <w:rPr>
                <w:b/>
                <w:bCs/>
                <w:sz w:val="18"/>
                <w:szCs w:val="18"/>
              </w:rPr>
              <w:t>Regionalise suppliers</w:t>
            </w:r>
          </w:p>
          <w:tbl>
            <w:tblPr>
              <w:tblStyle w:val="TableGrid"/>
              <w:tblW w:w="0" w:type="auto"/>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CellMar>
                <w:top w:w="108" w:type="dxa"/>
                <w:bottom w:w="108" w:type="dxa"/>
              </w:tblCellMar>
              <w:tblLook w:val="04A0" w:firstRow="1" w:lastRow="0" w:firstColumn="1" w:lastColumn="0" w:noHBand="0" w:noVBand="1"/>
            </w:tblPr>
            <w:tblGrid>
              <w:gridCol w:w="4006"/>
              <w:gridCol w:w="4748"/>
            </w:tblGrid>
            <w:tr w:rsidR="00560DBE" w:rsidRPr="00FB30EB" w14:paraId="3891CD84" w14:textId="77777777" w:rsidTr="00D316EE">
              <w:tc>
                <w:tcPr>
                  <w:tcW w:w="4508" w:type="dxa"/>
                  <w:shd w:val="clear" w:color="auto" w:fill="808080" w:themeFill="background1" w:themeFillShade="80"/>
                </w:tcPr>
                <w:p w14:paraId="0CB226F7" w14:textId="77777777" w:rsidR="00560DBE" w:rsidRPr="00FB30EB" w:rsidRDefault="00560DBE" w:rsidP="00D316EE">
                  <w:pPr>
                    <w:rPr>
                      <w:b/>
                      <w:bCs/>
                      <w:color w:val="FFFFFF" w:themeColor="background1"/>
                      <w:sz w:val="18"/>
                      <w:szCs w:val="18"/>
                    </w:rPr>
                  </w:pPr>
                  <w:r w:rsidRPr="00FB30EB">
                    <w:rPr>
                      <w:b/>
                      <w:bCs/>
                      <w:color w:val="FFFFFF" w:themeColor="background1"/>
                      <w:sz w:val="18"/>
                      <w:szCs w:val="18"/>
                    </w:rPr>
                    <w:t>Advantages</w:t>
                  </w:r>
                </w:p>
              </w:tc>
              <w:tc>
                <w:tcPr>
                  <w:tcW w:w="5421" w:type="dxa"/>
                  <w:shd w:val="clear" w:color="auto" w:fill="808080" w:themeFill="background1" w:themeFillShade="80"/>
                </w:tcPr>
                <w:p w14:paraId="298D9B76" w14:textId="77777777" w:rsidR="00560DBE" w:rsidRPr="00FB30EB" w:rsidRDefault="00560DBE" w:rsidP="00D316EE">
                  <w:pPr>
                    <w:rPr>
                      <w:b/>
                      <w:bCs/>
                      <w:color w:val="FFFFFF" w:themeColor="background1"/>
                      <w:sz w:val="18"/>
                      <w:szCs w:val="18"/>
                    </w:rPr>
                  </w:pPr>
                  <w:r w:rsidRPr="00FB30EB">
                    <w:rPr>
                      <w:b/>
                      <w:bCs/>
                      <w:color w:val="FFFFFF" w:themeColor="background1"/>
                      <w:sz w:val="18"/>
                      <w:szCs w:val="18"/>
                    </w:rPr>
                    <w:t>Disadvantages</w:t>
                  </w:r>
                </w:p>
              </w:tc>
            </w:tr>
            <w:tr w:rsidR="00560DBE" w:rsidRPr="00FB30EB" w14:paraId="40DCD249" w14:textId="77777777" w:rsidTr="00D316EE">
              <w:tc>
                <w:tcPr>
                  <w:tcW w:w="4508" w:type="dxa"/>
                  <w:shd w:val="clear" w:color="auto" w:fill="D9D9D9" w:themeFill="background1" w:themeFillShade="D9"/>
                </w:tcPr>
                <w:p w14:paraId="4C861E03" w14:textId="77777777" w:rsidR="00560DBE" w:rsidRPr="00FB30EB" w:rsidRDefault="00560DBE" w:rsidP="0015221F">
                  <w:pPr>
                    <w:pStyle w:val="ListParagraph"/>
                    <w:numPr>
                      <w:ilvl w:val="0"/>
                      <w:numId w:val="49"/>
                    </w:numPr>
                    <w:spacing w:after="120"/>
                    <w:ind w:left="357" w:hanging="357"/>
                    <w:contextualSpacing w:val="0"/>
                    <w:jc w:val="both"/>
                    <w:rPr>
                      <w:sz w:val="18"/>
                      <w:szCs w:val="18"/>
                    </w:rPr>
                  </w:pPr>
                  <w:r w:rsidRPr="00FB30EB">
                    <w:rPr>
                      <w:sz w:val="18"/>
                      <w:szCs w:val="18"/>
                    </w:rPr>
                    <w:t>Regionalisation of suppliers may have the benefit of shorter lead times, making it easier to manage stock and prevent stockouts or excess stock.</w:t>
                  </w:r>
                </w:p>
                <w:p w14:paraId="503A49DB" w14:textId="77777777" w:rsidR="00560DBE" w:rsidRPr="00FB30EB" w:rsidRDefault="00560DBE" w:rsidP="0015221F">
                  <w:pPr>
                    <w:pStyle w:val="ListParagraph"/>
                    <w:numPr>
                      <w:ilvl w:val="0"/>
                      <w:numId w:val="49"/>
                    </w:numPr>
                    <w:contextualSpacing w:val="0"/>
                    <w:jc w:val="both"/>
                    <w:rPr>
                      <w:sz w:val="18"/>
                      <w:szCs w:val="18"/>
                    </w:rPr>
                  </w:pPr>
                  <w:r w:rsidRPr="00FB30EB">
                    <w:rPr>
                      <w:sz w:val="18"/>
                      <w:szCs w:val="18"/>
                    </w:rPr>
                    <w:t>Because of proximity, it might be easier to build personal relationships with suppliers.</w:t>
                  </w:r>
                </w:p>
              </w:tc>
              <w:tc>
                <w:tcPr>
                  <w:tcW w:w="5421" w:type="dxa"/>
                  <w:shd w:val="clear" w:color="auto" w:fill="D9D9D9" w:themeFill="background1" w:themeFillShade="D9"/>
                </w:tcPr>
                <w:p w14:paraId="67303E8F" w14:textId="77777777" w:rsidR="00560DBE" w:rsidRPr="00FB30EB" w:rsidRDefault="00560DBE" w:rsidP="0015221F">
                  <w:pPr>
                    <w:pStyle w:val="ListParagraph"/>
                    <w:numPr>
                      <w:ilvl w:val="0"/>
                      <w:numId w:val="49"/>
                    </w:numPr>
                    <w:ind w:left="343" w:hanging="284"/>
                    <w:contextualSpacing w:val="0"/>
                    <w:jc w:val="both"/>
                    <w:rPr>
                      <w:sz w:val="18"/>
                      <w:szCs w:val="18"/>
                    </w:rPr>
                  </w:pPr>
                  <w:r w:rsidRPr="00FB30EB">
                    <w:rPr>
                      <w:sz w:val="18"/>
                      <w:szCs w:val="18"/>
                    </w:rPr>
                    <w:t>Regionalisation may limit the available merchandise assortment.</w:t>
                  </w:r>
                </w:p>
              </w:tc>
            </w:tr>
          </w:tbl>
          <w:p w14:paraId="76A3DCC9" w14:textId="77777777" w:rsidR="00560DBE" w:rsidRDefault="00560DBE" w:rsidP="00D316EE"/>
        </w:tc>
      </w:tr>
    </w:tbl>
    <w:p w14:paraId="2070E94B" w14:textId="77777777" w:rsidR="00560DBE" w:rsidRDefault="00560DBE" w:rsidP="00560DBE"/>
    <w:p w14:paraId="25F6813C" w14:textId="77777777" w:rsidR="00A16ACB" w:rsidRDefault="00A16ACB"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648CE487" w14:textId="77777777" w:rsidTr="00D316EE">
        <w:tc>
          <w:tcPr>
            <w:tcW w:w="475" w:type="pct"/>
            <w:shd w:val="clear" w:color="auto" w:fill="D9D9D9" w:themeFill="background1" w:themeFillShade="D9"/>
          </w:tcPr>
          <w:p w14:paraId="2CDBC3BC" w14:textId="77777777" w:rsidR="00560DBE" w:rsidRPr="008D20D9" w:rsidRDefault="00560DBE" w:rsidP="00D316EE">
            <w:pPr>
              <w:jc w:val="center"/>
              <w:rPr>
                <w:b/>
                <w:bCs/>
                <w:sz w:val="18"/>
                <w:szCs w:val="18"/>
              </w:rPr>
            </w:pPr>
            <w:r>
              <w:rPr>
                <w:b/>
                <w:bCs/>
                <w:sz w:val="18"/>
                <w:szCs w:val="18"/>
              </w:rPr>
              <w:t>Question #</w:t>
            </w:r>
          </w:p>
        </w:tc>
        <w:tc>
          <w:tcPr>
            <w:tcW w:w="1413" w:type="pct"/>
            <w:shd w:val="clear" w:color="auto" w:fill="D9D9D9" w:themeFill="background1" w:themeFillShade="D9"/>
            <w:vAlign w:val="center"/>
          </w:tcPr>
          <w:p w14:paraId="05F0BF3E"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7FE56CFC"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1F92F9FB"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1B48BBFE" w14:textId="77777777" w:rsidTr="00D316EE">
        <w:tc>
          <w:tcPr>
            <w:tcW w:w="475" w:type="pct"/>
          </w:tcPr>
          <w:p w14:paraId="0C2800CA" w14:textId="77777777" w:rsidR="00560DBE" w:rsidRPr="003747B7" w:rsidRDefault="00560DBE" w:rsidP="00D316EE">
            <w:pPr>
              <w:ind w:left="28"/>
              <w:rPr>
                <w:sz w:val="18"/>
                <w:szCs w:val="18"/>
              </w:rPr>
            </w:pPr>
            <w:r>
              <w:rPr>
                <w:sz w:val="18"/>
                <w:szCs w:val="18"/>
              </w:rPr>
              <w:t>23</w:t>
            </w:r>
          </w:p>
        </w:tc>
        <w:tc>
          <w:tcPr>
            <w:tcW w:w="1413" w:type="pct"/>
          </w:tcPr>
          <w:p w14:paraId="75B2EE84" w14:textId="77777777" w:rsidR="00560DBE" w:rsidRPr="003747B7" w:rsidRDefault="00560DBE" w:rsidP="00D316EE">
            <w:pPr>
              <w:ind w:left="28"/>
              <w:rPr>
                <w:sz w:val="18"/>
                <w:szCs w:val="18"/>
              </w:rPr>
            </w:pPr>
            <w:r>
              <w:rPr>
                <w:sz w:val="18"/>
                <w:szCs w:val="18"/>
              </w:rPr>
              <w:t>KM01KT05 IAC0501</w:t>
            </w:r>
          </w:p>
        </w:tc>
        <w:tc>
          <w:tcPr>
            <w:tcW w:w="2570" w:type="pct"/>
          </w:tcPr>
          <w:p w14:paraId="6C753370" w14:textId="77777777" w:rsidR="00560DBE" w:rsidRPr="003747B7" w:rsidRDefault="00560DBE" w:rsidP="00D316EE">
            <w:pPr>
              <w:ind w:left="79"/>
              <w:rPr>
                <w:sz w:val="18"/>
                <w:szCs w:val="18"/>
              </w:rPr>
            </w:pPr>
            <w:r>
              <w:rPr>
                <w:sz w:val="18"/>
                <w:szCs w:val="18"/>
              </w:rPr>
              <w:t>List financial reports used to measure merchandise performance and explain how each is used.</w:t>
            </w:r>
          </w:p>
        </w:tc>
        <w:tc>
          <w:tcPr>
            <w:tcW w:w="541" w:type="pct"/>
          </w:tcPr>
          <w:p w14:paraId="674348B2" w14:textId="77777777" w:rsidR="00560DBE" w:rsidRPr="003747B7" w:rsidRDefault="00560DBE" w:rsidP="00D316EE">
            <w:pPr>
              <w:jc w:val="center"/>
              <w:rPr>
                <w:sz w:val="18"/>
                <w:szCs w:val="18"/>
              </w:rPr>
            </w:pPr>
            <w:r>
              <w:rPr>
                <w:sz w:val="18"/>
                <w:szCs w:val="18"/>
              </w:rPr>
              <w:t>10</w:t>
            </w:r>
          </w:p>
        </w:tc>
      </w:tr>
    </w:tbl>
    <w:p w14:paraId="395C732F" w14:textId="2B935C48" w:rsidR="00A16ACB" w:rsidRDefault="00A16ACB"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14:paraId="22F06ED7" w14:textId="77777777" w:rsidTr="00A16ACB">
        <w:tc>
          <w:tcPr>
            <w:tcW w:w="9016" w:type="dxa"/>
          </w:tcPr>
          <w:p w14:paraId="2B7C417B" w14:textId="77777777" w:rsidR="00560DBE" w:rsidRPr="00FB30EB" w:rsidRDefault="00560DBE" w:rsidP="00D316EE">
            <w:pPr>
              <w:rPr>
                <w:b/>
                <w:bCs/>
                <w:sz w:val="18"/>
                <w:szCs w:val="18"/>
              </w:rPr>
            </w:pPr>
            <w:r w:rsidRPr="00FB30EB">
              <w:rPr>
                <w:b/>
                <w:bCs/>
                <w:sz w:val="18"/>
                <w:szCs w:val="18"/>
              </w:rPr>
              <w:t>Classified income statement</w:t>
            </w:r>
          </w:p>
          <w:p w14:paraId="58E8D09E" w14:textId="77777777" w:rsidR="00560DBE" w:rsidRPr="00FB30EB" w:rsidRDefault="00560DBE" w:rsidP="00D316EE">
            <w:pPr>
              <w:rPr>
                <w:sz w:val="18"/>
                <w:szCs w:val="18"/>
              </w:rPr>
            </w:pPr>
          </w:p>
          <w:p w14:paraId="76981B6E" w14:textId="77777777" w:rsidR="00560DBE" w:rsidRPr="00FB30EB" w:rsidRDefault="00560DBE" w:rsidP="00D316EE">
            <w:pPr>
              <w:rPr>
                <w:sz w:val="18"/>
                <w:szCs w:val="18"/>
              </w:rPr>
            </w:pPr>
            <w:r w:rsidRPr="00FB30EB">
              <w:rPr>
                <w:sz w:val="18"/>
                <w:szCs w:val="18"/>
              </w:rPr>
              <w:t xml:space="preserve">The classified income statement shows important relationships that help in analysing how well the company is performing. For example, by deducting cost of goods sold from operating revenues, it can be determined by what amount sales revenues exceed the cost of items being sold. If this margin, called gross margin, is lower than desired, a company may need to increase its selling prices and/or decrease its cost of goods sold. </w:t>
            </w:r>
          </w:p>
          <w:p w14:paraId="6350FECB" w14:textId="77777777" w:rsidR="00560DBE" w:rsidRPr="00FB30EB" w:rsidRDefault="00560DBE" w:rsidP="00D316EE">
            <w:pPr>
              <w:rPr>
                <w:sz w:val="18"/>
                <w:szCs w:val="18"/>
              </w:rPr>
            </w:pPr>
          </w:p>
          <w:p w14:paraId="354BA2E4" w14:textId="77777777" w:rsidR="00560DBE" w:rsidRPr="00FB30EB" w:rsidRDefault="00560DBE" w:rsidP="00D316EE">
            <w:pPr>
              <w:rPr>
                <w:b/>
                <w:bCs/>
                <w:sz w:val="18"/>
                <w:szCs w:val="18"/>
              </w:rPr>
            </w:pPr>
            <w:bookmarkStart w:id="123" w:name="_Toc41824303"/>
            <w:bookmarkStart w:id="124" w:name="_Toc45810979"/>
            <w:r w:rsidRPr="00FB30EB">
              <w:rPr>
                <w:b/>
                <w:bCs/>
                <w:sz w:val="18"/>
                <w:szCs w:val="18"/>
              </w:rPr>
              <w:t>Inventory on hand</w:t>
            </w:r>
            <w:bookmarkEnd w:id="123"/>
            <w:bookmarkEnd w:id="124"/>
          </w:p>
          <w:p w14:paraId="31B4C2F2" w14:textId="77777777" w:rsidR="00560DBE" w:rsidRPr="00FB30EB" w:rsidRDefault="00560DBE" w:rsidP="00D316EE">
            <w:pPr>
              <w:rPr>
                <w:sz w:val="18"/>
                <w:szCs w:val="18"/>
              </w:rPr>
            </w:pPr>
          </w:p>
          <w:p w14:paraId="7EA787A4" w14:textId="77777777" w:rsidR="00560DBE" w:rsidRPr="00FB30EB" w:rsidRDefault="00560DBE" w:rsidP="00D316EE">
            <w:pPr>
              <w:rPr>
                <w:sz w:val="18"/>
                <w:szCs w:val="18"/>
              </w:rPr>
            </w:pPr>
            <w:r w:rsidRPr="00FB30EB">
              <w:rPr>
                <w:sz w:val="18"/>
                <w:szCs w:val="18"/>
              </w:rPr>
              <w:t xml:space="preserve">The inventory on hand report shows how many product units are in each store as well as the current stock value. That information tells the user of the report how much capital is tied in on inventory, which in turn can help with financial plans and forecasts. </w:t>
            </w:r>
          </w:p>
          <w:p w14:paraId="7C0B9496" w14:textId="77777777" w:rsidR="00560DBE" w:rsidRPr="00FB30EB" w:rsidRDefault="00560DBE" w:rsidP="00D316EE">
            <w:pPr>
              <w:rPr>
                <w:sz w:val="18"/>
                <w:szCs w:val="18"/>
              </w:rPr>
            </w:pPr>
          </w:p>
          <w:p w14:paraId="635041FD" w14:textId="77777777" w:rsidR="00560DBE" w:rsidRPr="00FB30EB" w:rsidRDefault="00560DBE" w:rsidP="00D316EE">
            <w:pPr>
              <w:rPr>
                <w:b/>
                <w:bCs/>
                <w:sz w:val="18"/>
                <w:szCs w:val="18"/>
              </w:rPr>
            </w:pPr>
            <w:bookmarkStart w:id="125" w:name="_Toc41824304"/>
            <w:bookmarkStart w:id="126" w:name="_Toc45810980"/>
            <w:r w:rsidRPr="00FB30EB">
              <w:rPr>
                <w:b/>
                <w:bCs/>
                <w:sz w:val="18"/>
                <w:szCs w:val="18"/>
              </w:rPr>
              <w:lastRenderedPageBreak/>
              <w:t>Sales summary report</w:t>
            </w:r>
            <w:bookmarkEnd w:id="125"/>
            <w:bookmarkEnd w:id="126"/>
          </w:p>
          <w:p w14:paraId="19007EB9" w14:textId="77777777" w:rsidR="00560DBE" w:rsidRPr="00FB30EB" w:rsidRDefault="00560DBE" w:rsidP="00D316EE">
            <w:pPr>
              <w:rPr>
                <w:sz w:val="18"/>
                <w:szCs w:val="18"/>
              </w:rPr>
            </w:pPr>
          </w:p>
          <w:p w14:paraId="430A43B1" w14:textId="77777777" w:rsidR="00560DBE" w:rsidRPr="00FB30EB" w:rsidRDefault="00560DBE" w:rsidP="00D316EE">
            <w:pPr>
              <w:rPr>
                <w:sz w:val="18"/>
                <w:szCs w:val="18"/>
              </w:rPr>
            </w:pPr>
            <w:r w:rsidRPr="00FB30EB">
              <w:rPr>
                <w:sz w:val="18"/>
                <w:szCs w:val="18"/>
              </w:rPr>
              <w:t xml:space="preserve">The sales summary report provides an overview of sales for a given time period. This report typically also shows cost of goods sold, gross profit, margins, and tax. </w:t>
            </w:r>
          </w:p>
          <w:p w14:paraId="7BD3B7E3" w14:textId="77777777" w:rsidR="00560DBE" w:rsidRPr="00FB30EB" w:rsidRDefault="00560DBE" w:rsidP="00D316EE">
            <w:pPr>
              <w:rPr>
                <w:sz w:val="18"/>
                <w:szCs w:val="18"/>
              </w:rPr>
            </w:pPr>
          </w:p>
          <w:p w14:paraId="04427076" w14:textId="77777777" w:rsidR="00560DBE" w:rsidRPr="00FB30EB" w:rsidRDefault="00560DBE" w:rsidP="00D316EE">
            <w:pPr>
              <w:spacing w:after="120"/>
              <w:rPr>
                <w:sz w:val="18"/>
                <w:szCs w:val="18"/>
              </w:rPr>
            </w:pPr>
            <w:r w:rsidRPr="00FB30EB">
              <w:rPr>
                <w:sz w:val="18"/>
                <w:szCs w:val="18"/>
              </w:rPr>
              <w:t>The report provides is used to get a macro view of retail sales, for example:</w:t>
            </w:r>
          </w:p>
          <w:p w14:paraId="03E10F0D" w14:textId="77777777" w:rsidR="00560DBE" w:rsidRPr="00FB30EB" w:rsidRDefault="00560DBE" w:rsidP="0015221F">
            <w:pPr>
              <w:pStyle w:val="ListParagraph"/>
              <w:numPr>
                <w:ilvl w:val="0"/>
                <w:numId w:val="50"/>
              </w:numPr>
              <w:spacing w:after="120"/>
              <w:contextualSpacing w:val="0"/>
              <w:jc w:val="both"/>
              <w:rPr>
                <w:sz w:val="18"/>
                <w:szCs w:val="18"/>
              </w:rPr>
            </w:pPr>
            <w:r w:rsidRPr="00FB30EB">
              <w:rPr>
                <w:sz w:val="18"/>
                <w:szCs w:val="18"/>
              </w:rPr>
              <w:t>Sales for the month, quarter or year</w:t>
            </w:r>
          </w:p>
          <w:p w14:paraId="6C0B1154" w14:textId="77777777" w:rsidR="00560DBE" w:rsidRPr="00FB30EB" w:rsidRDefault="00560DBE" w:rsidP="0015221F">
            <w:pPr>
              <w:pStyle w:val="ListParagraph"/>
              <w:numPr>
                <w:ilvl w:val="0"/>
                <w:numId w:val="50"/>
              </w:numPr>
              <w:spacing w:after="120"/>
              <w:contextualSpacing w:val="0"/>
              <w:jc w:val="both"/>
              <w:rPr>
                <w:sz w:val="18"/>
                <w:szCs w:val="18"/>
              </w:rPr>
            </w:pPr>
            <w:r w:rsidRPr="00FB30EB">
              <w:rPr>
                <w:sz w:val="18"/>
                <w:szCs w:val="18"/>
              </w:rPr>
              <w:t xml:space="preserve">Year-to-date sales </w:t>
            </w:r>
          </w:p>
          <w:p w14:paraId="7FA4B8C6" w14:textId="77777777" w:rsidR="00560DBE" w:rsidRPr="00FB30EB" w:rsidRDefault="00560DBE" w:rsidP="0015221F">
            <w:pPr>
              <w:pStyle w:val="ListParagraph"/>
              <w:numPr>
                <w:ilvl w:val="0"/>
                <w:numId w:val="50"/>
              </w:numPr>
              <w:contextualSpacing w:val="0"/>
              <w:jc w:val="both"/>
              <w:rPr>
                <w:sz w:val="18"/>
                <w:szCs w:val="18"/>
              </w:rPr>
            </w:pPr>
            <w:r w:rsidRPr="00FB30EB">
              <w:rPr>
                <w:sz w:val="18"/>
                <w:szCs w:val="18"/>
              </w:rPr>
              <w:t>Sales compared to last month, quarter or year</w:t>
            </w:r>
          </w:p>
          <w:p w14:paraId="6D518E78" w14:textId="77777777" w:rsidR="00560DBE" w:rsidRPr="00FB30EB" w:rsidRDefault="00560DBE" w:rsidP="00D316EE">
            <w:pPr>
              <w:rPr>
                <w:sz w:val="18"/>
                <w:szCs w:val="18"/>
              </w:rPr>
            </w:pPr>
          </w:p>
          <w:p w14:paraId="6CD38C40" w14:textId="77777777" w:rsidR="00560DBE" w:rsidRPr="00FB30EB" w:rsidRDefault="00560DBE" w:rsidP="00D316EE">
            <w:pPr>
              <w:rPr>
                <w:b/>
                <w:bCs/>
                <w:sz w:val="18"/>
                <w:szCs w:val="18"/>
              </w:rPr>
            </w:pPr>
            <w:bookmarkStart w:id="127" w:name="_Toc41824305"/>
            <w:bookmarkStart w:id="128" w:name="_Toc45810981"/>
            <w:r w:rsidRPr="00FB30EB">
              <w:rPr>
                <w:b/>
                <w:bCs/>
                <w:sz w:val="18"/>
                <w:szCs w:val="18"/>
              </w:rPr>
              <w:t>Product performance report</w:t>
            </w:r>
            <w:bookmarkEnd w:id="127"/>
            <w:bookmarkEnd w:id="128"/>
          </w:p>
          <w:p w14:paraId="0AB85A6E" w14:textId="77777777" w:rsidR="00560DBE" w:rsidRPr="00FB30EB" w:rsidRDefault="00560DBE" w:rsidP="00D316EE">
            <w:pPr>
              <w:rPr>
                <w:sz w:val="18"/>
                <w:szCs w:val="18"/>
              </w:rPr>
            </w:pPr>
          </w:p>
          <w:p w14:paraId="5D71E615" w14:textId="77777777" w:rsidR="00560DBE" w:rsidRPr="00FB30EB" w:rsidRDefault="00560DBE" w:rsidP="00D316EE">
            <w:pPr>
              <w:rPr>
                <w:sz w:val="18"/>
                <w:szCs w:val="18"/>
              </w:rPr>
            </w:pPr>
            <w:r w:rsidRPr="00FB30EB">
              <w:rPr>
                <w:sz w:val="18"/>
                <w:szCs w:val="18"/>
              </w:rPr>
              <w:t xml:space="preserve">This report shows how much merchandise was sold over a given time period as well as a summary of items sold per month or per week. </w:t>
            </w:r>
          </w:p>
          <w:p w14:paraId="75948F57" w14:textId="77777777" w:rsidR="00560DBE" w:rsidRPr="00FB30EB" w:rsidRDefault="00560DBE" w:rsidP="00D316EE">
            <w:pPr>
              <w:rPr>
                <w:sz w:val="18"/>
                <w:szCs w:val="18"/>
              </w:rPr>
            </w:pPr>
          </w:p>
          <w:p w14:paraId="5F4BE308" w14:textId="77777777" w:rsidR="00560DBE" w:rsidRPr="00FB30EB" w:rsidRDefault="00560DBE" w:rsidP="00D316EE">
            <w:pPr>
              <w:rPr>
                <w:sz w:val="18"/>
                <w:szCs w:val="18"/>
              </w:rPr>
            </w:pPr>
            <w:r w:rsidRPr="00FB30EB">
              <w:rPr>
                <w:sz w:val="18"/>
                <w:szCs w:val="18"/>
              </w:rPr>
              <w:t xml:space="preserve">The product performance report is used to determine which items are worth investing in and which ones should not be re-ordered. </w:t>
            </w:r>
          </w:p>
          <w:p w14:paraId="7D518F6E" w14:textId="77777777" w:rsidR="00560DBE" w:rsidRPr="00FB30EB" w:rsidRDefault="00560DBE" w:rsidP="00D316EE">
            <w:pPr>
              <w:rPr>
                <w:sz w:val="18"/>
                <w:szCs w:val="18"/>
              </w:rPr>
            </w:pPr>
          </w:p>
          <w:p w14:paraId="3CF873E2" w14:textId="77777777" w:rsidR="00560DBE" w:rsidRPr="00FB30EB" w:rsidRDefault="00560DBE" w:rsidP="00D316EE">
            <w:pPr>
              <w:rPr>
                <w:b/>
                <w:bCs/>
                <w:sz w:val="18"/>
                <w:szCs w:val="18"/>
              </w:rPr>
            </w:pPr>
            <w:bookmarkStart w:id="129" w:name="_Toc41824306"/>
            <w:bookmarkStart w:id="130" w:name="_Toc45810982"/>
            <w:r w:rsidRPr="00FB30EB">
              <w:rPr>
                <w:b/>
                <w:bCs/>
                <w:sz w:val="18"/>
                <w:szCs w:val="18"/>
              </w:rPr>
              <w:t>Sales report per product and product type</w:t>
            </w:r>
            <w:bookmarkEnd w:id="129"/>
            <w:bookmarkEnd w:id="130"/>
          </w:p>
          <w:p w14:paraId="228287EF" w14:textId="77777777" w:rsidR="00560DBE" w:rsidRPr="00FB30EB" w:rsidRDefault="00560DBE" w:rsidP="00D316EE">
            <w:pPr>
              <w:rPr>
                <w:sz w:val="18"/>
                <w:szCs w:val="18"/>
              </w:rPr>
            </w:pPr>
          </w:p>
          <w:p w14:paraId="04A5A5B5" w14:textId="77777777" w:rsidR="00560DBE" w:rsidRPr="00FB30EB" w:rsidRDefault="00560DBE" w:rsidP="00D316EE">
            <w:pPr>
              <w:rPr>
                <w:sz w:val="18"/>
                <w:szCs w:val="18"/>
              </w:rPr>
            </w:pPr>
            <w:r w:rsidRPr="00FB30EB">
              <w:rPr>
                <w:sz w:val="18"/>
                <w:szCs w:val="18"/>
              </w:rPr>
              <w:t xml:space="preserve">This report </w:t>
            </w:r>
            <w:r w:rsidRPr="00FB30EB">
              <w:rPr>
                <w:b/>
                <w:bCs/>
                <w:i/>
                <w:iCs/>
                <w:sz w:val="18"/>
                <w:szCs w:val="18"/>
              </w:rPr>
              <w:t>per product</w:t>
            </w:r>
            <w:r w:rsidRPr="00FB30EB">
              <w:rPr>
                <w:sz w:val="18"/>
                <w:szCs w:val="18"/>
              </w:rPr>
              <w:t xml:space="preserve"> makes it easy to identify best and worst selling products, so the buyer/planner can determine the right course of action. If a particular product is selling well, for example, the buyer/planner could consider ordering more of it. On the flip side, if a product is not performing well, then the buyer/planner would want to know sooner rather than later so they can run promotions before the season ends.</w:t>
            </w:r>
          </w:p>
          <w:p w14:paraId="61D2C7F9" w14:textId="77777777" w:rsidR="00560DBE" w:rsidRPr="00FB30EB" w:rsidRDefault="00560DBE" w:rsidP="00D316EE">
            <w:pPr>
              <w:rPr>
                <w:sz w:val="18"/>
                <w:szCs w:val="18"/>
              </w:rPr>
            </w:pPr>
          </w:p>
          <w:p w14:paraId="6E4E96A3" w14:textId="77777777" w:rsidR="00560DBE" w:rsidRPr="00FB30EB" w:rsidRDefault="00560DBE" w:rsidP="00D316EE">
            <w:pPr>
              <w:rPr>
                <w:sz w:val="18"/>
                <w:szCs w:val="18"/>
              </w:rPr>
            </w:pPr>
            <w:r w:rsidRPr="00FB30EB">
              <w:rPr>
                <w:sz w:val="18"/>
                <w:szCs w:val="18"/>
              </w:rPr>
              <w:t xml:space="preserve">Sales </w:t>
            </w:r>
            <w:r w:rsidRPr="00FB30EB">
              <w:rPr>
                <w:b/>
                <w:bCs/>
                <w:i/>
                <w:iCs/>
                <w:sz w:val="18"/>
                <w:szCs w:val="18"/>
              </w:rPr>
              <w:t>per product type</w:t>
            </w:r>
            <w:r w:rsidRPr="00FB30EB">
              <w:rPr>
                <w:sz w:val="18"/>
                <w:szCs w:val="18"/>
              </w:rPr>
              <w:t xml:space="preserve"> helps the buyer/planner get a handle on revenue from a category level. This is a great report to run to identify broader trends or insights. </w:t>
            </w:r>
          </w:p>
          <w:p w14:paraId="57F5DCBB" w14:textId="77777777" w:rsidR="00560DBE" w:rsidRPr="00FB30EB" w:rsidRDefault="00560DBE" w:rsidP="00D316EE">
            <w:pPr>
              <w:rPr>
                <w:sz w:val="18"/>
                <w:szCs w:val="18"/>
              </w:rPr>
            </w:pPr>
          </w:p>
          <w:p w14:paraId="42A73030" w14:textId="2595CD03" w:rsidR="00560DBE" w:rsidRPr="00A16ACB" w:rsidRDefault="00560DBE" w:rsidP="00D316EE">
            <w:pPr>
              <w:rPr>
                <w:sz w:val="18"/>
                <w:szCs w:val="18"/>
              </w:rPr>
            </w:pPr>
            <w:r w:rsidRPr="00FB30EB">
              <w:rPr>
                <w:sz w:val="18"/>
                <w:szCs w:val="18"/>
              </w:rPr>
              <w:t xml:space="preserve">Example: If a footwear retail chain notices that a particular brand or style of shoes is quickly gaining in popularity, or that certain shoe sizes sell more quickly, these insights can be used to amend stock ordering and marketing decisions for the rest of the season. </w:t>
            </w:r>
          </w:p>
        </w:tc>
      </w:tr>
    </w:tbl>
    <w:p w14:paraId="7CD8F9EE" w14:textId="27AE1B26" w:rsidR="00560DBE" w:rsidRDefault="00560DBE" w:rsidP="00560DBE"/>
    <w:p w14:paraId="5D544C55" w14:textId="77777777" w:rsidR="00745E46" w:rsidRDefault="00745E46" w:rsidP="00560DBE"/>
    <w:p w14:paraId="37F3CE1A" w14:textId="77777777" w:rsidR="00745E46" w:rsidRDefault="00745E46"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4D3378BE" w14:textId="77777777" w:rsidTr="00D316EE">
        <w:tc>
          <w:tcPr>
            <w:tcW w:w="475" w:type="pct"/>
            <w:shd w:val="clear" w:color="auto" w:fill="D9D9D9" w:themeFill="background1" w:themeFillShade="D9"/>
          </w:tcPr>
          <w:p w14:paraId="2AF918C5" w14:textId="77777777" w:rsidR="00560DBE" w:rsidRPr="008D20D9" w:rsidRDefault="00560DBE" w:rsidP="00D316EE">
            <w:pPr>
              <w:jc w:val="center"/>
              <w:rPr>
                <w:b/>
                <w:bCs/>
                <w:sz w:val="18"/>
                <w:szCs w:val="18"/>
              </w:rPr>
            </w:pPr>
            <w:r>
              <w:rPr>
                <w:b/>
                <w:bCs/>
                <w:sz w:val="18"/>
                <w:szCs w:val="18"/>
              </w:rPr>
              <w:t>Question #</w:t>
            </w:r>
          </w:p>
        </w:tc>
        <w:tc>
          <w:tcPr>
            <w:tcW w:w="1413" w:type="pct"/>
            <w:shd w:val="clear" w:color="auto" w:fill="D9D9D9" w:themeFill="background1" w:themeFillShade="D9"/>
            <w:vAlign w:val="center"/>
          </w:tcPr>
          <w:p w14:paraId="31381A67"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5059BD48"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1DBF4129"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3FBD24BE" w14:textId="77777777" w:rsidTr="00D316EE">
        <w:tc>
          <w:tcPr>
            <w:tcW w:w="475" w:type="pct"/>
          </w:tcPr>
          <w:p w14:paraId="4AABE95D" w14:textId="77777777" w:rsidR="00560DBE" w:rsidRPr="003747B7" w:rsidRDefault="00560DBE" w:rsidP="00D316EE">
            <w:pPr>
              <w:ind w:left="28"/>
              <w:rPr>
                <w:sz w:val="18"/>
                <w:szCs w:val="18"/>
              </w:rPr>
            </w:pPr>
            <w:r>
              <w:rPr>
                <w:sz w:val="18"/>
                <w:szCs w:val="18"/>
              </w:rPr>
              <w:t>24</w:t>
            </w:r>
          </w:p>
        </w:tc>
        <w:tc>
          <w:tcPr>
            <w:tcW w:w="1413" w:type="pct"/>
          </w:tcPr>
          <w:p w14:paraId="4024748B" w14:textId="77777777" w:rsidR="00560DBE" w:rsidRPr="003747B7" w:rsidRDefault="00560DBE" w:rsidP="00D316EE">
            <w:pPr>
              <w:ind w:left="28"/>
              <w:rPr>
                <w:sz w:val="18"/>
                <w:szCs w:val="18"/>
              </w:rPr>
            </w:pPr>
            <w:r>
              <w:rPr>
                <w:sz w:val="18"/>
                <w:szCs w:val="18"/>
              </w:rPr>
              <w:t>KM01KT05 IAC0502</w:t>
            </w:r>
          </w:p>
        </w:tc>
        <w:tc>
          <w:tcPr>
            <w:tcW w:w="2570" w:type="pct"/>
          </w:tcPr>
          <w:p w14:paraId="5197D794" w14:textId="77777777" w:rsidR="00560DBE" w:rsidRPr="003747B7" w:rsidRDefault="00560DBE" w:rsidP="00D316EE">
            <w:pPr>
              <w:ind w:left="79"/>
              <w:rPr>
                <w:sz w:val="18"/>
                <w:szCs w:val="18"/>
              </w:rPr>
            </w:pPr>
            <w:r>
              <w:rPr>
                <w:sz w:val="18"/>
                <w:szCs w:val="18"/>
              </w:rPr>
              <w:t>List ratios used to measure merchandise performance and explain how each is used.</w:t>
            </w:r>
          </w:p>
        </w:tc>
        <w:tc>
          <w:tcPr>
            <w:tcW w:w="541" w:type="pct"/>
          </w:tcPr>
          <w:p w14:paraId="493635DC" w14:textId="77777777" w:rsidR="00560DBE" w:rsidRPr="003747B7" w:rsidRDefault="00560DBE" w:rsidP="00D316EE">
            <w:pPr>
              <w:jc w:val="center"/>
              <w:rPr>
                <w:sz w:val="18"/>
                <w:szCs w:val="18"/>
              </w:rPr>
            </w:pPr>
            <w:r>
              <w:rPr>
                <w:sz w:val="18"/>
                <w:szCs w:val="18"/>
              </w:rPr>
              <w:t>25</w:t>
            </w:r>
          </w:p>
        </w:tc>
      </w:tr>
    </w:tbl>
    <w:p w14:paraId="56377579" w14:textId="1F367B10" w:rsidR="00560DBE" w:rsidRDefault="00560DBE" w:rsidP="00560DBE"/>
    <w:p w14:paraId="081BD076" w14:textId="2E18E276" w:rsidR="00745E46" w:rsidRDefault="00745E46"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14:paraId="00DECFB4" w14:textId="77777777" w:rsidTr="00745E46">
        <w:tc>
          <w:tcPr>
            <w:tcW w:w="9016" w:type="dxa"/>
          </w:tcPr>
          <w:p w14:paraId="28A284BD" w14:textId="77777777" w:rsidR="00560DBE" w:rsidRPr="00DF24C1" w:rsidRDefault="00560DBE" w:rsidP="00D316EE">
            <w:pPr>
              <w:rPr>
                <w:b/>
                <w:bCs/>
                <w:sz w:val="18"/>
                <w:szCs w:val="18"/>
              </w:rPr>
            </w:pPr>
            <w:r w:rsidRPr="00DF24C1">
              <w:rPr>
                <w:b/>
                <w:bCs/>
                <w:sz w:val="18"/>
                <w:szCs w:val="18"/>
              </w:rPr>
              <w:lastRenderedPageBreak/>
              <w:t>ABC analysis</w:t>
            </w:r>
          </w:p>
          <w:p w14:paraId="7DCB2212" w14:textId="77777777" w:rsidR="00560DBE" w:rsidRPr="00DF24C1" w:rsidRDefault="00560DBE" w:rsidP="00D316EE">
            <w:pPr>
              <w:rPr>
                <w:sz w:val="18"/>
                <w:szCs w:val="18"/>
              </w:rPr>
            </w:pPr>
          </w:p>
          <w:p w14:paraId="74E6FD74" w14:textId="77777777" w:rsidR="00560DBE" w:rsidRPr="00DF24C1" w:rsidRDefault="00560DBE" w:rsidP="00D316EE">
            <w:pPr>
              <w:spacing w:after="120"/>
              <w:rPr>
                <w:sz w:val="18"/>
                <w:szCs w:val="18"/>
              </w:rPr>
            </w:pPr>
            <w:r w:rsidRPr="00DF24C1">
              <w:rPr>
                <w:sz w:val="18"/>
                <w:szCs w:val="18"/>
              </w:rPr>
              <w:t>ABC analysis rank orders merchandise by performance measure to determine:</w:t>
            </w:r>
          </w:p>
          <w:p w14:paraId="5C964127" w14:textId="77777777" w:rsidR="00560DBE" w:rsidRPr="00DF24C1" w:rsidRDefault="00560DBE" w:rsidP="0015221F">
            <w:pPr>
              <w:pStyle w:val="ListParagraph"/>
              <w:numPr>
                <w:ilvl w:val="0"/>
                <w:numId w:val="51"/>
              </w:numPr>
              <w:spacing w:after="120"/>
              <w:contextualSpacing w:val="0"/>
              <w:jc w:val="both"/>
              <w:rPr>
                <w:sz w:val="18"/>
                <w:szCs w:val="18"/>
              </w:rPr>
            </w:pPr>
            <w:r w:rsidRPr="00DF24C1">
              <w:rPr>
                <w:sz w:val="18"/>
                <w:szCs w:val="18"/>
              </w:rPr>
              <w:t>which SKUs should be in the merchandise plan;</w:t>
            </w:r>
          </w:p>
          <w:p w14:paraId="0B4E524F" w14:textId="77777777" w:rsidR="00560DBE" w:rsidRPr="00DF24C1" w:rsidRDefault="00560DBE" w:rsidP="0015221F">
            <w:pPr>
              <w:pStyle w:val="ListParagraph"/>
              <w:numPr>
                <w:ilvl w:val="0"/>
                <w:numId w:val="51"/>
              </w:numPr>
              <w:spacing w:after="120"/>
              <w:contextualSpacing w:val="0"/>
              <w:jc w:val="both"/>
              <w:rPr>
                <w:sz w:val="18"/>
                <w:szCs w:val="18"/>
              </w:rPr>
            </w:pPr>
            <w:r w:rsidRPr="00DF24C1">
              <w:rPr>
                <w:sz w:val="18"/>
                <w:szCs w:val="18"/>
              </w:rPr>
              <w:t>which items should never be out of stock;</w:t>
            </w:r>
          </w:p>
          <w:p w14:paraId="56B84BB5" w14:textId="77777777" w:rsidR="00560DBE" w:rsidRPr="00DF24C1" w:rsidRDefault="00560DBE" w:rsidP="0015221F">
            <w:pPr>
              <w:pStyle w:val="ListParagraph"/>
              <w:numPr>
                <w:ilvl w:val="0"/>
                <w:numId w:val="51"/>
              </w:numPr>
              <w:spacing w:after="120"/>
              <w:contextualSpacing w:val="0"/>
              <w:jc w:val="both"/>
              <w:rPr>
                <w:sz w:val="18"/>
                <w:szCs w:val="18"/>
              </w:rPr>
            </w:pPr>
            <w:r w:rsidRPr="00DF24C1">
              <w:rPr>
                <w:sz w:val="18"/>
                <w:szCs w:val="18"/>
              </w:rPr>
              <w:t>which items should occasionally be allowed to be out of stock;</w:t>
            </w:r>
          </w:p>
          <w:p w14:paraId="773D42A1" w14:textId="77777777" w:rsidR="00560DBE" w:rsidRPr="00DF24C1" w:rsidRDefault="00560DBE" w:rsidP="0015221F">
            <w:pPr>
              <w:pStyle w:val="ListParagraph"/>
              <w:numPr>
                <w:ilvl w:val="0"/>
                <w:numId w:val="51"/>
              </w:numPr>
              <w:spacing w:after="120"/>
              <w:contextualSpacing w:val="0"/>
              <w:jc w:val="both"/>
              <w:rPr>
                <w:sz w:val="18"/>
                <w:szCs w:val="18"/>
              </w:rPr>
            </w:pPr>
            <w:r w:rsidRPr="00DF24C1">
              <w:rPr>
                <w:sz w:val="18"/>
                <w:szCs w:val="18"/>
              </w:rPr>
              <w:t>which items should be deleted from the stock selection; and</w:t>
            </w:r>
          </w:p>
          <w:p w14:paraId="04321F91" w14:textId="77777777" w:rsidR="00560DBE" w:rsidRPr="00DF24C1" w:rsidRDefault="00560DBE" w:rsidP="0015221F">
            <w:pPr>
              <w:pStyle w:val="ListParagraph"/>
              <w:numPr>
                <w:ilvl w:val="0"/>
                <w:numId w:val="51"/>
              </w:numPr>
              <w:jc w:val="both"/>
              <w:rPr>
                <w:sz w:val="18"/>
                <w:szCs w:val="18"/>
              </w:rPr>
            </w:pPr>
            <w:r w:rsidRPr="00DF24C1">
              <w:rPr>
                <w:sz w:val="18"/>
                <w:szCs w:val="18"/>
              </w:rPr>
              <w:t xml:space="preserve">how much backup (safety) stock is required. </w:t>
            </w:r>
          </w:p>
          <w:p w14:paraId="11F1A192" w14:textId="77777777" w:rsidR="00560DBE" w:rsidRPr="00DF24C1" w:rsidRDefault="00560DBE" w:rsidP="00D316EE">
            <w:pPr>
              <w:rPr>
                <w:sz w:val="18"/>
                <w:szCs w:val="18"/>
              </w:rPr>
            </w:pPr>
          </w:p>
          <w:p w14:paraId="7DD011BC" w14:textId="77777777" w:rsidR="00560DBE" w:rsidRPr="00DF24C1" w:rsidRDefault="00560DBE" w:rsidP="00D316EE">
            <w:pPr>
              <w:rPr>
                <w:sz w:val="18"/>
                <w:szCs w:val="18"/>
              </w:rPr>
            </w:pPr>
            <w:r w:rsidRPr="00DF24C1">
              <w:rPr>
                <w:sz w:val="18"/>
                <w:szCs w:val="18"/>
              </w:rPr>
              <w:t>This is done by rank ordering the SKSs into categories A, B and C, through performance measures such as sales, gross margin and GMROI (Gross margin return on investment).</w:t>
            </w:r>
          </w:p>
          <w:p w14:paraId="3245663D" w14:textId="77777777" w:rsidR="00560DBE" w:rsidRPr="00DF24C1" w:rsidRDefault="00560DBE" w:rsidP="00D316EE">
            <w:pPr>
              <w:rPr>
                <w:sz w:val="18"/>
                <w:szCs w:val="18"/>
              </w:rPr>
            </w:pPr>
          </w:p>
          <w:p w14:paraId="2B6FFF43" w14:textId="77777777" w:rsidR="00560DBE" w:rsidRPr="00DF24C1" w:rsidRDefault="00560DBE" w:rsidP="00D316EE">
            <w:pPr>
              <w:rPr>
                <w:sz w:val="18"/>
                <w:szCs w:val="18"/>
              </w:rPr>
            </w:pPr>
            <w:r w:rsidRPr="00DF24C1">
              <w:rPr>
                <w:sz w:val="18"/>
                <w:szCs w:val="18"/>
              </w:rPr>
              <w:t>The first step in the ABC analysis is to rank order SKU’s using one or more criteria.</w:t>
            </w:r>
          </w:p>
          <w:p w14:paraId="02A083A9" w14:textId="77777777" w:rsidR="00560DBE" w:rsidRPr="00DF24C1" w:rsidRDefault="00560DBE" w:rsidP="00D316EE">
            <w:pPr>
              <w:rPr>
                <w:sz w:val="18"/>
                <w:szCs w:val="18"/>
              </w:rPr>
            </w:pPr>
          </w:p>
          <w:p w14:paraId="62E7A776" w14:textId="77777777" w:rsidR="00560DBE" w:rsidRPr="00DF24C1" w:rsidRDefault="00560DBE" w:rsidP="00D316EE">
            <w:pPr>
              <w:rPr>
                <w:sz w:val="18"/>
                <w:szCs w:val="18"/>
              </w:rPr>
            </w:pPr>
            <w:r w:rsidRPr="00DF24C1">
              <w:rPr>
                <w:sz w:val="18"/>
                <w:szCs w:val="18"/>
              </w:rPr>
              <w:t>With this inventory classification, the total inventory is classified into three categories:</w:t>
            </w:r>
          </w:p>
          <w:p w14:paraId="6C103521" w14:textId="77777777" w:rsidR="00560DBE" w:rsidRPr="00DF24C1" w:rsidRDefault="00560DBE" w:rsidP="00D316EE">
            <w:pPr>
              <w:rPr>
                <w:sz w:val="18"/>
                <w:szCs w:val="18"/>
              </w:rPr>
            </w:pPr>
          </w:p>
          <w:tbl>
            <w:tblPr>
              <w:tblStyle w:val="TableGrid"/>
              <w:tblW w:w="0" w:type="auto"/>
              <w:tblCellMar>
                <w:top w:w="108" w:type="dxa"/>
                <w:bottom w:w="108" w:type="dxa"/>
              </w:tblCellMar>
              <w:tblLook w:val="04A0" w:firstRow="1" w:lastRow="0" w:firstColumn="1" w:lastColumn="0" w:noHBand="0" w:noVBand="1"/>
            </w:tblPr>
            <w:tblGrid>
              <w:gridCol w:w="831"/>
              <w:gridCol w:w="7959"/>
            </w:tblGrid>
            <w:tr w:rsidR="00560DBE" w:rsidRPr="00DF24C1" w14:paraId="19F082E1" w14:textId="77777777" w:rsidTr="00D316EE">
              <w:tc>
                <w:tcPr>
                  <w:tcW w:w="846" w:type="dxa"/>
                </w:tcPr>
                <w:p w14:paraId="44D32CF9" w14:textId="77777777" w:rsidR="00560DBE" w:rsidRPr="00DF24C1" w:rsidRDefault="00560DBE" w:rsidP="00D316EE">
                  <w:pPr>
                    <w:jc w:val="center"/>
                    <w:rPr>
                      <w:sz w:val="18"/>
                      <w:szCs w:val="18"/>
                    </w:rPr>
                  </w:pPr>
                  <w:r w:rsidRPr="00DF24C1">
                    <w:rPr>
                      <w:sz w:val="18"/>
                      <w:szCs w:val="18"/>
                    </w:rPr>
                    <w:t>A</w:t>
                  </w:r>
                </w:p>
              </w:tc>
              <w:tc>
                <w:tcPr>
                  <w:tcW w:w="8170" w:type="dxa"/>
                </w:tcPr>
                <w:p w14:paraId="74711B34" w14:textId="77777777" w:rsidR="00560DBE" w:rsidRPr="00DF24C1" w:rsidRDefault="00560DBE" w:rsidP="00D316EE">
                  <w:pPr>
                    <w:rPr>
                      <w:sz w:val="18"/>
                      <w:szCs w:val="18"/>
                    </w:rPr>
                  </w:pPr>
                  <w:r w:rsidRPr="00DF24C1">
                    <w:rPr>
                      <w:sz w:val="18"/>
                      <w:szCs w:val="18"/>
                    </w:rPr>
                    <w:t>This category represents the most valuable products. They are the products in this category contribute heavily to the company’s overall profit.</w:t>
                  </w:r>
                </w:p>
                <w:p w14:paraId="322D966C" w14:textId="77777777" w:rsidR="00560DBE" w:rsidRPr="00DF24C1" w:rsidRDefault="00560DBE" w:rsidP="00D316EE">
                  <w:pPr>
                    <w:rPr>
                      <w:sz w:val="18"/>
                      <w:szCs w:val="18"/>
                    </w:rPr>
                  </w:pPr>
                  <w:r w:rsidRPr="00DF24C1">
                    <w:rPr>
                      <w:sz w:val="18"/>
                      <w:szCs w:val="18"/>
                    </w:rPr>
                    <w:t>This category will be the smallest category but include the biggest money makers. These products are, however, crucial for inventory control, order scheduling, safety stock, prompt delivery, stock balance and refill demands.</w:t>
                  </w:r>
                </w:p>
              </w:tc>
            </w:tr>
            <w:tr w:rsidR="00560DBE" w:rsidRPr="00DF24C1" w14:paraId="54BC1D8B" w14:textId="77777777" w:rsidTr="00D316EE">
              <w:tc>
                <w:tcPr>
                  <w:tcW w:w="846" w:type="dxa"/>
                </w:tcPr>
                <w:p w14:paraId="3AD9BCD1" w14:textId="77777777" w:rsidR="00560DBE" w:rsidRPr="00DF24C1" w:rsidRDefault="00560DBE" w:rsidP="00D316EE">
                  <w:pPr>
                    <w:jc w:val="center"/>
                    <w:rPr>
                      <w:sz w:val="18"/>
                      <w:szCs w:val="18"/>
                    </w:rPr>
                  </w:pPr>
                  <w:r w:rsidRPr="00DF24C1">
                    <w:rPr>
                      <w:sz w:val="18"/>
                      <w:szCs w:val="18"/>
                    </w:rPr>
                    <w:t>B</w:t>
                  </w:r>
                </w:p>
              </w:tc>
              <w:tc>
                <w:tcPr>
                  <w:tcW w:w="8170" w:type="dxa"/>
                </w:tcPr>
                <w:p w14:paraId="4E2D77EA" w14:textId="77777777" w:rsidR="00560DBE" w:rsidRPr="00DF24C1" w:rsidRDefault="00560DBE" w:rsidP="00D316EE">
                  <w:pPr>
                    <w:rPr>
                      <w:sz w:val="18"/>
                      <w:szCs w:val="18"/>
                    </w:rPr>
                  </w:pPr>
                  <w:r w:rsidRPr="00DF24C1">
                    <w:rPr>
                      <w:sz w:val="18"/>
                      <w:szCs w:val="18"/>
                    </w:rPr>
                    <w:t xml:space="preserve">Category B represents the middle-of-the road products. </w:t>
                  </w:r>
                </w:p>
                <w:p w14:paraId="415E2B9E" w14:textId="77777777" w:rsidR="00560DBE" w:rsidRPr="00DF24C1" w:rsidRDefault="00560DBE" w:rsidP="00D316EE">
                  <w:pPr>
                    <w:rPr>
                      <w:sz w:val="18"/>
                      <w:szCs w:val="18"/>
                    </w:rPr>
                  </w:pPr>
                  <w:r w:rsidRPr="00DF24C1">
                    <w:rPr>
                      <w:sz w:val="18"/>
                      <w:szCs w:val="18"/>
                    </w:rPr>
                    <w:t>This category is all about potential. The products in Category B can usually be developed into category A items.</w:t>
                  </w:r>
                </w:p>
              </w:tc>
            </w:tr>
            <w:tr w:rsidR="00560DBE" w:rsidRPr="00DF24C1" w14:paraId="27BFD655" w14:textId="77777777" w:rsidTr="00D316EE">
              <w:tc>
                <w:tcPr>
                  <w:tcW w:w="846" w:type="dxa"/>
                </w:tcPr>
                <w:p w14:paraId="4FC652D5" w14:textId="77777777" w:rsidR="00560DBE" w:rsidRPr="00DF24C1" w:rsidRDefault="00560DBE" w:rsidP="00D316EE">
                  <w:pPr>
                    <w:jc w:val="center"/>
                    <w:rPr>
                      <w:sz w:val="18"/>
                      <w:szCs w:val="18"/>
                    </w:rPr>
                  </w:pPr>
                  <w:r w:rsidRPr="00DF24C1">
                    <w:rPr>
                      <w:sz w:val="18"/>
                      <w:szCs w:val="18"/>
                    </w:rPr>
                    <w:t>C</w:t>
                  </w:r>
                </w:p>
              </w:tc>
              <w:tc>
                <w:tcPr>
                  <w:tcW w:w="8170" w:type="dxa"/>
                </w:tcPr>
                <w:p w14:paraId="0664A075" w14:textId="77777777" w:rsidR="00560DBE" w:rsidRPr="00DF24C1" w:rsidRDefault="00560DBE" w:rsidP="00D316EE">
                  <w:pPr>
                    <w:rPr>
                      <w:sz w:val="18"/>
                      <w:szCs w:val="18"/>
                    </w:rPr>
                  </w:pPr>
                  <w:r w:rsidRPr="00DF24C1">
                    <w:rPr>
                      <w:sz w:val="18"/>
                      <w:szCs w:val="18"/>
                    </w:rPr>
                    <w:t xml:space="preserve">Category C products are relatively unimportant in terms of critical stock control. </w:t>
                  </w:r>
                </w:p>
                <w:p w14:paraId="5D6C4B45" w14:textId="77777777" w:rsidR="00560DBE" w:rsidRPr="00DF24C1" w:rsidRDefault="00560DBE" w:rsidP="00D316EE">
                  <w:pPr>
                    <w:rPr>
                      <w:sz w:val="18"/>
                      <w:szCs w:val="18"/>
                    </w:rPr>
                  </w:pPr>
                  <w:r w:rsidRPr="00DF24C1">
                    <w:rPr>
                      <w:sz w:val="18"/>
                      <w:szCs w:val="18"/>
                    </w:rPr>
                    <w:t xml:space="preserve">Products in this category make up thousands of tiny transactions that are essential for profit, but the products do not individually contribute much value to the company. </w:t>
                  </w:r>
                </w:p>
                <w:p w14:paraId="1E907AB3" w14:textId="77777777" w:rsidR="00560DBE" w:rsidRPr="00DF24C1" w:rsidRDefault="00560DBE" w:rsidP="00D316EE">
                  <w:pPr>
                    <w:rPr>
                      <w:sz w:val="18"/>
                      <w:szCs w:val="18"/>
                    </w:rPr>
                  </w:pPr>
                  <w:r w:rsidRPr="00DF24C1">
                    <w:rPr>
                      <w:sz w:val="18"/>
                      <w:szCs w:val="18"/>
                    </w:rPr>
                    <w:t>It is also the category where automated replenishment systems should be used.</w:t>
                  </w:r>
                </w:p>
              </w:tc>
            </w:tr>
          </w:tbl>
          <w:p w14:paraId="778D884E" w14:textId="77777777" w:rsidR="00745E46" w:rsidRDefault="00745E46" w:rsidP="00D316EE">
            <w:pPr>
              <w:rPr>
                <w:b/>
                <w:bCs/>
                <w:sz w:val="18"/>
                <w:szCs w:val="18"/>
              </w:rPr>
            </w:pPr>
          </w:p>
          <w:p w14:paraId="1CBF283E" w14:textId="0BB31219" w:rsidR="00560DBE" w:rsidRPr="00DF24C1" w:rsidRDefault="00560DBE" w:rsidP="00D316EE">
            <w:pPr>
              <w:rPr>
                <w:b/>
                <w:bCs/>
                <w:sz w:val="18"/>
                <w:szCs w:val="18"/>
              </w:rPr>
            </w:pPr>
            <w:r w:rsidRPr="00DF24C1">
              <w:rPr>
                <w:b/>
                <w:bCs/>
                <w:sz w:val="18"/>
                <w:szCs w:val="18"/>
              </w:rPr>
              <w:t>GMROI</w:t>
            </w:r>
          </w:p>
          <w:p w14:paraId="6C779150" w14:textId="77777777" w:rsidR="00560DBE" w:rsidRPr="00DF24C1" w:rsidRDefault="00560DBE" w:rsidP="00D316EE">
            <w:pPr>
              <w:rPr>
                <w:sz w:val="18"/>
                <w:szCs w:val="18"/>
              </w:rPr>
            </w:pPr>
            <w:r w:rsidRPr="00DF24C1">
              <w:rPr>
                <w:sz w:val="18"/>
                <w:szCs w:val="18"/>
              </w:rPr>
              <w:t>The gross margin return on investment (GMROI) is an inventory profitability evaluation ratio that analyses a company’s ability to turn inventory into cash above the cost of the inventory.</w:t>
            </w:r>
          </w:p>
          <w:p w14:paraId="420E8C25" w14:textId="77777777" w:rsidR="00560DBE" w:rsidRPr="00DF24C1" w:rsidRDefault="00560DBE" w:rsidP="00D316EE">
            <w:pPr>
              <w:rPr>
                <w:sz w:val="18"/>
                <w:szCs w:val="18"/>
              </w:rPr>
            </w:pPr>
          </w:p>
          <w:p w14:paraId="43233870" w14:textId="77777777" w:rsidR="00560DBE" w:rsidRPr="00DF24C1" w:rsidRDefault="00560DBE" w:rsidP="00D316EE">
            <w:pPr>
              <w:rPr>
                <w:sz w:val="18"/>
                <w:szCs w:val="18"/>
              </w:rPr>
            </w:pPr>
            <w:r w:rsidRPr="00DF24C1">
              <w:rPr>
                <w:sz w:val="18"/>
                <w:szCs w:val="18"/>
              </w:rPr>
              <w:t>The GMROI calculation assists buyers and planners in evaluating whether a sufficient gross margin is being earned by the products purchased compared to the investment in inventory required to generate those gross margin dollars.</w:t>
            </w:r>
          </w:p>
          <w:p w14:paraId="39390817" w14:textId="77777777" w:rsidR="00560DBE" w:rsidRPr="00DF24C1" w:rsidRDefault="00560DBE" w:rsidP="00D316EE">
            <w:pPr>
              <w:rPr>
                <w:sz w:val="18"/>
                <w:szCs w:val="18"/>
              </w:rPr>
            </w:pPr>
          </w:p>
          <w:p w14:paraId="5BF8274E" w14:textId="77777777" w:rsidR="00560DBE" w:rsidRPr="00DF24C1" w:rsidRDefault="00560DBE" w:rsidP="00D316EE">
            <w:pPr>
              <w:rPr>
                <w:sz w:val="18"/>
                <w:szCs w:val="18"/>
              </w:rPr>
            </w:pPr>
            <w:r w:rsidRPr="00DF24C1">
              <w:rPr>
                <w:sz w:val="18"/>
                <w:szCs w:val="18"/>
              </w:rPr>
              <w:t>The formula for the GMROI is</w:t>
            </w:r>
          </w:p>
          <w:p w14:paraId="5A08CA14" w14:textId="77777777" w:rsidR="00560DBE" w:rsidRPr="00DF24C1" w:rsidRDefault="00560DBE" w:rsidP="00D316EE">
            <w:pPr>
              <w:rPr>
                <w:rFonts w:eastAsiaTheme="minorEastAsia"/>
                <w:sz w:val="18"/>
                <w:szCs w:val="18"/>
              </w:rPr>
            </w:pPr>
            <m:oMathPara>
              <m:oMath>
                <m:r>
                  <w:rPr>
                    <w:rFonts w:ascii="Cambria Math" w:hAnsi="Cambria Math"/>
                    <w:sz w:val="18"/>
                    <w:szCs w:val="18"/>
                  </w:rPr>
                  <w:lastRenderedPageBreak/>
                  <m:t xml:space="preserve">GMROI= </m:t>
                </m:r>
                <m:f>
                  <m:fPr>
                    <m:ctrlPr>
                      <w:rPr>
                        <w:rFonts w:ascii="Cambria Math" w:hAnsi="Cambria Math"/>
                        <w:i/>
                        <w:sz w:val="18"/>
                        <w:szCs w:val="18"/>
                      </w:rPr>
                    </m:ctrlPr>
                  </m:fPr>
                  <m:num>
                    <m:r>
                      <w:rPr>
                        <w:rFonts w:ascii="Cambria Math" w:hAnsi="Cambria Math"/>
                        <w:sz w:val="18"/>
                        <w:szCs w:val="18"/>
                      </w:rPr>
                      <m:t>Gross profit</m:t>
                    </m:r>
                  </m:num>
                  <m:den>
                    <m:r>
                      <w:rPr>
                        <w:rFonts w:ascii="Cambria Math" w:hAnsi="Cambria Math"/>
                        <w:sz w:val="18"/>
                        <w:szCs w:val="18"/>
                      </w:rPr>
                      <m:t>Average inventory cost</m:t>
                    </m:r>
                  </m:den>
                </m:f>
              </m:oMath>
            </m:oMathPara>
          </w:p>
          <w:p w14:paraId="30BD6DB4" w14:textId="77777777" w:rsidR="00560DBE" w:rsidRPr="00DF24C1" w:rsidRDefault="00560DBE" w:rsidP="00D316EE">
            <w:pPr>
              <w:rPr>
                <w:sz w:val="18"/>
                <w:szCs w:val="18"/>
              </w:rPr>
            </w:pPr>
          </w:p>
          <w:p w14:paraId="6E26560C" w14:textId="77777777" w:rsidR="00560DBE" w:rsidRPr="00DF24C1" w:rsidRDefault="00560DBE" w:rsidP="00D316EE">
            <w:pPr>
              <w:rPr>
                <w:b/>
                <w:bCs/>
                <w:sz w:val="18"/>
                <w:szCs w:val="18"/>
              </w:rPr>
            </w:pPr>
            <w:r w:rsidRPr="00DF24C1">
              <w:rPr>
                <w:b/>
                <w:bCs/>
                <w:sz w:val="18"/>
                <w:szCs w:val="18"/>
              </w:rPr>
              <w:t>Sell-through analysis</w:t>
            </w:r>
          </w:p>
          <w:p w14:paraId="4FC00B63" w14:textId="77777777" w:rsidR="00560DBE" w:rsidRPr="00DF24C1" w:rsidRDefault="00560DBE" w:rsidP="00D316EE">
            <w:pPr>
              <w:rPr>
                <w:sz w:val="18"/>
                <w:szCs w:val="18"/>
              </w:rPr>
            </w:pPr>
            <w:r w:rsidRPr="00DF24C1">
              <w:rPr>
                <w:sz w:val="18"/>
                <w:szCs w:val="18"/>
              </w:rPr>
              <w:t>With sell through analysis, the actual sales and forecast sales are compared and the difference is analysed to determine whether to apply markdown or to place a fresh request for additional merchandise to satisfy current demand.</w:t>
            </w:r>
          </w:p>
          <w:p w14:paraId="1581A6B7" w14:textId="77777777" w:rsidR="00560DBE" w:rsidRPr="00DF24C1" w:rsidRDefault="00560DBE" w:rsidP="00D316EE">
            <w:pPr>
              <w:rPr>
                <w:sz w:val="18"/>
                <w:szCs w:val="18"/>
              </w:rPr>
            </w:pPr>
          </w:p>
          <w:p w14:paraId="29E5747A" w14:textId="77777777" w:rsidR="00560DBE" w:rsidRPr="00DF24C1" w:rsidRDefault="00560DBE" w:rsidP="00D316EE">
            <w:pPr>
              <w:rPr>
                <w:sz w:val="18"/>
                <w:szCs w:val="18"/>
              </w:rPr>
            </w:pPr>
            <w:r w:rsidRPr="00DF24C1">
              <w:rPr>
                <w:sz w:val="18"/>
                <w:szCs w:val="18"/>
              </w:rPr>
              <w:t>Tracking via sell-through is a traditional measure that is used by most fashion retailers and fashion brands. It is how the fast fashion retailers interpret, and respond to this metric, across their value chain, that creates value for the brand, business and consumers.</w:t>
            </w:r>
          </w:p>
          <w:p w14:paraId="62B2366C" w14:textId="77777777" w:rsidR="00560DBE" w:rsidRPr="00DF24C1" w:rsidRDefault="00560DBE" w:rsidP="00D316EE">
            <w:pPr>
              <w:rPr>
                <w:sz w:val="18"/>
                <w:szCs w:val="18"/>
              </w:rPr>
            </w:pPr>
          </w:p>
          <w:p w14:paraId="216E0B07" w14:textId="77777777" w:rsidR="00560DBE" w:rsidRPr="00DF24C1" w:rsidRDefault="00560DBE" w:rsidP="00D316EE">
            <w:pPr>
              <w:rPr>
                <w:sz w:val="18"/>
                <w:szCs w:val="18"/>
              </w:rPr>
            </w:pPr>
            <m:oMathPara>
              <m:oMath>
                <m:r>
                  <w:rPr>
                    <w:rFonts w:ascii="Cambria Math" w:hAnsi="Cambria Math"/>
                    <w:sz w:val="18"/>
                    <w:szCs w:val="18"/>
                  </w:rPr>
                  <m:t xml:space="preserve">Sell through= </m:t>
                </m:r>
                <m:f>
                  <m:fPr>
                    <m:ctrlPr>
                      <w:rPr>
                        <w:rFonts w:ascii="Cambria Math" w:hAnsi="Cambria Math"/>
                        <w:i/>
                        <w:sz w:val="18"/>
                        <w:szCs w:val="18"/>
                      </w:rPr>
                    </m:ctrlPr>
                  </m:fPr>
                  <m:num>
                    <m:r>
                      <w:rPr>
                        <w:rFonts w:ascii="Cambria Math" w:hAnsi="Cambria Math"/>
                        <w:sz w:val="18"/>
                        <w:szCs w:val="18"/>
                      </w:rPr>
                      <m:t>Number of units sold</m:t>
                    </m:r>
                  </m:num>
                  <m:den>
                    <m:r>
                      <w:rPr>
                        <w:rFonts w:ascii="Cambria Math" w:hAnsi="Cambria Math"/>
                        <w:sz w:val="18"/>
                        <w:szCs w:val="18"/>
                      </w:rPr>
                      <m:t>Number of units received</m:t>
                    </m:r>
                  </m:den>
                </m:f>
              </m:oMath>
            </m:oMathPara>
          </w:p>
          <w:p w14:paraId="15A9D7D3" w14:textId="77777777" w:rsidR="00560DBE" w:rsidRPr="00DF24C1" w:rsidRDefault="00560DBE" w:rsidP="00D316EE">
            <w:pPr>
              <w:rPr>
                <w:sz w:val="18"/>
                <w:szCs w:val="18"/>
              </w:rPr>
            </w:pPr>
          </w:p>
          <w:p w14:paraId="5CE8229C" w14:textId="77777777" w:rsidR="00560DBE" w:rsidRPr="00DF24C1" w:rsidRDefault="00560DBE" w:rsidP="00D316EE">
            <w:pPr>
              <w:rPr>
                <w:b/>
                <w:bCs/>
                <w:sz w:val="18"/>
                <w:szCs w:val="18"/>
              </w:rPr>
            </w:pPr>
            <w:r w:rsidRPr="00DF24C1">
              <w:rPr>
                <w:b/>
                <w:bCs/>
                <w:sz w:val="18"/>
                <w:szCs w:val="18"/>
              </w:rPr>
              <w:t>Multiple-attribute</w:t>
            </w:r>
          </w:p>
          <w:p w14:paraId="508491D0" w14:textId="77777777" w:rsidR="00560DBE" w:rsidRPr="00DF24C1" w:rsidRDefault="00560DBE" w:rsidP="00D316EE">
            <w:pPr>
              <w:rPr>
                <w:sz w:val="18"/>
                <w:szCs w:val="18"/>
              </w:rPr>
            </w:pPr>
            <w:r w:rsidRPr="00DF24C1">
              <w:rPr>
                <w:sz w:val="18"/>
                <w:szCs w:val="18"/>
              </w:rPr>
              <w:t xml:space="preserve">Retailers and buyers use this method to evaluate the performance of merchandise and suppliers. </w:t>
            </w:r>
          </w:p>
          <w:p w14:paraId="08DABBEC" w14:textId="77777777" w:rsidR="00560DBE" w:rsidRPr="00DF24C1" w:rsidRDefault="00560DBE" w:rsidP="00D316EE">
            <w:pPr>
              <w:rPr>
                <w:sz w:val="18"/>
                <w:szCs w:val="18"/>
              </w:rPr>
            </w:pPr>
          </w:p>
          <w:p w14:paraId="4A67FAAA" w14:textId="77777777" w:rsidR="00560DBE" w:rsidRPr="00DF24C1" w:rsidRDefault="00560DBE" w:rsidP="00D316EE">
            <w:pPr>
              <w:rPr>
                <w:sz w:val="18"/>
                <w:szCs w:val="18"/>
              </w:rPr>
            </w:pPr>
            <w:r w:rsidRPr="00DF24C1">
              <w:rPr>
                <w:sz w:val="18"/>
                <w:szCs w:val="18"/>
              </w:rPr>
              <w:t xml:space="preserve">This method is used to analyse the various alternatives available with regard to vendors and select one that best satisfies store needs. This method is based on the concept that customers look a retailer or a product as a collection of features and attributes. </w:t>
            </w:r>
          </w:p>
          <w:p w14:paraId="120832DD" w14:textId="77777777" w:rsidR="00560DBE" w:rsidRPr="00DF24C1" w:rsidRDefault="00560DBE" w:rsidP="00D316EE">
            <w:pPr>
              <w:rPr>
                <w:sz w:val="18"/>
                <w:szCs w:val="18"/>
              </w:rPr>
            </w:pPr>
          </w:p>
          <w:p w14:paraId="5F93F95D" w14:textId="77777777" w:rsidR="00560DBE" w:rsidRPr="00DF24C1" w:rsidRDefault="00560DBE" w:rsidP="00D316EE">
            <w:pPr>
              <w:spacing w:after="120"/>
              <w:rPr>
                <w:sz w:val="18"/>
                <w:szCs w:val="18"/>
              </w:rPr>
            </w:pPr>
            <w:r w:rsidRPr="00DF24C1">
              <w:rPr>
                <w:sz w:val="18"/>
                <w:szCs w:val="18"/>
              </w:rPr>
              <w:t>The steps for calculating multiple attribute are:</w:t>
            </w:r>
          </w:p>
          <w:p w14:paraId="4AD23DA6" w14:textId="77777777" w:rsidR="00560DBE" w:rsidRPr="00DF24C1" w:rsidRDefault="00560DBE" w:rsidP="0015221F">
            <w:pPr>
              <w:pStyle w:val="ListParagraph"/>
              <w:numPr>
                <w:ilvl w:val="0"/>
                <w:numId w:val="52"/>
              </w:numPr>
              <w:spacing w:after="120"/>
              <w:contextualSpacing w:val="0"/>
              <w:rPr>
                <w:sz w:val="18"/>
                <w:szCs w:val="18"/>
              </w:rPr>
            </w:pPr>
            <w:r w:rsidRPr="00DF24C1">
              <w:rPr>
                <w:sz w:val="18"/>
                <w:szCs w:val="18"/>
              </w:rPr>
              <w:t>Develop a list of issues to consider for decision making, like supplier reputation, service merchandise quality, selling history etc.</w:t>
            </w:r>
          </w:p>
          <w:p w14:paraId="7E93F379" w14:textId="77777777" w:rsidR="00560DBE" w:rsidRPr="00DF24C1" w:rsidRDefault="00560DBE" w:rsidP="0015221F">
            <w:pPr>
              <w:pStyle w:val="ListParagraph"/>
              <w:numPr>
                <w:ilvl w:val="0"/>
                <w:numId w:val="52"/>
              </w:numPr>
              <w:spacing w:after="120"/>
              <w:contextualSpacing w:val="0"/>
              <w:rPr>
                <w:sz w:val="18"/>
                <w:szCs w:val="18"/>
              </w:rPr>
            </w:pPr>
            <w:r w:rsidRPr="00DF24C1">
              <w:rPr>
                <w:sz w:val="18"/>
                <w:szCs w:val="18"/>
              </w:rPr>
              <w:t>Give importance weights to each attribute.</w:t>
            </w:r>
          </w:p>
          <w:p w14:paraId="0CF077EC" w14:textId="77777777" w:rsidR="00560DBE" w:rsidRPr="00DF24C1" w:rsidRDefault="00560DBE" w:rsidP="0015221F">
            <w:pPr>
              <w:pStyle w:val="ListParagraph"/>
              <w:numPr>
                <w:ilvl w:val="0"/>
                <w:numId w:val="52"/>
              </w:numPr>
              <w:spacing w:after="120"/>
              <w:contextualSpacing w:val="0"/>
              <w:rPr>
                <w:sz w:val="18"/>
                <w:szCs w:val="18"/>
              </w:rPr>
            </w:pPr>
            <w:r w:rsidRPr="00DF24C1">
              <w:rPr>
                <w:sz w:val="18"/>
                <w:szCs w:val="18"/>
              </w:rPr>
              <w:t>Make judgments about each individuals brand’s performance on each issue.</w:t>
            </w:r>
          </w:p>
          <w:p w14:paraId="00356218" w14:textId="77777777" w:rsidR="00560DBE" w:rsidRPr="00DF24C1" w:rsidRDefault="00560DBE" w:rsidP="0015221F">
            <w:pPr>
              <w:pStyle w:val="ListParagraph"/>
              <w:numPr>
                <w:ilvl w:val="0"/>
                <w:numId w:val="52"/>
              </w:numPr>
              <w:spacing w:after="120"/>
              <w:contextualSpacing w:val="0"/>
              <w:rPr>
                <w:sz w:val="18"/>
                <w:szCs w:val="18"/>
              </w:rPr>
            </w:pPr>
            <w:r w:rsidRPr="00DF24C1">
              <w:rPr>
                <w:sz w:val="18"/>
                <w:szCs w:val="18"/>
              </w:rPr>
              <w:t>Combine the importance and performance scores.</w:t>
            </w:r>
          </w:p>
          <w:p w14:paraId="164F7240" w14:textId="106E1D0F" w:rsidR="00560DBE" w:rsidRPr="00A16ACB" w:rsidRDefault="00560DBE" w:rsidP="0015221F">
            <w:pPr>
              <w:pStyle w:val="ListParagraph"/>
              <w:numPr>
                <w:ilvl w:val="0"/>
                <w:numId w:val="52"/>
              </w:numPr>
              <w:rPr>
                <w:sz w:val="18"/>
                <w:szCs w:val="18"/>
              </w:rPr>
            </w:pPr>
            <w:r w:rsidRPr="00DF24C1">
              <w:rPr>
                <w:sz w:val="18"/>
                <w:szCs w:val="18"/>
              </w:rPr>
              <w:t>Add all to arrive at the brand scores.</w:t>
            </w:r>
          </w:p>
        </w:tc>
      </w:tr>
    </w:tbl>
    <w:p w14:paraId="7ED2E6AE" w14:textId="6B5D78B3" w:rsidR="00560DBE" w:rsidRDefault="00560DBE" w:rsidP="00560DBE"/>
    <w:p w14:paraId="7BEC6A54" w14:textId="77777777" w:rsidR="00A16ACB" w:rsidRDefault="00A16ACB"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53B4FF55" w14:textId="77777777" w:rsidTr="00D316EE">
        <w:tc>
          <w:tcPr>
            <w:tcW w:w="475" w:type="pct"/>
            <w:shd w:val="clear" w:color="auto" w:fill="D9D9D9" w:themeFill="background1" w:themeFillShade="D9"/>
          </w:tcPr>
          <w:p w14:paraId="7BE8AD8D" w14:textId="77777777" w:rsidR="00560DBE" w:rsidRPr="008D20D9" w:rsidRDefault="00560DBE" w:rsidP="00D316EE">
            <w:pPr>
              <w:jc w:val="center"/>
              <w:rPr>
                <w:b/>
                <w:bCs/>
                <w:sz w:val="18"/>
                <w:szCs w:val="18"/>
              </w:rPr>
            </w:pPr>
            <w:r>
              <w:rPr>
                <w:b/>
                <w:bCs/>
                <w:sz w:val="18"/>
                <w:szCs w:val="18"/>
              </w:rPr>
              <w:t>Question #</w:t>
            </w:r>
          </w:p>
        </w:tc>
        <w:tc>
          <w:tcPr>
            <w:tcW w:w="1413" w:type="pct"/>
            <w:shd w:val="clear" w:color="auto" w:fill="D9D9D9" w:themeFill="background1" w:themeFillShade="D9"/>
            <w:vAlign w:val="center"/>
          </w:tcPr>
          <w:p w14:paraId="2856E7D8"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2909196B"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5D20F071"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24004A0A" w14:textId="77777777" w:rsidTr="00D316EE">
        <w:tc>
          <w:tcPr>
            <w:tcW w:w="475" w:type="pct"/>
          </w:tcPr>
          <w:p w14:paraId="61B44960" w14:textId="77777777" w:rsidR="00560DBE" w:rsidRPr="003747B7" w:rsidRDefault="00560DBE" w:rsidP="00D316EE">
            <w:pPr>
              <w:ind w:left="28"/>
              <w:rPr>
                <w:sz w:val="18"/>
                <w:szCs w:val="18"/>
              </w:rPr>
            </w:pPr>
            <w:r>
              <w:rPr>
                <w:sz w:val="18"/>
                <w:szCs w:val="18"/>
              </w:rPr>
              <w:t>25</w:t>
            </w:r>
          </w:p>
        </w:tc>
        <w:tc>
          <w:tcPr>
            <w:tcW w:w="1413" w:type="pct"/>
          </w:tcPr>
          <w:p w14:paraId="5C6FDE7C" w14:textId="77777777" w:rsidR="00560DBE" w:rsidRPr="003747B7" w:rsidRDefault="00560DBE" w:rsidP="00D316EE">
            <w:pPr>
              <w:ind w:left="28"/>
              <w:rPr>
                <w:sz w:val="18"/>
                <w:szCs w:val="18"/>
              </w:rPr>
            </w:pPr>
            <w:r>
              <w:rPr>
                <w:sz w:val="18"/>
                <w:szCs w:val="18"/>
              </w:rPr>
              <w:t>KM01KT05 IAC0503</w:t>
            </w:r>
          </w:p>
        </w:tc>
        <w:tc>
          <w:tcPr>
            <w:tcW w:w="2570" w:type="pct"/>
          </w:tcPr>
          <w:p w14:paraId="4AB7297E" w14:textId="77777777" w:rsidR="00560DBE" w:rsidRPr="003747B7" w:rsidRDefault="00560DBE" w:rsidP="00D316EE">
            <w:pPr>
              <w:ind w:left="79"/>
              <w:rPr>
                <w:sz w:val="18"/>
                <w:szCs w:val="18"/>
              </w:rPr>
            </w:pPr>
            <w:r>
              <w:rPr>
                <w:sz w:val="18"/>
                <w:szCs w:val="18"/>
              </w:rPr>
              <w:t>Describe typical measures used to evaluate buying and planning activities</w:t>
            </w:r>
          </w:p>
        </w:tc>
        <w:tc>
          <w:tcPr>
            <w:tcW w:w="541" w:type="pct"/>
          </w:tcPr>
          <w:p w14:paraId="6FBF9692" w14:textId="77777777" w:rsidR="00560DBE" w:rsidRPr="003747B7" w:rsidRDefault="00560DBE" w:rsidP="00D316EE">
            <w:pPr>
              <w:jc w:val="center"/>
              <w:rPr>
                <w:sz w:val="18"/>
                <w:szCs w:val="18"/>
              </w:rPr>
            </w:pPr>
            <w:r>
              <w:rPr>
                <w:sz w:val="18"/>
                <w:szCs w:val="18"/>
              </w:rPr>
              <w:t>10</w:t>
            </w:r>
          </w:p>
        </w:tc>
      </w:tr>
    </w:tbl>
    <w:p w14:paraId="3A2523CC" w14:textId="77777777" w:rsidR="00560DBE" w:rsidRDefault="00560DBE"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14:paraId="1F473461" w14:textId="77777777" w:rsidTr="00A16ACB">
        <w:tc>
          <w:tcPr>
            <w:tcW w:w="10456" w:type="dxa"/>
          </w:tcPr>
          <w:p w14:paraId="3DDB0B7F" w14:textId="37B809BC" w:rsidR="00560DBE" w:rsidRDefault="00560DBE" w:rsidP="00A16ACB">
            <w:pPr>
              <w:rPr>
                <w:b/>
                <w:bCs/>
                <w:sz w:val="18"/>
                <w:szCs w:val="18"/>
              </w:rPr>
            </w:pPr>
            <w:r w:rsidRPr="002B0D4F">
              <w:rPr>
                <w:b/>
                <w:bCs/>
                <w:sz w:val="18"/>
                <w:szCs w:val="18"/>
              </w:rPr>
              <w:t>Range reviews</w:t>
            </w:r>
          </w:p>
          <w:p w14:paraId="2A5A3675" w14:textId="77777777" w:rsidR="00A16ACB" w:rsidRPr="002B0D4F" w:rsidRDefault="00A16ACB" w:rsidP="00A16ACB">
            <w:pPr>
              <w:rPr>
                <w:b/>
                <w:bCs/>
                <w:sz w:val="18"/>
                <w:szCs w:val="18"/>
              </w:rPr>
            </w:pPr>
          </w:p>
          <w:p w14:paraId="1754DE6E" w14:textId="77777777" w:rsidR="00560DBE" w:rsidRPr="002B0D4F" w:rsidRDefault="00560DBE" w:rsidP="00A16ACB">
            <w:pPr>
              <w:rPr>
                <w:sz w:val="18"/>
                <w:szCs w:val="18"/>
              </w:rPr>
            </w:pPr>
            <w:r w:rsidRPr="002B0D4F">
              <w:rPr>
                <w:sz w:val="18"/>
                <w:szCs w:val="18"/>
              </w:rPr>
              <w:t xml:space="preserve">Range reviews are regularly conducted to remain competitive. Retailers continually have to monitor and assess their product ranges in line with their customer’s needs. </w:t>
            </w:r>
          </w:p>
          <w:p w14:paraId="2DE5ECE4" w14:textId="77777777" w:rsidR="00560DBE" w:rsidRPr="002B0D4F" w:rsidRDefault="00560DBE" w:rsidP="00A16ACB">
            <w:pPr>
              <w:rPr>
                <w:sz w:val="18"/>
                <w:szCs w:val="18"/>
              </w:rPr>
            </w:pPr>
          </w:p>
          <w:p w14:paraId="68BDB2E1" w14:textId="77777777" w:rsidR="00560DBE" w:rsidRPr="002B0D4F" w:rsidRDefault="00560DBE" w:rsidP="00A16ACB">
            <w:pPr>
              <w:rPr>
                <w:rStyle w:val="hscoswrapper"/>
                <w:sz w:val="18"/>
                <w:szCs w:val="18"/>
              </w:rPr>
            </w:pPr>
            <w:r w:rsidRPr="002B0D4F">
              <w:rPr>
                <w:sz w:val="18"/>
                <w:szCs w:val="18"/>
              </w:rPr>
              <w:t xml:space="preserve">Range reviews are </w:t>
            </w:r>
            <w:r w:rsidRPr="002B0D4F">
              <w:rPr>
                <w:rStyle w:val="hscoswrapper"/>
                <w:sz w:val="18"/>
                <w:szCs w:val="18"/>
              </w:rPr>
              <w:t>based on thorough data analysis. The goal is to use the data to spot opportunities to improve the category.</w:t>
            </w:r>
          </w:p>
          <w:p w14:paraId="50844997" w14:textId="77777777" w:rsidR="00560DBE" w:rsidRPr="002B0D4F" w:rsidRDefault="00560DBE" w:rsidP="00A16ACB">
            <w:pPr>
              <w:rPr>
                <w:sz w:val="18"/>
                <w:szCs w:val="18"/>
              </w:rPr>
            </w:pPr>
          </w:p>
          <w:p w14:paraId="127EF1A2" w14:textId="77777777" w:rsidR="00560DBE" w:rsidRPr="002B0D4F" w:rsidRDefault="00560DBE" w:rsidP="00A16ACB">
            <w:pPr>
              <w:rPr>
                <w:b/>
                <w:bCs/>
                <w:sz w:val="18"/>
                <w:szCs w:val="18"/>
              </w:rPr>
            </w:pPr>
            <w:r w:rsidRPr="002B0D4F">
              <w:rPr>
                <w:b/>
                <w:bCs/>
                <w:sz w:val="18"/>
                <w:szCs w:val="18"/>
              </w:rPr>
              <w:t>Evaluation of allocation</w:t>
            </w:r>
          </w:p>
          <w:p w14:paraId="2B089B69" w14:textId="77777777" w:rsidR="00560DBE" w:rsidRPr="002B0D4F" w:rsidRDefault="00560DBE" w:rsidP="00A16ACB">
            <w:pPr>
              <w:rPr>
                <w:sz w:val="18"/>
                <w:szCs w:val="18"/>
              </w:rPr>
            </w:pPr>
          </w:p>
          <w:p w14:paraId="043ED088" w14:textId="4F6D3F5E" w:rsidR="00560DBE" w:rsidRDefault="00560DBE" w:rsidP="00A16ACB">
            <w:pPr>
              <w:rPr>
                <w:sz w:val="18"/>
                <w:szCs w:val="18"/>
              </w:rPr>
            </w:pPr>
            <w:r w:rsidRPr="00A16ACB">
              <w:rPr>
                <w:sz w:val="18"/>
                <w:szCs w:val="18"/>
              </w:rPr>
              <w:t xml:space="preserve">Sell-through analysis. Sell-through analysis measures the quantity of inventory that is sold within a given period, relative to the quantity of inventory received within the same period. </w:t>
            </w:r>
          </w:p>
          <w:p w14:paraId="2D24D6BC" w14:textId="77777777" w:rsidR="00A16ACB" w:rsidRPr="00A16ACB" w:rsidRDefault="00A16ACB" w:rsidP="00A16ACB">
            <w:pPr>
              <w:rPr>
                <w:sz w:val="18"/>
                <w:szCs w:val="18"/>
              </w:rPr>
            </w:pPr>
          </w:p>
          <w:p w14:paraId="78D2AC86" w14:textId="794EBF1D" w:rsidR="00560DBE" w:rsidRDefault="00560DBE" w:rsidP="00A16ACB">
            <w:pPr>
              <w:rPr>
                <w:sz w:val="18"/>
                <w:szCs w:val="18"/>
              </w:rPr>
            </w:pPr>
            <w:r w:rsidRPr="002B0D4F">
              <w:rPr>
                <w:sz w:val="18"/>
                <w:szCs w:val="18"/>
              </w:rPr>
              <w:t xml:space="preserve">It is among the most important key performance indicators in inventory management. </w:t>
            </w:r>
          </w:p>
          <w:p w14:paraId="5D06AD0D" w14:textId="77777777" w:rsidR="00A16ACB" w:rsidRPr="002B0D4F" w:rsidRDefault="00A16ACB" w:rsidP="00A16ACB">
            <w:pPr>
              <w:rPr>
                <w:sz w:val="18"/>
                <w:szCs w:val="18"/>
              </w:rPr>
            </w:pPr>
          </w:p>
          <w:p w14:paraId="45317695" w14:textId="6429ACC1" w:rsidR="00560DBE" w:rsidRDefault="00560DBE" w:rsidP="00A16ACB">
            <w:pPr>
              <w:rPr>
                <w:sz w:val="18"/>
                <w:szCs w:val="18"/>
              </w:rPr>
            </w:pPr>
            <w:r w:rsidRPr="002B0D4F">
              <w:rPr>
                <w:sz w:val="18"/>
                <w:szCs w:val="18"/>
              </w:rPr>
              <w:t xml:space="preserve">The buyer can segment sell-through rate analysis by product to see which products are selling well and which products are selling poorly. This information can then be used to improve allocations and reduce the risk of carrying slow moving product. </w:t>
            </w:r>
          </w:p>
          <w:p w14:paraId="2DD54A92" w14:textId="77777777" w:rsidR="00A16ACB" w:rsidRPr="002B0D4F" w:rsidRDefault="00A16ACB" w:rsidP="00A16ACB">
            <w:pPr>
              <w:rPr>
                <w:sz w:val="18"/>
                <w:szCs w:val="18"/>
              </w:rPr>
            </w:pPr>
          </w:p>
          <w:p w14:paraId="159F0D2B" w14:textId="77777777" w:rsidR="00560DBE" w:rsidRPr="002B0D4F" w:rsidRDefault="00560DBE" w:rsidP="00A16ACB">
            <w:pPr>
              <w:rPr>
                <w:sz w:val="18"/>
                <w:szCs w:val="18"/>
              </w:rPr>
            </w:pPr>
            <w:r w:rsidRPr="002B0D4F">
              <w:rPr>
                <w:sz w:val="18"/>
                <w:szCs w:val="18"/>
              </w:rPr>
              <w:t>The formula for sell-through analysis is as follows:</w:t>
            </w:r>
          </w:p>
          <w:p w14:paraId="11C8F8B3" w14:textId="77777777" w:rsidR="00560DBE" w:rsidRPr="002B0D4F" w:rsidRDefault="00560DBE" w:rsidP="00A16ACB">
            <w:pPr>
              <w:rPr>
                <w:sz w:val="18"/>
                <w:szCs w:val="18"/>
              </w:rPr>
            </w:pPr>
          </w:p>
          <w:p w14:paraId="65F9A8D7" w14:textId="77777777" w:rsidR="00560DBE" w:rsidRPr="002B0D4F" w:rsidRDefault="00560DBE" w:rsidP="00A16ACB">
            <w:pPr>
              <w:rPr>
                <w:sz w:val="18"/>
                <w:szCs w:val="18"/>
              </w:rPr>
            </w:pPr>
            <m:oMathPara>
              <m:oMath>
                <m:r>
                  <w:rPr>
                    <w:rFonts w:ascii="Cambria Math" w:hAnsi="Cambria Math"/>
                    <w:sz w:val="18"/>
                    <w:szCs w:val="18"/>
                  </w:rPr>
                  <m:t xml:space="preserve">Sellthrough rate= </m:t>
                </m:r>
                <m:f>
                  <m:fPr>
                    <m:ctrlPr>
                      <w:rPr>
                        <w:rFonts w:ascii="Cambria Math" w:hAnsi="Cambria Math"/>
                        <w:i/>
                        <w:sz w:val="18"/>
                        <w:szCs w:val="18"/>
                      </w:rPr>
                    </m:ctrlPr>
                  </m:fPr>
                  <m:num>
                    <m:r>
                      <w:rPr>
                        <w:rFonts w:ascii="Cambria Math" w:hAnsi="Cambria Math"/>
                        <w:sz w:val="18"/>
                        <w:szCs w:val="18"/>
                      </w:rPr>
                      <m:t>Number of units sold</m:t>
                    </m:r>
                  </m:num>
                  <m:den>
                    <m:r>
                      <w:rPr>
                        <w:rFonts w:ascii="Cambria Math" w:hAnsi="Cambria Math"/>
                        <w:sz w:val="18"/>
                        <w:szCs w:val="18"/>
                      </w:rPr>
                      <m:t>Number of units received</m:t>
                    </m:r>
                  </m:den>
                </m:f>
                <m:r>
                  <w:rPr>
                    <w:rFonts w:ascii="Cambria Math" w:hAnsi="Cambria Math"/>
                    <w:sz w:val="18"/>
                    <w:szCs w:val="18"/>
                  </w:rPr>
                  <m:t xml:space="preserve"> x 100</m:t>
                </m:r>
              </m:oMath>
            </m:oMathPara>
          </w:p>
          <w:p w14:paraId="6A0B5211" w14:textId="77777777" w:rsidR="00560DBE" w:rsidRPr="002B0D4F" w:rsidRDefault="00560DBE" w:rsidP="00A16ACB">
            <w:pPr>
              <w:rPr>
                <w:sz w:val="18"/>
                <w:szCs w:val="18"/>
              </w:rPr>
            </w:pPr>
          </w:p>
          <w:p w14:paraId="4F58581A" w14:textId="31D67073" w:rsidR="00560DBE" w:rsidRDefault="00560DBE" w:rsidP="00A16ACB">
            <w:pPr>
              <w:rPr>
                <w:sz w:val="18"/>
                <w:szCs w:val="18"/>
              </w:rPr>
            </w:pPr>
            <w:r w:rsidRPr="00A16ACB">
              <w:rPr>
                <w:b/>
                <w:bCs/>
                <w:sz w:val="18"/>
                <w:szCs w:val="18"/>
              </w:rPr>
              <w:t xml:space="preserve">ABC analysis.   </w:t>
            </w:r>
            <w:r w:rsidRPr="00A16ACB">
              <w:rPr>
                <w:sz w:val="18"/>
                <w:szCs w:val="18"/>
              </w:rPr>
              <w:t>It can be used to allocate product ranges and determine the top 20% of products that contribute around 80% of sales.</w:t>
            </w:r>
          </w:p>
          <w:p w14:paraId="0AA4C386" w14:textId="77777777" w:rsidR="00A16ACB" w:rsidRPr="00A16ACB" w:rsidRDefault="00A16ACB" w:rsidP="00A16ACB">
            <w:pPr>
              <w:rPr>
                <w:sz w:val="18"/>
                <w:szCs w:val="18"/>
              </w:rPr>
            </w:pPr>
          </w:p>
          <w:p w14:paraId="0B38B5F0" w14:textId="6DED93B0" w:rsidR="00560DBE" w:rsidRDefault="00560DBE" w:rsidP="00A16ACB">
            <w:pPr>
              <w:rPr>
                <w:sz w:val="18"/>
                <w:szCs w:val="18"/>
              </w:rPr>
            </w:pPr>
            <w:r w:rsidRPr="002B0D4F">
              <w:rPr>
                <w:sz w:val="18"/>
                <w:szCs w:val="18"/>
              </w:rPr>
              <w:t>It can also be used to evaluate and product ranges (categories) in terms of performance and then to compare the actual performance against the initial product range plans.</w:t>
            </w:r>
          </w:p>
          <w:p w14:paraId="4E47C6FD" w14:textId="77777777" w:rsidR="00A16ACB" w:rsidRPr="002B0D4F" w:rsidRDefault="00A16ACB" w:rsidP="00A16ACB">
            <w:pPr>
              <w:rPr>
                <w:sz w:val="18"/>
                <w:szCs w:val="18"/>
              </w:rPr>
            </w:pPr>
          </w:p>
          <w:p w14:paraId="7030E828" w14:textId="69530AE9" w:rsidR="00560DBE" w:rsidRPr="00A16ACB" w:rsidRDefault="00560DBE" w:rsidP="00A16ACB">
            <w:pPr>
              <w:rPr>
                <w:sz w:val="18"/>
                <w:szCs w:val="18"/>
              </w:rPr>
            </w:pPr>
            <w:r w:rsidRPr="002B0D4F">
              <w:rPr>
                <w:sz w:val="18"/>
                <w:szCs w:val="18"/>
              </w:rPr>
              <w:t>It is often practice in retail to remove the last 20% from future product range allocations, unless the products play a specific role such as convenience to the customer who could be lost to the competition of the store does not sell these products.</w:t>
            </w:r>
          </w:p>
        </w:tc>
      </w:tr>
    </w:tbl>
    <w:p w14:paraId="09B12BCF" w14:textId="32A9C216" w:rsidR="00560DBE" w:rsidRDefault="00560DBE" w:rsidP="00560DBE"/>
    <w:p w14:paraId="3587883B" w14:textId="77777777" w:rsidR="00A16ACB" w:rsidRDefault="00A16ACB"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67279A56" w14:textId="77777777" w:rsidTr="00D316EE">
        <w:tc>
          <w:tcPr>
            <w:tcW w:w="475" w:type="pct"/>
            <w:shd w:val="clear" w:color="auto" w:fill="D9D9D9" w:themeFill="background1" w:themeFillShade="D9"/>
          </w:tcPr>
          <w:p w14:paraId="6CEA4B02" w14:textId="77777777" w:rsidR="00560DBE" w:rsidRPr="008D20D9" w:rsidRDefault="00560DBE" w:rsidP="00D316EE">
            <w:pPr>
              <w:jc w:val="center"/>
              <w:rPr>
                <w:b/>
                <w:bCs/>
                <w:sz w:val="18"/>
                <w:szCs w:val="18"/>
              </w:rPr>
            </w:pPr>
            <w:r>
              <w:rPr>
                <w:b/>
                <w:bCs/>
                <w:sz w:val="18"/>
                <w:szCs w:val="18"/>
              </w:rPr>
              <w:t>Question #</w:t>
            </w:r>
          </w:p>
        </w:tc>
        <w:tc>
          <w:tcPr>
            <w:tcW w:w="1413" w:type="pct"/>
            <w:shd w:val="clear" w:color="auto" w:fill="D9D9D9" w:themeFill="background1" w:themeFillShade="D9"/>
            <w:vAlign w:val="center"/>
          </w:tcPr>
          <w:p w14:paraId="734C8F5F"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5B253542"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3D7907A8"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026020AB" w14:textId="77777777" w:rsidTr="00D316EE">
        <w:tc>
          <w:tcPr>
            <w:tcW w:w="475" w:type="pct"/>
          </w:tcPr>
          <w:p w14:paraId="7558BB11" w14:textId="77777777" w:rsidR="00560DBE" w:rsidRPr="003747B7" w:rsidRDefault="00560DBE" w:rsidP="00D316EE">
            <w:pPr>
              <w:ind w:left="28"/>
              <w:rPr>
                <w:sz w:val="18"/>
                <w:szCs w:val="18"/>
              </w:rPr>
            </w:pPr>
            <w:r>
              <w:rPr>
                <w:sz w:val="18"/>
                <w:szCs w:val="18"/>
              </w:rPr>
              <w:t>26</w:t>
            </w:r>
          </w:p>
        </w:tc>
        <w:tc>
          <w:tcPr>
            <w:tcW w:w="1413" w:type="pct"/>
          </w:tcPr>
          <w:p w14:paraId="680D759B" w14:textId="77777777" w:rsidR="00560DBE" w:rsidRPr="003747B7" w:rsidRDefault="00560DBE" w:rsidP="00D316EE">
            <w:pPr>
              <w:ind w:left="28"/>
              <w:rPr>
                <w:sz w:val="18"/>
                <w:szCs w:val="18"/>
              </w:rPr>
            </w:pPr>
            <w:r>
              <w:rPr>
                <w:sz w:val="18"/>
                <w:szCs w:val="18"/>
              </w:rPr>
              <w:t>KM01KT05 IAC0504</w:t>
            </w:r>
          </w:p>
        </w:tc>
        <w:tc>
          <w:tcPr>
            <w:tcW w:w="2570" w:type="pct"/>
          </w:tcPr>
          <w:p w14:paraId="6765B404" w14:textId="77777777" w:rsidR="00560DBE" w:rsidRPr="003747B7" w:rsidRDefault="00560DBE" w:rsidP="00D316EE">
            <w:pPr>
              <w:ind w:left="79"/>
              <w:rPr>
                <w:sz w:val="18"/>
                <w:szCs w:val="18"/>
              </w:rPr>
            </w:pPr>
            <w:r>
              <w:rPr>
                <w:sz w:val="18"/>
                <w:szCs w:val="18"/>
              </w:rPr>
              <w:t>Describe possible activities for merchandise not selling and the impact of each on the business.</w:t>
            </w:r>
          </w:p>
        </w:tc>
        <w:tc>
          <w:tcPr>
            <w:tcW w:w="541" w:type="pct"/>
          </w:tcPr>
          <w:p w14:paraId="43B7EF32" w14:textId="77777777" w:rsidR="00560DBE" w:rsidRPr="003747B7" w:rsidRDefault="00560DBE" w:rsidP="00D316EE">
            <w:pPr>
              <w:jc w:val="center"/>
              <w:rPr>
                <w:sz w:val="18"/>
                <w:szCs w:val="18"/>
              </w:rPr>
            </w:pPr>
            <w:r>
              <w:rPr>
                <w:sz w:val="18"/>
                <w:szCs w:val="18"/>
              </w:rPr>
              <w:t>25</w:t>
            </w:r>
          </w:p>
        </w:tc>
      </w:tr>
    </w:tbl>
    <w:p w14:paraId="3CD1E8E2" w14:textId="77777777" w:rsidR="00560DBE" w:rsidRDefault="00560DBE"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14:paraId="2C449549" w14:textId="77777777" w:rsidTr="00A16ACB">
        <w:tc>
          <w:tcPr>
            <w:tcW w:w="10456" w:type="dxa"/>
          </w:tcPr>
          <w:p w14:paraId="5BDFF8C0" w14:textId="77777777" w:rsidR="00560DBE" w:rsidRPr="00A16ACB" w:rsidRDefault="00560DBE" w:rsidP="00D316EE">
            <w:pPr>
              <w:rPr>
                <w:b/>
                <w:bCs/>
                <w:sz w:val="18"/>
                <w:szCs w:val="18"/>
              </w:rPr>
            </w:pPr>
            <w:r w:rsidRPr="00A16ACB">
              <w:rPr>
                <w:b/>
                <w:bCs/>
                <w:sz w:val="18"/>
                <w:szCs w:val="18"/>
              </w:rPr>
              <w:t>Short-term:</w:t>
            </w:r>
          </w:p>
          <w:p w14:paraId="3A56B5A4" w14:textId="77777777" w:rsidR="00560DBE" w:rsidRPr="002B0D4F" w:rsidRDefault="00560DBE" w:rsidP="00D316EE">
            <w:pPr>
              <w:rPr>
                <w:sz w:val="18"/>
                <w:szCs w:val="18"/>
              </w:rPr>
            </w:pPr>
          </w:p>
          <w:tbl>
            <w:tblPr>
              <w:tblW w:w="0" w:type="auto"/>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CellMar>
                <w:top w:w="108" w:type="dxa"/>
                <w:bottom w:w="108" w:type="dxa"/>
              </w:tblCellMar>
              <w:tblLook w:val="04A0" w:firstRow="1" w:lastRow="0" w:firstColumn="1" w:lastColumn="0" w:noHBand="0" w:noVBand="1"/>
            </w:tblPr>
            <w:tblGrid>
              <w:gridCol w:w="2145"/>
              <w:gridCol w:w="6609"/>
            </w:tblGrid>
            <w:tr w:rsidR="00560DBE" w:rsidRPr="002B0D4F" w14:paraId="36E1DD0C" w14:textId="77777777" w:rsidTr="00D316EE">
              <w:tc>
                <w:tcPr>
                  <w:tcW w:w="2253" w:type="dxa"/>
                  <w:shd w:val="clear" w:color="auto" w:fill="808080" w:themeFill="background1" w:themeFillShade="80"/>
                </w:tcPr>
                <w:p w14:paraId="2B8330E4" w14:textId="77777777" w:rsidR="00560DBE" w:rsidRPr="002B0D4F" w:rsidRDefault="00560DBE" w:rsidP="00D316EE">
                  <w:pPr>
                    <w:rPr>
                      <w:rStyle w:val="Strong"/>
                      <w:color w:val="FFFFFF" w:themeColor="background1"/>
                      <w:sz w:val="18"/>
                      <w:szCs w:val="18"/>
                    </w:rPr>
                  </w:pPr>
                  <w:r w:rsidRPr="002B0D4F">
                    <w:rPr>
                      <w:rStyle w:val="Strong"/>
                      <w:color w:val="FFFFFF" w:themeColor="background1"/>
                      <w:sz w:val="18"/>
                      <w:szCs w:val="18"/>
                    </w:rPr>
                    <w:t>Sale</w:t>
                  </w:r>
                </w:p>
              </w:tc>
              <w:tc>
                <w:tcPr>
                  <w:tcW w:w="7534" w:type="dxa"/>
                  <w:shd w:val="clear" w:color="auto" w:fill="D9D9D9" w:themeFill="background1" w:themeFillShade="D9"/>
                </w:tcPr>
                <w:p w14:paraId="62F76C46" w14:textId="77777777" w:rsidR="00560DBE" w:rsidRPr="002B0D4F" w:rsidRDefault="00560DBE" w:rsidP="00A16ACB">
                  <w:pPr>
                    <w:jc w:val="both"/>
                    <w:rPr>
                      <w:rStyle w:val="Strong"/>
                      <w:b w:val="0"/>
                      <w:bCs w:val="0"/>
                      <w:color w:val="000000" w:themeColor="text1"/>
                      <w:sz w:val="18"/>
                      <w:szCs w:val="18"/>
                    </w:rPr>
                  </w:pPr>
                  <w:r w:rsidRPr="002B0D4F">
                    <w:rPr>
                      <w:rStyle w:val="Strong"/>
                      <w:color w:val="000000" w:themeColor="text1"/>
                      <w:sz w:val="18"/>
                      <w:szCs w:val="18"/>
                    </w:rPr>
                    <w:t xml:space="preserve">Sales help move overstock and dead stock, but they must be planned and used with caution. Sales should not be offered so regularly that customers </w:t>
                  </w:r>
                  <w:r w:rsidRPr="002B0D4F">
                    <w:rPr>
                      <w:rStyle w:val="Strong"/>
                      <w:color w:val="000000" w:themeColor="text1"/>
                      <w:sz w:val="18"/>
                      <w:szCs w:val="18"/>
                    </w:rPr>
                    <w:lastRenderedPageBreak/>
                    <w:t>become used to the sales and put off buying, in anticipation of the “good deals” they will get on the next sale.</w:t>
                  </w:r>
                </w:p>
                <w:p w14:paraId="4901A447" w14:textId="77777777" w:rsidR="00560DBE" w:rsidRPr="002B0D4F" w:rsidRDefault="00560DBE" w:rsidP="00A16ACB">
                  <w:pPr>
                    <w:jc w:val="both"/>
                    <w:rPr>
                      <w:sz w:val="18"/>
                      <w:szCs w:val="18"/>
                    </w:rPr>
                  </w:pPr>
                </w:p>
                <w:p w14:paraId="5F081261" w14:textId="77777777" w:rsidR="00560DBE" w:rsidRPr="002B0D4F" w:rsidRDefault="00560DBE" w:rsidP="00A16ACB">
                  <w:pPr>
                    <w:spacing w:after="120"/>
                    <w:jc w:val="both"/>
                    <w:rPr>
                      <w:rStyle w:val="Strong"/>
                      <w:color w:val="000000" w:themeColor="text1"/>
                      <w:sz w:val="18"/>
                      <w:szCs w:val="18"/>
                    </w:rPr>
                  </w:pPr>
                  <w:r w:rsidRPr="002B0D4F">
                    <w:rPr>
                      <w:rStyle w:val="Strong"/>
                      <w:color w:val="000000" w:themeColor="text1"/>
                      <w:sz w:val="18"/>
                      <w:szCs w:val="18"/>
                    </w:rPr>
                    <w:t>There are different types of sale:</w:t>
                  </w:r>
                </w:p>
                <w:p w14:paraId="53B6043B" w14:textId="77777777" w:rsidR="00560DBE" w:rsidRPr="002B0D4F" w:rsidRDefault="00560DBE" w:rsidP="00A16ACB">
                  <w:pPr>
                    <w:spacing w:after="120"/>
                    <w:jc w:val="both"/>
                    <w:rPr>
                      <w:sz w:val="18"/>
                      <w:szCs w:val="18"/>
                    </w:rPr>
                  </w:pPr>
                  <w:r w:rsidRPr="002B0D4F">
                    <w:rPr>
                      <w:b/>
                      <w:bCs/>
                      <w:sz w:val="18"/>
                      <w:szCs w:val="18"/>
                    </w:rPr>
                    <w:t>Flash sale.</w:t>
                  </w:r>
                  <w:r w:rsidRPr="002B0D4F">
                    <w:rPr>
                      <w:sz w:val="18"/>
                      <w:szCs w:val="18"/>
                    </w:rPr>
                    <w:t xml:space="preserve"> Flash sales are often offered with heavier discounts (typically 50-70% off) and last for a limited time. Though the prices are discounted enough that some items may be selling at a loss, it is still better than keeping dead stock on the store’s shelves.</w:t>
                  </w:r>
                </w:p>
                <w:p w14:paraId="08CD21FB" w14:textId="77777777" w:rsidR="00560DBE" w:rsidRPr="002B0D4F" w:rsidRDefault="00560DBE" w:rsidP="00A16ACB">
                  <w:pPr>
                    <w:spacing w:after="120"/>
                    <w:jc w:val="both"/>
                    <w:rPr>
                      <w:sz w:val="18"/>
                      <w:szCs w:val="18"/>
                    </w:rPr>
                  </w:pPr>
                  <w:r w:rsidRPr="002B0D4F">
                    <w:rPr>
                      <w:b/>
                      <w:bCs/>
                      <w:sz w:val="18"/>
                      <w:szCs w:val="18"/>
                    </w:rPr>
                    <w:t xml:space="preserve">Clearance section. </w:t>
                  </w:r>
                  <w:r w:rsidRPr="002B0D4F">
                    <w:rPr>
                      <w:sz w:val="18"/>
                      <w:szCs w:val="18"/>
                    </w:rPr>
                    <w:t xml:space="preserve">The store may either have a permanent clearance section in an effort to attract bargain shoppers or create one seasonally to feature overstocked inventory. This slow-moving stock typically consists of items that have been in the store for at least 3 months. </w:t>
                  </w:r>
                </w:p>
                <w:p w14:paraId="409D45CB" w14:textId="77777777" w:rsidR="00560DBE" w:rsidRPr="002B0D4F" w:rsidRDefault="00560DBE" w:rsidP="00A16ACB">
                  <w:pPr>
                    <w:spacing w:after="120"/>
                    <w:jc w:val="both"/>
                    <w:rPr>
                      <w:sz w:val="18"/>
                      <w:szCs w:val="18"/>
                    </w:rPr>
                  </w:pPr>
                  <w:r w:rsidRPr="002B0D4F">
                    <w:rPr>
                      <w:b/>
                      <w:bCs/>
                      <w:sz w:val="18"/>
                      <w:szCs w:val="18"/>
                    </w:rPr>
                    <w:t>Seasonal sale.</w:t>
                  </w:r>
                  <w:r w:rsidRPr="002B0D4F">
                    <w:rPr>
                      <w:sz w:val="18"/>
                      <w:szCs w:val="18"/>
                    </w:rPr>
                    <w:t xml:space="preserve"> For retailers that order different stock seasonally, seasonal sales can be a great way to rid excess products. Consumers have learned to anticipate great seasonal discounts. </w:t>
                  </w:r>
                </w:p>
                <w:p w14:paraId="6C8B4BA5" w14:textId="77777777" w:rsidR="00560DBE" w:rsidRPr="002B0D4F" w:rsidRDefault="00560DBE" w:rsidP="00A16ACB">
                  <w:pPr>
                    <w:jc w:val="both"/>
                    <w:rPr>
                      <w:rStyle w:val="Strong"/>
                      <w:b w:val="0"/>
                      <w:bCs w:val="0"/>
                      <w:color w:val="000000" w:themeColor="text1"/>
                      <w:sz w:val="18"/>
                      <w:szCs w:val="18"/>
                    </w:rPr>
                  </w:pPr>
                  <w:r w:rsidRPr="002B0D4F">
                    <w:rPr>
                      <w:b/>
                      <w:bCs/>
                      <w:sz w:val="18"/>
                      <w:szCs w:val="18"/>
                    </w:rPr>
                    <w:t>Product specific sale.</w:t>
                  </w:r>
                  <w:r w:rsidRPr="002B0D4F">
                    <w:rPr>
                      <w:sz w:val="18"/>
                      <w:szCs w:val="18"/>
                    </w:rPr>
                    <w:t xml:space="preserve"> Storewide sales can be dangerous if not managed perfectly. A larger than expected turnover can result in losses bigger than anticipated and take months to recover from. For this reason, sales of only a limited number of products may be wise. </w:t>
                  </w:r>
                </w:p>
              </w:tc>
            </w:tr>
            <w:tr w:rsidR="00560DBE" w:rsidRPr="002B0D4F" w14:paraId="4325F2F0" w14:textId="77777777" w:rsidTr="00D316EE">
              <w:tc>
                <w:tcPr>
                  <w:tcW w:w="2253" w:type="dxa"/>
                  <w:shd w:val="clear" w:color="auto" w:fill="808080" w:themeFill="background1" w:themeFillShade="80"/>
                </w:tcPr>
                <w:p w14:paraId="11E9E29D" w14:textId="77777777" w:rsidR="00560DBE" w:rsidRPr="002B0D4F" w:rsidRDefault="00560DBE" w:rsidP="00D316EE">
                  <w:pPr>
                    <w:rPr>
                      <w:rStyle w:val="Strong"/>
                      <w:b w:val="0"/>
                      <w:bCs w:val="0"/>
                      <w:color w:val="FFFFFF" w:themeColor="background1"/>
                      <w:sz w:val="18"/>
                      <w:szCs w:val="18"/>
                    </w:rPr>
                  </w:pPr>
                  <w:r w:rsidRPr="002B0D4F">
                    <w:rPr>
                      <w:rStyle w:val="Strong"/>
                      <w:color w:val="FFFFFF" w:themeColor="background1"/>
                      <w:sz w:val="18"/>
                      <w:szCs w:val="18"/>
                    </w:rPr>
                    <w:lastRenderedPageBreak/>
                    <w:t>Pricing strategies</w:t>
                  </w:r>
                </w:p>
              </w:tc>
              <w:tc>
                <w:tcPr>
                  <w:tcW w:w="7534" w:type="dxa"/>
                  <w:shd w:val="clear" w:color="auto" w:fill="D9D9D9" w:themeFill="background1" w:themeFillShade="D9"/>
                </w:tcPr>
                <w:p w14:paraId="54A75EED" w14:textId="77777777" w:rsidR="00560DBE" w:rsidRPr="002B0D4F" w:rsidRDefault="00560DBE" w:rsidP="00A16ACB">
                  <w:pPr>
                    <w:jc w:val="both"/>
                    <w:rPr>
                      <w:rStyle w:val="Strong"/>
                      <w:color w:val="000000" w:themeColor="text1"/>
                      <w:sz w:val="18"/>
                      <w:szCs w:val="18"/>
                    </w:rPr>
                  </w:pPr>
                  <w:r w:rsidRPr="002B0D4F">
                    <w:rPr>
                      <w:rStyle w:val="Strong"/>
                      <w:color w:val="000000" w:themeColor="text1"/>
                      <w:sz w:val="18"/>
                      <w:szCs w:val="18"/>
                    </w:rPr>
                    <w:t>Overstock pricing strategies can be applied in the following ways:</w:t>
                  </w:r>
                </w:p>
                <w:p w14:paraId="33F18549" w14:textId="77777777" w:rsidR="00560DBE" w:rsidRPr="002B0D4F" w:rsidRDefault="00560DBE" w:rsidP="00A16ACB">
                  <w:pPr>
                    <w:jc w:val="both"/>
                    <w:rPr>
                      <w:sz w:val="18"/>
                      <w:szCs w:val="18"/>
                    </w:rPr>
                  </w:pPr>
                  <w:r w:rsidRPr="002B0D4F">
                    <w:rPr>
                      <w:b/>
                      <w:bCs/>
                      <w:sz w:val="18"/>
                      <w:szCs w:val="18"/>
                    </w:rPr>
                    <w:t>Bundle products.</w:t>
                  </w:r>
                  <w:r w:rsidRPr="002B0D4F">
                    <w:rPr>
                      <w:sz w:val="18"/>
                      <w:szCs w:val="18"/>
                    </w:rPr>
                    <w:t xml:space="preserve"> Pairing a best-seller with one of the poorly moving products is a great way to move the slower-moving stock. Make the pair cheaper than the two would have been individually but price it so that there will still be a profit. Consider also pairing a high-margin item with a low-margin one. Bundled deals are fun for customers.</w:t>
                  </w:r>
                </w:p>
                <w:p w14:paraId="53931D88" w14:textId="77777777" w:rsidR="00560DBE" w:rsidRPr="002B0D4F" w:rsidRDefault="00560DBE" w:rsidP="00A16ACB">
                  <w:pPr>
                    <w:jc w:val="both"/>
                    <w:rPr>
                      <w:sz w:val="18"/>
                      <w:szCs w:val="18"/>
                    </w:rPr>
                  </w:pPr>
                  <w:r w:rsidRPr="002B0D4F">
                    <w:rPr>
                      <w:b/>
                      <w:bCs/>
                      <w:sz w:val="18"/>
                      <w:szCs w:val="18"/>
                    </w:rPr>
                    <w:t>Complementary items.</w:t>
                  </w:r>
                  <w:r w:rsidRPr="002B0D4F">
                    <w:rPr>
                      <w:sz w:val="18"/>
                      <w:szCs w:val="18"/>
                    </w:rPr>
                    <w:t xml:space="preserve"> Take advantage of shelving strategies and product placement. Situate slow-moving products next to top-sellers, especially if they are related products. It might remind someone to buy something they forgot they needed. </w:t>
                  </w:r>
                </w:p>
                <w:p w14:paraId="4DE0C658" w14:textId="77777777" w:rsidR="00560DBE" w:rsidRPr="002B0D4F" w:rsidRDefault="00560DBE" w:rsidP="00A16ACB">
                  <w:pPr>
                    <w:jc w:val="both"/>
                    <w:rPr>
                      <w:rStyle w:val="Strong"/>
                      <w:b w:val="0"/>
                      <w:bCs w:val="0"/>
                      <w:color w:val="000000" w:themeColor="text1"/>
                      <w:sz w:val="18"/>
                      <w:szCs w:val="18"/>
                    </w:rPr>
                  </w:pPr>
                  <w:r w:rsidRPr="002B0D4F">
                    <w:rPr>
                      <w:b/>
                      <w:bCs/>
                      <w:sz w:val="18"/>
                      <w:szCs w:val="18"/>
                    </w:rPr>
                    <w:t xml:space="preserve">Buy one get one. </w:t>
                  </w:r>
                  <w:r w:rsidRPr="002B0D4F">
                    <w:rPr>
                      <w:sz w:val="18"/>
                      <w:szCs w:val="18"/>
                    </w:rPr>
                    <w:t xml:space="preserve">“Buy one get one” deals are hard to say no to, even if customers so not really want the product. Grouping several units of the same slow-moving product together can get inventory moving quickly. </w:t>
                  </w:r>
                </w:p>
              </w:tc>
            </w:tr>
            <w:tr w:rsidR="00560DBE" w:rsidRPr="002B0D4F" w14:paraId="539138B5" w14:textId="77777777" w:rsidTr="00D316EE">
              <w:tc>
                <w:tcPr>
                  <w:tcW w:w="2253" w:type="dxa"/>
                  <w:shd w:val="clear" w:color="auto" w:fill="808080" w:themeFill="background1" w:themeFillShade="80"/>
                </w:tcPr>
                <w:p w14:paraId="21E5BA48" w14:textId="77777777" w:rsidR="00560DBE" w:rsidRPr="002B0D4F" w:rsidRDefault="00560DBE" w:rsidP="00D316EE">
                  <w:pPr>
                    <w:rPr>
                      <w:rStyle w:val="Strong"/>
                      <w:b w:val="0"/>
                      <w:bCs w:val="0"/>
                      <w:color w:val="FFFFFF" w:themeColor="background1"/>
                      <w:sz w:val="18"/>
                      <w:szCs w:val="18"/>
                    </w:rPr>
                  </w:pPr>
                  <w:r w:rsidRPr="002B0D4F">
                    <w:rPr>
                      <w:rStyle w:val="Strong"/>
                      <w:color w:val="FFFFFF" w:themeColor="background1"/>
                      <w:sz w:val="18"/>
                      <w:szCs w:val="18"/>
                    </w:rPr>
                    <w:t xml:space="preserve">Remerchandise </w:t>
                  </w:r>
                </w:p>
              </w:tc>
              <w:tc>
                <w:tcPr>
                  <w:tcW w:w="7534" w:type="dxa"/>
                  <w:shd w:val="clear" w:color="auto" w:fill="D9D9D9" w:themeFill="background1" w:themeFillShade="D9"/>
                </w:tcPr>
                <w:p w14:paraId="05280E83" w14:textId="6B0F51C2" w:rsidR="00560DBE" w:rsidRDefault="00560DBE" w:rsidP="00A16ACB">
                  <w:pPr>
                    <w:jc w:val="both"/>
                    <w:rPr>
                      <w:rStyle w:val="Strong"/>
                      <w:color w:val="000000" w:themeColor="text1"/>
                      <w:sz w:val="18"/>
                      <w:szCs w:val="18"/>
                    </w:rPr>
                  </w:pPr>
                  <w:r w:rsidRPr="002B0D4F">
                    <w:rPr>
                      <w:rStyle w:val="Strong"/>
                      <w:color w:val="000000" w:themeColor="text1"/>
                      <w:sz w:val="18"/>
                      <w:szCs w:val="18"/>
                    </w:rPr>
                    <w:t>An effective strategy is to remerchandise and position products differently. It is quite often as simple as repositioning stock or merchandising the overstock or dead stock items at “hot spots” (high traffic areas).</w:t>
                  </w:r>
                </w:p>
                <w:p w14:paraId="45C06D52" w14:textId="77777777" w:rsidR="00A16ACB" w:rsidRPr="002B0D4F" w:rsidRDefault="00A16ACB" w:rsidP="00A16ACB">
                  <w:pPr>
                    <w:jc w:val="both"/>
                    <w:rPr>
                      <w:rStyle w:val="Strong"/>
                      <w:b w:val="0"/>
                      <w:bCs w:val="0"/>
                      <w:color w:val="000000" w:themeColor="text1"/>
                      <w:sz w:val="18"/>
                      <w:szCs w:val="18"/>
                    </w:rPr>
                  </w:pPr>
                </w:p>
                <w:p w14:paraId="6CC16D76" w14:textId="77777777" w:rsidR="00560DBE" w:rsidRPr="002B0D4F" w:rsidRDefault="00560DBE" w:rsidP="00A16ACB">
                  <w:pPr>
                    <w:jc w:val="both"/>
                    <w:rPr>
                      <w:rStyle w:val="Strong"/>
                      <w:b w:val="0"/>
                      <w:bCs w:val="0"/>
                      <w:color w:val="000000" w:themeColor="text1"/>
                      <w:sz w:val="18"/>
                      <w:szCs w:val="18"/>
                    </w:rPr>
                  </w:pPr>
                  <w:r w:rsidRPr="002B0D4F">
                    <w:rPr>
                      <w:rStyle w:val="Strong"/>
                      <w:color w:val="000000" w:themeColor="text1"/>
                      <w:sz w:val="18"/>
                      <w:szCs w:val="18"/>
                    </w:rPr>
                    <w:t>In addition to changing position, the signage can be used to draw attention. Use nice displays and bright signage.</w:t>
                  </w:r>
                </w:p>
              </w:tc>
            </w:tr>
            <w:tr w:rsidR="00560DBE" w:rsidRPr="002B0D4F" w14:paraId="6F984E2A" w14:textId="77777777" w:rsidTr="00D316EE">
              <w:tc>
                <w:tcPr>
                  <w:tcW w:w="2253" w:type="dxa"/>
                  <w:shd w:val="clear" w:color="auto" w:fill="808080" w:themeFill="background1" w:themeFillShade="80"/>
                </w:tcPr>
                <w:p w14:paraId="053966E0" w14:textId="77777777" w:rsidR="00560DBE" w:rsidRPr="002B0D4F" w:rsidRDefault="00560DBE" w:rsidP="00D316EE">
                  <w:pPr>
                    <w:rPr>
                      <w:rStyle w:val="Strong"/>
                      <w:color w:val="FFFFFF" w:themeColor="background1"/>
                      <w:sz w:val="18"/>
                      <w:szCs w:val="18"/>
                    </w:rPr>
                  </w:pPr>
                  <w:r w:rsidRPr="002B0D4F">
                    <w:rPr>
                      <w:rStyle w:val="Strong"/>
                      <w:color w:val="FFFFFF" w:themeColor="background1"/>
                      <w:sz w:val="18"/>
                      <w:szCs w:val="18"/>
                    </w:rPr>
                    <w:lastRenderedPageBreak/>
                    <w:t>Incentives</w:t>
                  </w:r>
                </w:p>
              </w:tc>
              <w:tc>
                <w:tcPr>
                  <w:tcW w:w="7534" w:type="dxa"/>
                  <w:shd w:val="clear" w:color="auto" w:fill="D9D9D9" w:themeFill="background1" w:themeFillShade="D9"/>
                </w:tcPr>
                <w:p w14:paraId="062C612A" w14:textId="77777777" w:rsidR="00560DBE" w:rsidRPr="002B0D4F" w:rsidRDefault="00560DBE" w:rsidP="00A16ACB">
                  <w:pPr>
                    <w:jc w:val="both"/>
                    <w:rPr>
                      <w:rStyle w:val="Strong"/>
                      <w:b w:val="0"/>
                      <w:bCs w:val="0"/>
                      <w:color w:val="000000" w:themeColor="text1"/>
                      <w:sz w:val="18"/>
                      <w:szCs w:val="18"/>
                    </w:rPr>
                  </w:pPr>
                  <w:r w:rsidRPr="002B0D4F">
                    <w:rPr>
                      <w:rStyle w:val="Strong"/>
                      <w:color w:val="000000" w:themeColor="text1"/>
                      <w:sz w:val="18"/>
                      <w:szCs w:val="18"/>
                    </w:rPr>
                    <w:t>Use overstock items as incentives. Offer free products as rewards for signing up to loyalty programmes or set benchmark sales, for example, buy for Rx and get a free …</w:t>
                  </w:r>
                </w:p>
              </w:tc>
            </w:tr>
          </w:tbl>
          <w:p w14:paraId="40FB8D28" w14:textId="77777777" w:rsidR="00560DBE" w:rsidRPr="002B0D4F" w:rsidRDefault="00560DBE" w:rsidP="00D316EE">
            <w:pPr>
              <w:rPr>
                <w:sz w:val="18"/>
                <w:szCs w:val="18"/>
              </w:rPr>
            </w:pPr>
          </w:p>
          <w:p w14:paraId="2A1A5827" w14:textId="77777777" w:rsidR="00560DBE" w:rsidRPr="002B0D4F" w:rsidRDefault="00560DBE" w:rsidP="00D316EE">
            <w:pPr>
              <w:rPr>
                <w:b/>
                <w:bCs/>
                <w:sz w:val="18"/>
                <w:szCs w:val="18"/>
              </w:rPr>
            </w:pPr>
            <w:r w:rsidRPr="002B0D4F">
              <w:rPr>
                <w:b/>
                <w:bCs/>
                <w:sz w:val="18"/>
                <w:szCs w:val="18"/>
              </w:rPr>
              <w:t>Long-term:</w:t>
            </w:r>
          </w:p>
          <w:p w14:paraId="4FB4ABF4" w14:textId="77777777" w:rsidR="00560DBE" w:rsidRPr="002B0D4F" w:rsidRDefault="00560DBE" w:rsidP="00D316EE">
            <w:pPr>
              <w:rPr>
                <w:sz w:val="18"/>
                <w:szCs w:val="18"/>
              </w:rPr>
            </w:pPr>
          </w:p>
          <w:p w14:paraId="61359D09" w14:textId="77777777" w:rsidR="00560DBE" w:rsidRPr="002B0D4F" w:rsidRDefault="00560DBE" w:rsidP="00D316EE">
            <w:pPr>
              <w:rPr>
                <w:sz w:val="18"/>
                <w:szCs w:val="18"/>
              </w:rPr>
            </w:pPr>
            <w:r w:rsidRPr="002B0D4F">
              <w:rPr>
                <w:sz w:val="18"/>
                <w:szCs w:val="18"/>
              </w:rPr>
              <w:t>To prevent overstock and dead stock, the chain store manager should understand customer demand.</w:t>
            </w:r>
          </w:p>
          <w:p w14:paraId="60D6439A" w14:textId="77777777" w:rsidR="00560DBE" w:rsidRPr="002B0D4F" w:rsidRDefault="00560DBE" w:rsidP="00D316EE">
            <w:pPr>
              <w:rPr>
                <w:sz w:val="18"/>
                <w:szCs w:val="18"/>
              </w:rPr>
            </w:pPr>
          </w:p>
          <w:p w14:paraId="16EC42EA" w14:textId="77777777" w:rsidR="00560DBE" w:rsidRPr="002B0D4F" w:rsidRDefault="00560DBE" w:rsidP="00D316EE">
            <w:pPr>
              <w:rPr>
                <w:sz w:val="18"/>
                <w:szCs w:val="18"/>
              </w:rPr>
            </w:pPr>
            <w:r w:rsidRPr="002B0D4F">
              <w:rPr>
                <w:sz w:val="18"/>
                <w:szCs w:val="18"/>
              </w:rPr>
              <w:t xml:space="preserve">The chain store manager can get insight into demand by studying sales trends at the store. For stock that is replenished regularly, it is best practice to consider sales figures for six months. </w:t>
            </w:r>
          </w:p>
          <w:p w14:paraId="00CFC7EE" w14:textId="77777777" w:rsidR="00560DBE" w:rsidRPr="002B0D4F" w:rsidRDefault="00560DBE" w:rsidP="00D316EE">
            <w:pPr>
              <w:rPr>
                <w:sz w:val="18"/>
                <w:szCs w:val="18"/>
              </w:rPr>
            </w:pPr>
          </w:p>
          <w:p w14:paraId="3E359C6D" w14:textId="77777777" w:rsidR="00560DBE" w:rsidRPr="002B0D4F" w:rsidRDefault="00560DBE" w:rsidP="00D316EE">
            <w:pPr>
              <w:rPr>
                <w:sz w:val="18"/>
                <w:szCs w:val="18"/>
              </w:rPr>
            </w:pPr>
            <w:r w:rsidRPr="002B0D4F">
              <w:rPr>
                <w:sz w:val="18"/>
                <w:szCs w:val="18"/>
              </w:rPr>
              <w:t xml:space="preserve">Historical sales data can help predict what will sell during specific times of the year. It is especially helpful to plan for seasonal sales. For example, if sales of chocolate products over the previous Easter time were 20% higher than the average monthly sales, it is a good indication of how much more stock to buy for this Easter.  </w:t>
            </w:r>
          </w:p>
          <w:p w14:paraId="29BEC676" w14:textId="77777777" w:rsidR="00560DBE" w:rsidRPr="002B0D4F" w:rsidRDefault="00560DBE" w:rsidP="00D316EE">
            <w:pPr>
              <w:rPr>
                <w:sz w:val="18"/>
                <w:szCs w:val="18"/>
              </w:rPr>
            </w:pPr>
          </w:p>
          <w:p w14:paraId="51F482A3" w14:textId="2B8208CA" w:rsidR="00560DBE" w:rsidRPr="00A16ACB" w:rsidRDefault="00560DBE" w:rsidP="00D316EE">
            <w:pPr>
              <w:rPr>
                <w:sz w:val="18"/>
                <w:szCs w:val="18"/>
              </w:rPr>
            </w:pPr>
            <w:r w:rsidRPr="002B0D4F">
              <w:rPr>
                <w:sz w:val="18"/>
                <w:szCs w:val="18"/>
              </w:rPr>
              <w:t xml:space="preserve">Demand forecast methods help with planning replenishment in a manner that will ensure sufficient stock without overstocking. </w:t>
            </w:r>
          </w:p>
        </w:tc>
      </w:tr>
    </w:tbl>
    <w:p w14:paraId="5E1FE4D7" w14:textId="33E20080" w:rsidR="00560DBE" w:rsidRDefault="00560DBE" w:rsidP="00560DBE"/>
    <w:p w14:paraId="0039FEC1" w14:textId="77777777" w:rsidR="00745E46" w:rsidRDefault="00745E46"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2B87AC51" w14:textId="77777777" w:rsidTr="00D316EE">
        <w:tc>
          <w:tcPr>
            <w:tcW w:w="475" w:type="pct"/>
            <w:shd w:val="clear" w:color="auto" w:fill="D9D9D9" w:themeFill="background1" w:themeFillShade="D9"/>
          </w:tcPr>
          <w:p w14:paraId="089AE559" w14:textId="77777777" w:rsidR="00560DBE" w:rsidRPr="008D20D9" w:rsidRDefault="00560DBE" w:rsidP="00D316EE">
            <w:pPr>
              <w:jc w:val="center"/>
              <w:rPr>
                <w:b/>
                <w:bCs/>
                <w:sz w:val="18"/>
                <w:szCs w:val="18"/>
              </w:rPr>
            </w:pPr>
            <w:r>
              <w:rPr>
                <w:b/>
                <w:bCs/>
                <w:sz w:val="18"/>
                <w:szCs w:val="18"/>
              </w:rPr>
              <w:t>Question #</w:t>
            </w:r>
          </w:p>
        </w:tc>
        <w:tc>
          <w:tcPr>
            <w:tcW w:w="1413" w:type="pct"/>
            <w:shd w:val="clear" w:color="auto" w:fill="D9D9D9" w:themeFill="background1" w:themeFillShade="D9"/>
            <w:vAlign w:val="center"/>
          </w:tcPr>
          <w:p w14:paraId="395D479F"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4A9172C2"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48EC47B4"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744FE809" w14:textId="77777777" w:rsidTr="00D316EE">
        <w:tc>
          <w:tcPr>
            <w:tcW w:w="475" w:type="pct"/>
          </w:tcPr>
          <w:p w14:paraId="0EEA76CC" w14:textId="77777777" w:rsidR="00560DBE" w:rsidRPr="003747B7" w:rsidRDefault="00560DBE" w:rsidP="00D316EE">
            <w:pPr>
              <w:ind w:left="28"/>
              <w:rPr>
                <w:sz w:val="18"/>
                <w:szCs w:val="18"/>
              </w:rPr>
            </w:pPr>
            <w:r>
              <w:rPr>
                <w:sz w:val="18"/>
                <w:szCs w:val="18"/>
              </w:rPr>
              <w:t>27</w:t>
            </w:r>
          </w:p>
        </w:tc>
        <w:tc>
          <w:tcPr>
            <w:tcW w:w="1413" w:type="pct"/>
          </w:tcPr>
          <w:p w14:paraId="53DC1BA4" w14:textId="77777777" w:rsidR="00560DBE" w:rsidRPr="003747B7" w:rsidRDefault="00560DBE" w:rsidP="00D316EE">
            <w:pPr>
              <w:ind w:left="28"/>
              <w:rPr>
                <w:sz w:val="18"/>
                <w:szCs w:val="18"/>
              </w:rPr>
            </w:pPr>
            <w:r>
              <w:rPr>
                <w:sz w:val="18"/>
                <w:szCs w:val="18"/>
              </w:rPr>
              <w:t>KM01KT05 IAC0505</w:t>
            </w:r>
          </w:p>
        </w:tc>
        <w:tc>
          <w:tcPr>
            <w:tcW w:w="2570" w:type="pct"/>
          </w:tcPr>
          <w:p w14:paraId="3E1D50DF" w14:textId="77777777" w:rsidR="00560DBE" w:rsidRPr="003747B7" w:rsidRDefault="00560DBE" w:rsidP="00D316EE">
            <w:pPr>
              <w:ind w:left="79"/>
              <w:rPr>
                <w:sz w:val="18"/>
                <w:szCs w:val="18"/>
              </w:rPr>
            </w:pPr>
            <w:r>
              <w:rPr>
                <w:sz w:val="18"/>
                <w:szCs w:val="18"/>
              </w:rPr>
              <w:t>Describe possible activities for solving shortfalls in merchandise levels and the impact each will have on the business.</w:t>
            </w:r>
          </w:p>
        </w:tc>
        <w:tc>
          <w:tcPr>
            <w:tcW w:w="541" w:type="pct"/>
          </w:tcPr>
          <w:p w14:paraId="05B4633E" w14:textId="77777777" w:rsidR="00560DBE" w:rsidRPr="003747B7" w:rsidRDefault="00560DBE" w:rsidP="00D316EE">
            <w:pPr>
              <w:jc w:val="center"/>
              <w:rPr>
                <w:sz w:val="18"/>
                <w:szCs w:val="18"/>
              </w:rPr>
            </w:pPr>
            <w:r>
              <w:rPr>
                <w:sz w:val="18"/>
                <w:szCs w:val="18"/>
              </w:rPr>
              <w:t>20</w:t>
            </w:r>
          </w:p>
        </w:tc>
      </w:tr>
    </w:tbl>
    <w:p w14:paraId="3885890C" w14:textId="77777777" w:rsidR="00560DBE" w:rsidRDefault="00560DBE"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A16ACB" w14:paraId="032BBD20" w14:textId="77777777" w:rsidTr="00A16ACB">
        <w:tc>
          <w:tcPr>
            <w:tcW w:w="10456" w:type="dxa"/>
          </w:tcPr>
          <w:p w14:paraId="75E75ADC" w14:textId="77777777" w:rsidR="00560DBE" w:rsidRPr="00A16ACB" w:rsidRDefault="00560DBE" w:rsidP="00D316EE">
            <w:pPr>
              <w:rPr>
                <w:b/>
                <w:bCs/>
                <w:sz w:val="18"/>
                <w:szCs w:val="18"/>
              </w:rPr>
            </w:pPr>
            <w:bookmarkStart w:id="131" w:name="_Toc41824321"/>
            <w:bookmarkStart w:id="132" w:name="_Toc45810996"/>
            <w:r w:rsidRPr="00A16ACB">
              <w:rPr>
                <w:b/>
                <w:bCs/>
                <w:sz w:val="18"/>
                <w:szCs w:val="18"/>
              </w:rPr>
              <w:t>Short-term actions</w:t>
            </w:r>
            <w:bookmarkEnd w:id="131"/>
            <w:bookmarkEnd w:id="132"/>
          </w:p>
          <w:p w14:paraId="4795B164" w14:textId="77777777" w:rsidR="00560DBE" w:rsidRPr="00A16ACB" w:rsidRDefault="00560DBE" w:rsidP="00D316EE">
            <w:pPr>
              <w:rPr>
                <w:sz w:val="18"/>
                <w:szCs w:val="18"/>
              </w:rPr>
            </w:pPr>
          </w:p>
          <w:p w14:paraId="54C332C0" w14:textId="77777777" w:rsidR="00560DBE" w:rsidRPr="00A16ACB" w:rsidRDefault="00560DBE" w:rsidP="00D316EE">
            <w:pPr>
              <w:pStyle w:val="Heading4"/>
              <w:spacing w:line="360" w:lineRule="auto"/>
              <w:ind w:left="1134" w:hanging="1134"/>
              <w:outlineLvl w:val="3"/>
              <w:rPr>
                <w:b w:val="0"/>
                <w:bCs w:val="0"/>
                <w:color w:val="000000" w:themeColor="text1"/>
                <w:sz w:val="18"/>
                <w:szCs w:val="18"/>
              </w:rPr>
            </w:pPr>
            <w:r w:rsidRPr="00A16ACB">
              <w:rPr>
                <w:color w:val="000000" w:themeColor="text1"/>
                <w:sz w:val="18"/>
                <w:szCs w:val="18"/>
              </w:rPr>
              <w:t>Re-allocation and/or re-direction of stock</w:t>
            </w:r>
          </w:p>
          <w:p w14:paraId="5F7EDF64" w14:textId="77777777" w:rsidR="00560DBE" w:rsidRPr="00A16ACB" w:rsidRDefault="00560DBE" w:rsidP="00D316EE">
            <w:pPr>
              <w:rPr>
                <w:sz w:val="18"/>
                <w:szCs w:val="18"/>
              </w:rPr>
            </w:pPr>
          </w:p>
          <w:p w14:paraId="214CF1E5" w14:textId="77777777" w:rsidR="00560DBE" w:rsidRPr="00A16ACB" w:rsidRDefault="00560DBE" w:rsidP="00D316EE">
            <w:pPr>
              <w:rPr>
                <w:sz w:val="18"/>
                <w:szCs w:val="18"/>
              </w:rPr>
            </w:pPr>
            <w:r w:rsidRPr="00A16ACB">
              <w:rPr>
                <w:sz w:val="18"/>
                <w:szCs w:val="18"/>
              </w:rPr>
              <w:t>Stock can be re-allocated or re-directed from stores or areas where there is more than enough to other stores or areas where stockouts occur due to disruption in the supply chain.</w:t>
            </w:r>
          </w:p>
          <w:p w14:paraId="3C594E8E" w14:textId="77777777" w:rsidR="00560DBE" w:rsidRPr="00A16ACB" w:rsidRDefault="00560DBE" w:rsidP="00D316EE">
            <w:pPr>
              <w:rPr>
                <w:sz w:val="18"/>
                <w:szCs w:val="18"/>
              </w:rPr>
            </w:pPr>
            <w:r w:rsidRPr="00A16ACB">
              <w:rPr>
                <w:sz w:val="18"/>
                <w:szCs w:val="18"/>
              </w:rPr>
              <w:t>Inventory may be deployed to stores or regions with the biggest product-availability deficits</w:t>
            </w:r>
          </w:p>
          <w:p w14:paraId="09A78793" w14:textId="77777777" w:rsidR="00560DBE" w:rsidRPr="00A16ACB" w:rsidRDefault="00560DBE" w:rsidP="00D316EE">
            <w:pPr>
              <w:rPr>
                <w:sz w:val="18"/>
                <w:szCs w:val="18"/>
              </w:rPr>
            </w:pPr>
          </w:p>
          <w:p w14:paraId="7B08D4EF" w14:textId="77777777" w:rsidR="00560DBE" w:rsidRPr="00A16ACB" w:rsidRDefault="00560DBE" w:rsidP="00D316EE">
            <w:pPr>
              <w:pStyle w:val="Heading4"/>
              <w:spacing w:line="360" w:lineRule="auto"/>
              <w:ind w:left="1134" w:hanging="1134"/>
              <w:outlineLvl w:val="3"/>
              <w:rPr>
                <w:b w:val="0"/>
                <w:bCs w:val="0"/>
                <w:color w:val="000000" w:themeColor="text1"/>
                <w:sz w:val="18"/>
                <w:szCs w:val="18"/>
              </w:rPr>
            </w:pPr>
            <w:r w:rsidRPr="00A16ACB">
              <w:rPr>
                <w:color w:val="000000" w:themeColor="text1"/>
                <w:sz w:val="18"/>
                <w:szCs w:val="18"/>
              </w:rPr>
              <w:t>Subtly suggest alternatives</w:t>
            </w:r>
          </w:p>
          <w:p w14:paraId="1CDDE06B" w14:textId="77777777" w:rsidR="00560DBE" w:rsidRPr="00A16ACB" w:rsidRDefault="00560DBE" w:rsidP="00D316EE">
            <w:pPr>
              <w:rPr>
                <w:sz w:val="18"/>
                <w:szCs w:val="18"/>
              </w:rPr>
            </w:pPr>
          </w:p>
          <w:p w14:paraId="06F72BA3" w14:textId="77777777" w:rsidR="00560DBE" w:rsidRPr="00A16ACB" w:rsidRDefault="00560DBE" w:rsidP="00D316EE">
            <w:pPr>
              <w:rPr>
                <w:sz w:val="18"/>
                <w:szCs w:val="18"/>
              </w:rPr>
            </w:pPr>
            <w:r w:rsidRPr="00A16ACB">
              <w:rPr>
                <w:sz w:val="18"/>
                <w:szCs w:val="18"/>
              </w:rPr>
              <w:t xml:space="preserve">Assortment planning and positioning on shelves or display areas influence what customers buy. </w:t>
            </w:r>
          </w:p>
          <w:p w14:paraId="5351B99F" w14:textId="77777777" w:rsidR="00560DBE" w:rsidRPr="00A16ACB" w:rsidRDefault="00560DBE" w:rsidP="00D316EE">
            <w:pPr>
              <w:rPr>
                <w:sz w:val="18"/>
                <w:szCs w:val="18"/>
              </w:rPr>
            </w:pPr>
          </w:p>
          <w:p w14:paraId="014AE574" w14:textId="77777777" w:rsidR="00560DBE" w:rsidRPr="00A16ACB" w:rsidRDefault="00560DBE" w:rsidP="00D316EE">
            <w:pPr>
              <w:rPr>
                <w:sz w:val="18"/>
                <w:szCs w:val="18"/>
              </w:rPr>
            </w:pPr>
            <w:r w:rsidRPr="00A16ACB">
              <w:rPr>
                <w:sz w:val="18"/>
                <w:szCs w:val="18"/>
              </w:rPr>
              <w:t xml:space="preserve">Research has shown that that a store can utilise assortment planning to entice customers to purchase products that are widely available when certain products are facing supply disruptions. A store manager could </w:t>
            </w:r>
            <w:r w:rsidRPr="00A16ACB">
              <w:rPr>
                <w:sz w:val="18"/>
                <w:szCs w:val="18"/>
              </w:rPr>
              <w:lastRenderedPageBreak/>
              <w:t xml:space="preserve">manipulate customers’ product choice and customers’ demand by reconfiguring the set of products on display, the location of each product on the shelves and the number of facings for each product. </w:t>
            </w:r>
          </w:p>
          <w:p w14:paraId="31513AB4" w14:textId="77777777" w:rsidR="00560DBE" w:rsidRPr="00A16ACB" w:rsidRDefault="00560DBE" w:rsidP="00D316EE">
            <w:pPr>
              <w:rPr>
                <w:sz w:val="18"/>
                <w:szCs w:val="18"/>
              </w:rPr>
            </w:pPr>
          </w:p>
          <w:p w14:paraId="1445E1A3" w14:textId="77777777" w:rsidR="00560DBE" w:rsidRPr="00A16ACB" w:rsidRDefault="00560DBE" w:rsidP="00D316EE">
            <w:pPr>
              <w:pStyle w:val="Heading4"/>
              <w:spacing w:line="360" w:lineRule="auto"/>
              <w:ind w:left="1134" w:hanging="1134"/>
              <w:outlineLvl w:val="3"/>
              <w:rPr>
                <w:b w:val="0"/>
                <w:bCs w:val="0"/>
                <w:color w:val="000000" w:themeColor="text1"/>
                <w:sz w:val="18"/>
                <w:szCs w:val="18"/>
              </w:rPr>
            </w:pPr>
            <w:r w:rsidRPr="00A16ACB">
              <w:rPr>
                <w:color w:val="000000" w:themeColor="text1"/>
                <w:sz w:val="18"/>
                <w:szCs w:val="18"/>
              </w:rPr>
              <w:t>Liaise with supplier</w:t>
            </w:r>
          </w:p>
          <w:p w14:paraId="57EDEBD0" w14:textId="77777777" w:rsidR="00560DBE" w:rsidRPr="00A16ACB" w:rsidRDefault="00560DBE" w:rsidP="00D316EE">
            <w:pPr>
              <w:rPr>
                <w:sz w:val="18"/>
                <w:szCs w:val="18"/>
              </w:rPr>
            </w:pPr>
          </w:p>
          <w:p w14:paraId="5D7C7898" w14:textId="77777777" w:rsidR="00560DBE" w:rsidRPr="00A16ACB" w:rsidRDefault="00560DBE" w:rsidP="00D316EE">
            <w:pPr>
              <w:rPr>
                <w:sz w:val="18"/>
                <w:szCs w:val="18"/>
              </w:rPr>
            </w:pPr>
            <w:r w:rsidRPr="00A16ACB">
              <w:rPr>
                <w:sz w:val="18"/>
                <w:szCs w:val="18"/>
              </w:rPr>
              <w:t>In some cases, especially if the supplier is regionally located, it might be possible to request special arrangements to alleviate the shortage of stock.</w:t>
            </w:r>
          </w:p>
          <w:p w14:paraId="0B2B4247" w14:textId="77777777" w:rsidR="00560DBE" w:rsidRPr="00A16ACB" w:rsidRDefault="00560DBE" w:rsidP="00D316EE">
            <w:pPr>
              <w:rPr>
                <w:sz w:val="18"/>
                <w:szCs w:val="18"/>
              </w:rPr>
            </w:pPr>
          </w:p>
          <w:p w14:paraId="159A5638" w14:textId="77777777" w:rsidR="00560DBE" w:rsidRPr="00A16ACB" w:rsidRDefault="00560DBE" w:rsidP="00D316EE">
            <w:pPr>
              <w:rPr>
                <w:b/>
                <w:bCs/>
                <w:sz w:val="18"/>
                <w:szCs w:val="18"/>
              </w:rPr>
            </w:pPr>
            <w:bookmarkStart w:id="133" w:name="_Toc41824322"/>
            <w:bookmarkStart w:id="134" w:name="_Toc45810997"/>
            <w:r w:rsidRPr="00A16ACB">
              <w:rPr>
                <w:b/>
                <w:bCs/>
                <w:sz w:val="18"/>
                <w:szCs w:val="18"/>
              </w:rPr>
              <w:t>Long-term actions</w:t>
            </w:r>
            <w:bookmarkEnd w:id="133"/>
            <w:bookmarkEnd w:id="134"/>
          </w:p>
          <w:p w14:paraId="5CEA4D34" w14:textId="77777777" w:rsidR="00560DBE" w:rsidRPr="00A16ACB" w:rsidRDefault="00560DBE" w:rsidP="00D316EE">
            <w:pPr>
              <w:pStyle w:val="Heading4"/>
              <w:spacing w:line="360" w:lineRule="auto"/>
              <w:ind w:left="1134" w:hanging="1134"/>
              <w:outlineLvl w:val="3"/>
              <w:rPr>
                <w:b w:val="0"/>
                <w:bCs w:val="0"/>
                <w:color w:val="000000" w:themeColor="text1"/>
                <w:sz w:val="18"/>
                <w:szCs w:val="18"/>
              </w:rPr>
            </w:pPr>
            <w:r w:rsidRPr="00A16ACB">
              <w:rPr>
                <w:color w:val="000000" w:themeColor="text1"/>
                <w:sz w:val="18"/>
                <w:szCs w:val="18"/>
              </w:rPr>
              <w:t>Source alternative suppliers</w:t>
            </w:r>
          </w:p>
          <w:p w14:paraId="23A099D6" w14:textId="77777777" w:rsidR="00560DBE" w:rsidRPr="00A16ACB" w:rsidRDefault="00560DBE" w:rsidP="00D316EE">
            <w:pPr>
              <w:rPr>
                <w:sz w:val="18"/>
                <w:szCs w:val="18"/>
              </w:rPr>
            </w:pPr>
            <w:r w:rsidRPr="00A16ACB">
              <w:rPr>
                <w:sz w:val="18"/>
                <w:szCs w:val="18"/>
              </w:rPr>
              <w:t>If the shortfall is caused by continuous underperformance of the supplier, one option is to source alternative suppliers who follow an efficient supply chain model to substitute products where it is feasible.</w:t>
            </w:r>
          </w:p>
          <w:p w14:paraId="633A6754" w14:textId="77777777" w:rsidR="00560DBE" w:rsidRPr="00A16ACB" w:rsidRDefault="00560DBE" w:rsidP="00D316EE">
            <w:pPr>
              <w:rPr>
                <w:sz w:val="18"/>
                <w:szCs w:val="18"/>
              </w:rPr>
            </w:pPr>
          </w:p>
          <w:p w14:paraId="529AF162" w14:textId="77777777" w:rsidR="00560DBE" w:rsidRPr="00A16ACB" w:rsidRDefault="00560DBE" w:rsidP="00D316EE">
            <w:pPr>
              <w:rPr>
                <w:sz w:val="18"/>
                <w:szCs w:val="18"/>
              </w:rPr>
            </w:pPr>
            <w:r w:rsidRPr="00A16ACB">
              <w:rPr>
                <w:sz w:val="18"/>
                <w:szCs w:val="18"/>
              </w:rPr>
              <w:t>The buyer/planner should secure fast supply, even it if requires reduction in the number of stock-keeping units (SKUs).</w:t>
            </w:r>
          </w:p>
          <w:p w14:paraId="1D2B1DB6" w14:textId="77777777" w:rsidR="00560DBE" w:rsidRPr="00A16ACB" w:rsidRDefault="00560DBE" w:rsidP="00D316EE">
            <w:pPr>
              <w:rPr>
                <w:sz w:val="18"/>
                <w:szCs w:val="18"/>
              </w:rPr>
            </w:pPr>
          </w:p>
          <w:p w14:paraId="1A1F922E" w14:textId="77777777" w:rsidR="00560DBE" w:rsidRPr="00A16ACB" w:rsidRDefault="00560DBE" w:rsidP="00D316EE">
            <w:pPr>
              <w:pStyle w:val="Heading4"/>
              <w:spacing w:line="360" w:lineRule="auto"/>
              <w:outlineLvl w:val="3"/>
              <w:rPr>
                <w:b w:val="0"/>
                <w:bCs w:val="0"/>
                <w:color w:val="000000" w:themeColor="text1"/>
                <w:sz w:val="18"/>
                <w:szCs w:val="18"/>
              </w:rPr>
            </w:pPr>
            <w:r w:rsidRPr="00A16ACB">
              <w:rPr>
                <w:color w:val="000000" w:themeColor="text1"/>
                <w:sz w:val="18"/>
                <w:szCs w:val="18"/>
              </w:rPr>
              <w:t>Review forecasting methods and safety stock levels</w:t>
            </w:r>
          </w:p>
          <w:p w14:paraId="4837B7FE" w14:textId="77777777" w:rsidR="00560DBE" w:rsidRPr="00A16ACB" w:rsidRDefault="00560DBE" w:rsidP="00D316EE">
            <w:pPr>
              <w:rPr>
                <w:sz w:val="18"/>
                <w:szCs w:val="18"/>
              </w:rPr>
            </w:pPr>
            <w:r w:rsidRPr="00A16ACB">
              <w:rPr>
                <w:sz w:val="18"/>
                <w:szCs w:val="18"/>
              </w:rPr>
              <w:t>A review of forecasting methods should be considered if the cause of understock seems to be vested in the manner in which demand forecasting is done or inadequate safety stock levels.</w:t>
            </w:r>
          </w:p>
          <w:p w14:paraId="1C9A577A" w14:textId="77777777" w:rsidR="00560DBE" w:rsidRPr="00A16ACB" w:rsidRDefault="00560DBE" w:rsidP="00D316EE">
            <w:pPr>
              <w:pStyle w:val="Heading4"/>
              <w:spacing w:line="360" w:lineRule="auto"/>
              <w:outlineLvl w:val="3"/>
              <w:rPr>
                <w:b w:val="0"/>
                <w:bCs w:val="0"/>
                <w:sz w:val="18"/>
                <w:szCs w:val="18"/>
              </w:rPr>
            </w:pPr>
          </w:p>
          <w:p w14:paraId="681AB2BE" w14:textId="77777777" w:rsidR="00560DBE" w:rsidRPr="00A16ACB" w:rsidRDefault="00560DBE" w:rsidP="00D316EE">
            <w:pPr>
              <w:pStyle w:val="Heading4"/>
              <w:spacing w:line="360" w:lineRule="auto"/>
              <w:outlineLvl w:val="3"/>
              <w:rPr>
                <w:sz w:val="18"/>
                <w:szCs w:val="18"/>
              </w:rPr>
            </w:pPr>
            <w:r w:rsidRPr="00A16ACB">
              <w:rPr>
                <w:color w:val="000000" w:themeColor="text1"/>
                <w:sz w:val="18"/>
                <w:szCs w:val="18"/>
              </w:rPr>
              <w:t>Search for ways in which to reduce lead time</w:t>
            </w:r>
          </w:p>
          <w:p w14:paraId="6348118A" w14:textId="77777777" w:rsidR="00560DBE" w:rsidRPr="00A16ACB" w:rsidRDefault="00560DBE" w:rsidP="00D316EE">
            <w:pPr>
              <w:rPr>
                <w:sz w:val="18"/>
                <w:szCs w:val="18"/>
              </w:rPr>
            </w:pPr>
            <w:r w:rsidRPr="00A16ACB">
              <w:rPr>
                <w:sz w:val="18"/>
                <w:szCs w:val="18"/>
              </w:rPr>
              <w:t>Where possible, solutions should be found to shorten lead time.</w:t>
            </w:r>
          </w:p>
          <w:p w14:paraId="5ED5D843" w14:textId="77777777" w:rsidR="00560DBE" w:rsidRPr="00A16ACB" w:rsidRDefault="00560DBE" w:rsidP="00D316EE">
            <w:pPr>
              <w:rPr>
                <w:sz w:val="18"/>
                <w:szCs w:val="18"/>
              </w:rPr>
            </w:pPr>
          </w:p>
          <w:tbl>
            <w:tblPr>
              <w:tblW w:w="0" w:type="auto"/>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CellMar>
                <w:top w:w="108" w:type="dxa"/>
                <w:bottom w:w="108" w:type="dxa"/>
              </w:tblCellMar>
              <w:tblLook w:val="04A0" w:firstRow="1" w:lastRow="0" w:firstColumn="1" w:lastColumn="0" w:noHBand="0" w:noVBand="1"/>
            </w:tblPr>
            <w:tblGrid>
              <w:gridCol w:w="2588"/>
              <w:gridCol w:w="6166"/>
            </w:tblGrid>
            <w:tr w:rsidR="00560DBE" w:rsidRPr="00A16ACB" w14:paraId="0BA8039E" w14:textId="77777777" w:rsidTr="00D316EE">
              <w:tc>
                <w:tcPr>
                  <w:tcW w:w="2816" w:type="dxa"/>
                  <w:shd w:val="clear" w:color="auto" w:fill="7F7F7F" w:themeFill="text1" w:themeFillTint="80"/>
                </w:tcPr>
                <w:p w14:paraId="4CD66937" w14:textId="77777777" w:rsidR="00560DBE" w:rsidRPr="00A16ACB" w:rsidRDefault="00560DBE" w:rsidP="00D316EE">
                  <w:pPr>
                    <w:rPr>
                      <w:b/>
                      <w:bCs/>
                      <w:color w:val="FFFFFF" w:themeColor="background1"/>
                      <w:sz w:val="18"/>
                      <w:szCs w:val="18"/>
                    </w:rPr>
                  </w:pPr>
                  <w:r w:rsidRPr="00A16ACB">
                    <w:rPr>
                      <w:b/>
                      <w:bCs/>
                      <w:color w:val="FFFFFF" w:themeColor="background1"/>
                      <w:sz w:val="18"/>
                      <w:szCs w:val="18"/>
                    </w:rPr>
                    <w:t xml:space="preserve">Inventory planning </w:t>
                  </w:r>
                </w:p>
              </w:tc>
              <w:tc>
                <w:tcPr>
                  <w:tcW w:w="7113" w:type="dxa"/>
                  <w:shd w:val="clear" w:color="auto" w:fill="D9D9D9" w:themeFill="background1" w:themeFillShade="D9"/>
                </w:tcPr>
                <w:p w14:paraId="588F4BE1" w14:textId="77777777" w:rsidR="00560DBE" w:rsidRPr="00A16ACB" w:rsidRDefault="00560DBE" w:rsidP="00D316EE">
                  <w:pPr>
                    <w:rPr>
                      <w:sz w:val="18"/>
                      <w:szCs w:val="18"/>
                    </w:rPr>
                  </w:pPr>
                  <w:r w:rsidRPr="00A16ACB">
                    <w:rPr>
                      <w:sz w:val="18"/>
                      <w:szCs w:val="18"/>
                    </w:rPr>
                    <w:t xml:space="preserve">Inventory planning as part of stock control is important. Running out of high-demand items leads to lost sales and lost customers. </w:t>
                  </w:r>
                </w:p>
                <w:p w14:paraId="0C5EDBF8" w14:textId="77777777" w:rsidR="00560DBE" w:rsidRPr="00A16ACB" w:rsidRDefault="00560DBE" w:rsidP="00D316EE">
                  <w:pPr>
                    <w:rPr>
                      <w:sz w:val="18"/>
                      <w:szCs w:val="18"/>
                    </w:rPr>
                  </w:pPr>
                </w:p>
                <w:p w14:paraId="2E297BC8" w14:textId="77777777" w:rsidR="00560DBE" w:rsidRPr="00A16ACB" w:rsidRDefault="00560DBE" w:rsidP="00D316EE">
                  <w:pPr>
                    <w:rPr>
                      <w:sz w:val="18"/>
                      <w:szCs w:val="18"/>
                    </w:rPr>
                  </w:pPr>
                  <w:r w:rsidRPr="00A16ACB">
                    <w:rPr>
                      <w:sz w:val="18"/>
                      <w:szCs w:val="18"/>
                    </w:rPr>
                    <w:t>In an ideal stock control situation, new inventory should come in at the same time old inventory is depleted. There should be no soldouts and no overstocking.</w:t>
                  </w:r>
                </w:p>
                <w:p w14:paraId="087E7476" w14:textId="77777777" w:rsidR="00560DBE" w:rsidRPr="00A16ACB" w:rsidRDefault="00560DBE" w:rsidP="00D316EE">
                  <w:pPr>
                    <w:rPr>
                      <w:sz w:val="18"/>
                      <w:szCs w:val="18"/>
                    </w:rPr>
                  </w:pPr>
                </w:p>
                <w:p w14:paraId="76468D4F" w14:textId="77777777" w:rsidR="00560DBE" w:rsidRPr="00A16ACB" w:rsidRDefault="00560DBE" w:rsidP="00D316EE">
                  <w:pPr>
                    <w:rPr>
                      <w:sz w:val="18"/>
                      <w:szCs w:val="18"/>
                    </w:rPr>
                  </w:pPr>
                  <w:r w:rsidRPr="00A16ACB">
                    <w:rPr>
                      <w:sz w:val="18"/>
                      <w:szCs w:val="18"/>
                    </w:rPr>
                    <w:t xml:space="preserve">Accomplishing this requires accurate, up-to-date data on stock on hand, stock on order and stock that is being shipped. </w:t>
                  </w:r>
                </w:p>
              </w:tc>
            </w:tr>
            <w:tr w:rsidR="00560DBE" w:rsidRPr="00A16ACB" w14:paraId="2EC04C93" w14:textId="77777777" w:rsidTr="00D316EE">
              <w:tc>
                <w:tcPr>
                  <w:tcW w:w="2816" w:type="dxa"/>
                  <w:shd w:val="clear" w:color="auto" w:fill="7F7F7F" w:themeFill="text1" w:themeFillTint="80"/>
                </w:tcPr>
                <w:p w14:paraId="479F77E0" w14:textId="77777777" w:rsidR="00560DBE" w:rsidRPr="00A16ACB" w:rsidRDefault="00560DBE" w:rsidP="00D316EE">
                  <w:pPr>
                    <w:rPr>
                      <w:b/>
                      <w:bCs/>
                      <w:color w:val="FFFFFF" w:themeColor="background1"/>
                      <w:sz w:val="18"/>
                      <w:szCs w:val="18"/>
                    </w:rPr>
                  </w:pPr>
                  <w:r w:rsidRPr="00A16ACB">
                    <w:rPr>
                      <w:b/>
                      <w:bCs/>
                      <w:color w:val="FFFFFF" w:themeColor="background1"/>
                      <w:sz w:val="18"/>
                      <w:szCs w:val="18"/>
                    </w:rPr>
                    <w:t>Effective order cycles and replenishment</w:t>
                  </w:r>
                </w:p>
              </w:tc>
              <w:tc>
                <w:tcPr>
                  <w:tcW w:w="7113" w:type="dxa"/>
                  <w:shd w:val="clear" w:color="auto" w:fill="D9D9D9" w:themeFill="background1" w:themeFillShade="D9"/>
                </w:tcPr>
                <w:p w14:paraId="4BC69E0C" w14:textId="77777777" w:rsidR="00560DBE" w:rsidRPr="00A16ACB" w:rsidRDefault="00560DBE" w:rsidP="00D316EE">
                  <w:pPr>
                    <w:rPr>
                      <w:sz w:val="18"/>
                      <w:szCs w:val="18"/>
                    </w:rPr>
                  </w:pPr>
                  <w:r w:rsidRPr="00A16ACB">
                    <w:rPr>
                      <w:sz w:val="18"/>
                      <w:szCs w:val="18"/>
                    </w:rPr>
                    <w:t>To avoid either an overstock situation or soldouts stock control systems must include effective order cycles and methods for replenishment.</w:t>
                  </w:r>
                </w:p>
                <w:p w14:paraId="1DAA0BC0" w14:textId="77777777" w:rsidR="00560DBE" w:rsidRPr="00A16ACB" w:rsidRDefault="00560DBE" w:rsidP="00D316EE">
                  <w:pPr>
                    <w:rPr>
                      <w:sz w:val="18"/>
                      <w:szCs w:val="18"/>
                    </w:rPr>
                  </w:pPr>
                </w:p>
                <w:p w14:paraId="1F9192FA" w14:textId="77777777" w:rsidR="00560DBE" w:rsidRPr="00A16ACB" w:rsidRDefault="00560DBE" w:rsidP="00D316EE">
                  <w:pPr>
                    <w:rPr>
                      <w:sz w:val="18"/>
                      <w:szCs w:val="18"/>
                    </w:rPr>
                  </w:pPr>
                  <w:r w:rsidRPr="00A16ACB">
                    <w:rPr>
                      <w:sz w:val="18"/>
                      <w:szCs w:val="18"/>
                    </w:rPr>
                    <w:t xml:space="preserve">Replenishment methods must ensure ordering enough stock to meet demand without exceeding predicted turnover. </w:t>
                  </w:r>
                </w:p>
              </w:tc>
            </w:tr>
          </w:tbl>
          <w:p w14:paraId="22466F62" w14:textId="77777777" w:rsidR="00560DBE" w:rsidRPr="00A16ACB" w:rsidRDefault="00560DBE" w:rsidP="00D316EE">
            <w:pPr>
              <w:rPr>
                <w:sz w:val="18"/>
                <w:szCs w:val="18"/>
              </w:rPr>
            </w:pPr>
          </w:p>
        </w:tc>
      </w:tr>
    </w:tbl>
    <w:p w14:paraId="400322C8" w14:textId="4BEED3D5" w:rsidR="00560DBE" w:rsidRDefault="00560DBE" w:rsidP="00560DBE"/>
    <w:p w14:paraId="2441622E" w14:textId="7B6051BA" w:rsidR="00745E46" w:rsidRDefault="00745E46" w:rsidP="00560DBE"/>
    <w:p w14:paraId="392C56AA" w14:textId="77777777" w:rsidR="00745E46" w:rsidRDefault="00745E46"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2D8ECD0B" w14:textId="77777777" w:rsidTr="00D316EE">
        <w:tc>
          <w:tcPr>
            <w:tcW w:w="475" w:type="pct"/>
            <w:shd w:val="clear" w:color="auto" w:fill="D9D9D9" w:themeFill="background1" w:themeFillShade="D9"/>
          </w:tcPr>
          <w:p w14:paraId="535A284D" w14:textId="77777777" w:rsidR="00560DBE" w:rsidRPr="008D20D9" w:rsidRDefault="00560DBE" w:rsidP="00D316EE">
            <w:pPr>
              <w:jc w:val="center"/>
              <w:rPr>
                <w:b/>
                <w:bCs/>
                <w:sz w:val="18"/>
                <w:szCs w:val="18"/>
              </w:rPr>
            </w:pPr>
            <w:r>
              <w:rPr>
                <w:b/>
                <w:bCs/>
                <w:sz w:val="18"/>
                <w:szCs w:val="18"/>
              </w:rPr>
              <w:lastRenderedPageBreak/>
              <w:t>Question #</w:t>
            </w:r>
          </w:p>
        </w:tc>
        <w:tc>
          <w:tcPr>
            <w:tcW w:w="1413" w:type="pct"/>
            <w:shd w:val="clear" w:color="auto" w:fill="D9D9D9" w:themeFill="background1" w:themeFillShade="D9"/>
            <w:vAlign w:val="center"/>
          </w:tcPr>
          <w:p w14:paraId="44C8F40E"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6C478E02"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101FC32A"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22FF92E8" w14:textId="77777777" w:rsidTr="00D316EE">
        <w:tc>
          <w:tcPr>
            <w:tcW w:w="475" w:type="pct"/>
          </w:tcPr>
          <w:p w14:paraId="5A5CEDF8" w14:textId="77777777" w:rsidR="00560DBE" w:rsidRPr="003747B7" w:rsidRDefault="00560DBE" w:rsidP="00D316EE">
            <w:pPr>
              <w:ind w:left="28"/>
              <w:rPr>
                <w:sz w:val="18"/>
                <w:szCs w:val="18"/>
              </w:rPr>
            </w:pPr>
            <w:r>
              <w:rPr>
                <w:sz w:val="18"/>
                <w:szCs w:val="18"/>
              </w:rPr>
              <w:t>28</w:t>
            </w:r>
          </w:p>
        </w:tc>
        <w:tc>
          <w:tcPr>
            <w:tcW w:w="1413" w:type="pct"/>
          </w:tcPr>
          <w:p w14:paraId="3A222E2B" w14:textId="77777777" w:rsidR="00560DBE" w:rsidRPr="003747B7" w:rsidRDefault="00560DBE" w:rsidP="00D316EE">
            <w:pPr>
              <w:ind w:left="28"/>
              <w:rPr>
                <w:sz w:val="18"/>
                <w:szCs w:val="18"/>
              </w:rPr>
            </w:pPr>
            <w:r>
              <w:rPr>
                <w:sz w:val="18"/>
                <w:szCs w:val="18"/>
              </w:rPr>
              <w:t>KM01KT05 IAC0506</w:t>
            </w:r>
          </w:p>
        </w:tc>
        <w:tc>
          <w:tcPr>
            <w:tcW w:w="2570" w:type="pct"/>
          </w:tcPr>
          <w:p w14:paraId="4C51F0C0" w14:textId="77777777" w:rsidR="00560DBE" w:rsidRPr="003747B7" w:rsidRDefault="00560DBE" w:rsidP="00D316EE">
            <w:pPr>
              <w:ind w:left="79"/>
              <w:rPr>
                <w:sz w:val="18"/>
                <w:szCs w:val="18"/>
              </w:rPr>
            </w:pPr>
            <w:r>
              <w:rPr>
                <w:sz w:val="18"/>
                <w:szCs w:val="18"/>
              </w:rPr>
              <w:t>Describe possible activities for improving merchandise performance</w:t>
            </w:r>
          </w:p>
        </w:tc>
        <w:tc>
          <w:tcPr>
            <w:tcW w:w="541" w:type="pct"/>
          </w:tcPr>
          <w:p w14:paraId="7E8DDA60" w14:textId="77777777" w:rsidR="00560DBE" w:rsidRPr="003747B7" w:rsidRDefault="00560DBE" w:rsidP="00D316EE">
            <w:pPr>
              <w:jc w:val="center"/>
              <w:rPr>
                <w:sz w:val="18"/>
                <w:szCs w:val="18"/>
              </w:rPr>
            </w:pPr>
            <w:r>
              <w:rPr>
                <w:sz w:val="18"/>
                <w:szCs w:val="18"/>
              </w:rPr>
              <w:t>20</w:t>
            </w:r>
          </w:p>
        </w:tc>
      </w:tr>
    </w:tbl>
    <w:p w14:paraId="41B395D7" w14:textId="77777777" w:rsidR="00560DBE" w:rsidRDefault="00560DBE"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A16ACB" w14:paraId="196DC45B" w14:textId="77777777" w:rsidTr="00A16ACB">
        <w:tc>
          <w:tcPr>
            <w:tcW w:w="10456" w:type="dxa"/>
          </w:tcPr>
          <w:p w14:paraId="21881E7E" w14:textId="77777777" w:rsidR="00560DBE" w:rsidRPr="00A16ACB" w:rsidRDefault="00560DBE" w:rsidP="00D316EE">
            <w:pPr>
              <w:rPr>
                <w:b/>
                <w:bCs/>
                <w:sz w:val="18"/>
                <w:szCs w:val="18"/>
              </w:rPr>
            </w:pPr>
            <w:r w:rsidRPr="00A16ACB">
              <w:rPr>
                <w:b/>
                <w:bCs/>
                <w:sz w:val="18"/>
                <w:szCs w:val="18"/>
              </w:rPr>
              <w:t>TRAFFIC BUULDING</w:t>
            </w:r>
          </w:p>
          <w:p w14:paraId="408FAD12" w14:textId="77777777" w:rsidR="00A16ACB" w:rsidRDefault="00A16ACB" w:rsidP="00D316EE">
            <w:pPr>
              <w:rPr>
                <w:sz w:val="18"/>
                <w:szCs w:val="18"/>
              </w:rPr>
            </w:pPr>
          </w:p>
          <w:p w14:paraId="7E0682E3" w14:textId="37E75409" w:rsidR="00560DBE" w:rsidRPr="00A16ACB" w:rsidRDefault="00560DBE" w:rsidP="00D316EE">
            <w:pPr>
              <w:rPr>
                <w:sz w:val="18"/>
                <w:szCs w:val="18"/>
              </w:rPr>
            </w:pPr>
            <w:r w:rsidRPr="00A16ACB">
              <w:rPr>
                <w:sz w:val="18"/>
                <w:szCs w:val="18"/>
              </w:rPr>
              <w:t>The aim of the traffic building strategy is to draw customers’ attention into the stores then to the aisle, and into a category. This strategy is typically is used for products that are price sensitive and are frequently purchased.</w:t>
            </w:r>
          </w:p>
          <w:p w14:paraId="5AD84ABB" w14:textId="77777777" w:rsidR="00560DBE" w:rsidRPr="00A16ACB" w:rsidRDefault="00560DBE" w:rsidP="00D316EE">
            <w:pPr>
              <w:rPr>
                <w:sz w:val="18"/>
                <w:szCs w:val="18"/>
              </w:rPr>
            </w:pPr>
          </w:p>
          <w:p w14:paraId="36B7C2F9" w14:textId="77777777" w:rsidR="00560DBE" w:rsidRPr="00A16ACB" w:rsidRDefault="00560DBE" w:rsidP="00D316EE">
            <w:pPr>
              <w:rPr>
                <w:sz w:val="18"/>
                <w:szCs w:val="18"/>
              </w:rPr>
            </w:pPr>
            <w:r w:rsidRPr="00A16ACB">
              <w:rPr>
                <w:sz w:val="18"/>
                <w:szCs w:val="18"/>
              </w:rPr>
              <w:t>Traffic building products or categories are usually displayed at eye-level, which is deemed prime position because it generates the most sales.</w:t>
            </w:r>
          </w:p>
          <w:p w14:paraId="42BF9888" w14:textId="77777777" w:rsidR="00560DBE" w:rsidRPr="00A16ACB" w:rsidRDefault="00560DBE" w:rsidP="00D316EE">
            <w:pPr>
              <w:rPr>
                <w:sz w:val="18"/>
                <w:szCs w:val="18"/>
              </w:rPr>
            </w:pPr>
          </w:p>
          <w:p w14:paraId="4B4B7D96" w14:textId="77777777" w:rsidR="00560DBE" w:rsidRPr="00A16ACB" w:rsidRDefault="00560DBE" w:rsidP="00D316EE">
            <w:pPr>
              <w:rPr>
                <w:b/>
                <w:bCs/>
                <w:sz w:val="18"/>
                <w:szCs w:val="18"/>
              </w:rPr>
            </w:pPr>
            <w:r w:rsidRPr="00A16ACB">
              <w:rPr>
                <w:b/>
                <w:bCs/>
                <w:sz w:val="18"/>
                <w:szCs w:val="18"/>
              </w:rPr>
              <w:t>TRANSACTION BUILDING</w:t>
            </w:r>
          </w:p>
          <w:p w14:paraId="11E39083" w14:textId="77777777" w:rsidR="00A16ACB" w:rsidRDefault="00A16ACB" w:rsidP="00D316EE">
            <w:pPr>
              <w:rPr>
                <w:sz w:val="18"/>
                <w:szCs w:val="18"/>
              </w:rPr>
            </w:pPr>
          </w:p>
          <w:p w14:paraId="2A1DB7B7" w14:textId="62EF502C" w:rsidR="00560DBE" w:rsidRPr="00A16ACB" w:rsidRDefault="00560DBE" w:rsidP="00D316EE">
            <w:pPr>
              <w:rPr>
                <w:sz w:val="18"/>
                <w:szCs w:val="18"/>
              </w:rPr>
            </w:pPr>
            <w:r w:rsidRPr="00A16ACB">
              <w:rPr>
                <w:sz w:val="18"/>
                <w:szCs w:val="18"/>
              </w:rPr>
              <w:t>The transaction building strategy focuses on increasing the size of the average category transaction, by encouraging consumers to purchase complementary products.</w:t>
            </w:r>
          </w:p>
          <w:p w14:paraId="511DA140" w14:textId="77777777" w:rsidR="00560DBE" w:rsidRPr="00A16ACB" w:rsidRDefault="00560DBE" w:rsidP="00D316EE">
            <w:pPr>
              <w:rPr>
                <w:sz w:val="18"/>
                <w:szCs w:val="18"/>
              </w:rPr>
            </w:pPr>
          </w:p>
          <w:p w14:paraId="78BFEFCF" w14:textId="77777777" w:rsidR="00560DBE" w:rsidRPr="00A16ACB" w:rsidRDefault="00560DBE" w:rsidP="00D316EE">
            <w:pPr>
              <w:rPr>
                <w:sz w:val="18"/>
                <w:szCs w:val="18"/>
              </w:rPr>
            </w:pPr>
            <w:r w:rsidRPr="00A16ACB">
              <w:rPr>
                <w:sz w:val="18"/>
                <w:szCs w:val="18"/>
              </w:rPr>
              <w:t>Transaction building strategies also include the display of items to encourage impulse purchases, and using promotions to encourage up-trading, for example, 3 for the price of 2.</w:t>
            </w:r>
          </w:p>
          <w:p w14:paraId="765FD70D" w14:textId="77777777" w:rsidR="00560DBE" w:rsidRPr="00A16ACB" w:rsidRDefault="00560DBE" w:rsidP="00D316EE">
            <w:pPr>
              <w:rPr>
                <w:sz w:val="18"/>
                <w:szCs w:val="18"/>
              </w:rPr>
            </w:pPr>
          </w:p>
          <w:p w14:paraId="55C9FB7E" w14:textId="77777777" w:rsidR="00560DBE" w:rsidRPr="00A16ACB" w:rsidRDefault="00560DBE" w:rsidP="00D316EE">
            <w:pPr>
              <w:rPr>
                <w:b/>
                <w:bCs/>
                <w:sz w:val="18"/>
                <w:szCs w:val="18"/>
              </w:rPr>
            </w:pPr>
            <w:r w:rsidRPr="00A16ACB">
              <w:rPr>
                <w:b/>
                <w:bCs/>
                <w:sz w:val="18"/>
                <w:szCs w:val="18"/>
              </w:rPr>
              <w:t>PROFIT GENERATING</w:t>
            </w:r>
          </w:p>
          <w:p w14:paraId="41A4551D" w14:textId="77777777" w:rsidR="00A16ACB" w:rsidRDefault="00A16ACB" w:rsidP="00D316EE">
            <w:pPr>
              <w:spacing w:after="120"/>
              <w:rPr>
                <w:sz w:val="18"/>
                <w:szCs w:val="18"/>
              </w:rPr>
            </w:pPr>
          </w:p>
          <w:p w14:paraId="40C1EEA9" w14:textId="622BB3F9" w:rsidR="00560DBE" w:rsidRPr="00A16ACB" w:rsidRDefault="00560DBE" w:rsidP="00D316EE">
            <w:pPr>
              <w:spacing w:after="120"/>
              <w:rPr>
                <w:sz w:val="18"/>
                <w:szCs w:val="18"/>
              </w:rPr>
            </w:pPr>
            <w:r w:rsidRPr="00A16ACB">
              <w:rPr>
                <w:sz w:val="18"/>
                <w:szCs w:val="18"/>
              </w:rPr>
              <w:t xml:space="preserve">When identifying profit generating categories, buyers/planners need to consider three factors: </w:t>
            </w:r>
          </w:p>
          <w:p w14:paraId="6AED93B9" w14:textId="77777777" w:rsidR="00560DBE" w:rsidRPr="00A16ACB" w:rsidRDefault="00560DBE" w:rsidP="0015221F">
            <w:pPr>
              <w:pStyle w:val="ListParagraph"/>
              <w:numPr>
                <w:ilvl w:val="0"/>
                <w:numId w:val="53"/>
              </w:numPr>
              <w:spacing w:after="120"/>
              <w:contextualSpacing w:val="0"/>
              <w:jc w:val="both"/>
              <w:rPr>
                <w:sz w:val="18"/>
                <w:szCs w:val="18"/>
              </w:rPr>
            </w:pPr>
            <w:r w:rsidRPr="00A16ACB">
              <w:rPr>
                <w:sz w:val="18"/>
                <w:szCs w:val="18"/>
              </w:rPr>
              <w:t>Higher selling price</w:t>
            </w:r>
          </w:p>
          <w:p w14:paraId="3749013D" w14:textId="77777777" w:rsidR="00560DBE" w:rsidRPr="00A16ACB" w:rsidRDefault="00560DBE" w:rsidP="0015221F">
            <w:pPr>
              <w:pStyle w:val="ListParagraph"/>
              <w:numPr>
                <w:ilvl w:val="0"/>
                <w:numId w:val="53"/>
              </w:numPr>
              <w:spacing w:after="120"/>
              <w:contextualSpacing w:val="0"/>
              <w:jc w:val="both"/>
              <w:rPr>
                <w:sz w:val="18"/>
                <w:szCs w:val="18"/>
              </w:rPr>
            </w:pPr>
            <w:r w:rsidRPr="00A16ACB">
              <w:rPr>
                <w:sz w:val="18"/>
                <w:szCs w:val="18"/>
              </w:rPr>
              <w:t xml:space="preserve">Higher gross profit % (margin) and </w:t>
            </w:r>
          </w:p>
          <w:p w14:paraId="06C163B2" w14:textId="77777777" w:rsidR="00560DBE" w:rsidRPr="00A16ACB" w:rsidRDefault="00560DBE" w:rsidP="0015221F">
            <w:pPr>
              <w:pStyle w:val="ListParagraph"/>
              <w:numPr>
                <w:ilvl w:val="0"/>
                <w:numId w:val="53"/>
              </w:numPr>
              <w:contextualSpacing w:val="0"/>
              <w:jc w:val="both"/>
              <w:rPr>
                <w:sz w:val="18"/>
                <w:szCs w:val="18"/>
              </w:rPr>
            </w:pPr>
            <w:r w:rsidRPr="00A16ACB">
              <w:rPr>
                <w:sz w:val="18"/>
                <w:szCs w:val="18"/>
              </w:rPr>
              <w:t>Categories that have a high GP% and a high stock turn.</w:t>
            </w:r>
          </w:p>
          <w:p w14:paraId="441A51AC" w14:textId="77777777" w:rsidR="00560DBE" w:rsidRPr="00A16ACB" w:rsidRDefault="00560DBE" w:rsidP="00D316EE">
            <w:pPr>
              <w:rPr>
                <w:sz w:val="18"/>
                <w:szCs w:val="18"/>
              </w:rPr>
            </w:pPr>
          </w:p>
          <w:p w14:paraId="40BBFB31" w14:textId="77777777" w:rsidR="00560DBE" w:rsidRPr="00A16ACB" w:rsidRDefault="00560DBE" w:rsidP="00D316EE">
            <w:pPr>
              <w:rPr>
                <w:sz w:val="18"/>
                <w:szCs w:val="18"/>
              </w:rPr>
            </w:pPr>
            <w:r w:rsidRPr="00A16ACB">
              <w:rPr>
                <w:sz w:val="18"/>
                <w:szCs w:val="18"/>
              </w:rPr>
              <w:t>Accessories that compliment a product are generally profit generating categories.</w:t>
            </w:r>
          </w:p>
          <w:p w14:paraId="06A05A20" w14:textId="77777777" w:rsidR="00560DBE" w:rsidRPr="00A16ACB" w:rsidRDefault="00560DBE" w:rsidP="00D316EE">
            <w:pPr>
              <w:rPr>
                <w:sz w:val="18"/>
                <w:szCs w:val="18"/>
              </w:rPr>
            </w:pPr>
          </w:p>
          <w:p w14:paraId="50AE3080" w14:textId="77777777" w:rsidR="00560DBE" w:rsidRPr="00A16ACB" w:rsidRDefault="00560DBE" w:rsidP="00D316EE">
            <w:pPr>
              <w:rPr>
                <w:sz w:val="18"/>
                <w:szCs w:val="18"/>
              </w:rPr>
            </w:pPr>
            <w:r w:rsidRPr="00A16ACB">
              <w:rPr>
                <w:sz w:val="18"/>
                <w:szCs w:val="18"/>
              </w:rPr>
              <w:t>The consumer’s exposure to higher margin items can be increased by merchandising these categories in high traffic areas.</w:t>
            </w:r>
          </w:p>
          <w:p w14:paraId="45878527" w14:textId="58620476" w:rsidR="00560DBE" w:rsidRDefault="00560DBE" w:rsidP="00D316EE">
            <w:pPr>
              <w:rPr>
                <w:sz w:val="18"/>
                <w:szCs w:val="18"/>
              </w:rPr>
            </w:pPr>
          </w:p>
          <w:p w14:paraId="43521548" w14:textId="77777777" w:rsidR="00A16ACB" w:rsidRPr="00A16ACB" w:rsidRDefault="00A16ACB" w:rsidP="00D316EE">
            <w:pPr>
              <w:rPr>
                <w:sz w:val="18"/>
                <w:szCs w:val="18"/>
              </w:rPr>
            </w:pPr>
          </w:p>
          <w:p w14:paraId="7B0BFD29" w14:textId="77777777" w:rsidR="00560DBE" w:rsidRPr="00A16ACB" w:rsidRDefault="00560DBE" w:rsidP="00D316EE">
            <w:pPr>
              <w:rPr>
                <w:b/>
                <w:bCs/>
                <w:sz w:val="18"/>
                <w:szCs w:val="18"/>
              </w:rPr>
            </w:pPr>
            <w:r w:rsidRPr="00A16ACB">
              <w:rPr>
                <w:b/>
                <w:bCs/>
                <w:sz w:val="18"/>
                <w:szCs w:val="18"/>
              </w:rPr>
              <w:t>EXCITEMENT GENERATING</w:t>
            </w:r>
          </w:p>
          <w:p w14:paraId="17084421" w14:textId="77777777" w:rsidR="00A16ACB" w:rsidRDefault="00A16ACB" w:rsidP="00D316EE">
            <w:pPr>
              <w:rPr>
                <w:sz w:val="18"/>
                <w:szCs w:val="18"/>
              </w:rPr>
            </w:pPr>
          </w:p>
          <w:p w14:paraId="15FBFF7D" w14:textId="3F075302" w:rsidR="00560DBE" w:rsidRPr="00A16ACB" w:rsidRDefault="00560DBE" w:rsidP="00D316EE">
            <w:pPr>
              <w:rPr>
                <w:sz w:val="18"/>
                <w:szCs w:val="18"/>
              </w:rPr>
            </w:pPr>
            <w:r w:rsidRPr="00A16ACB">
              <w:rPr>
                <w:sz w:val="18"/>
                <w:szCs w:val="18"/>
              </w:rPr>
              <w:t>Excitement generating strategies essentially focus on offering fashionable and innovative products or promotions.</w:t>
            </w:r>
          </w:p>
          <w:p w14:paraId="7F851FF8" w14:textId="77777777" w:rsidR="00560DBE" w:rsidRPr="00A16ACB" w:rsidRDefault="00560DBE" w:rsidP="00D316EE">
            <w:pPr>
              <w:rPr>
                <w:sz w:val="18"/>
                <w:szCs w:val="18"/>
              </w:rPr>
            </w:pPr>
          </w:p>
          <w:p w14:paraId="31286AD3" w14:textId="77777777" w:rsidR="00560DBE" w:rsidRPr="00A16ACB" w:rsidRDefault="00560DBE" w:rsidP="00D316EE">
            <w:pPr>
              <w:rPr>
                <w:sz w:val="18"/>
                <w:szCs w:val="18"/>
              </w:rPr>
            </w:pPr>
            <w:r w:rsidRPr="00A16ACB">
              <w:rPr>
                <w:sz w:val="18"/>
                <w:szCs w:val="18"/>
              </w:rPr>
              <w:lastRenderedPageBreak/>
              <w:t>This strategy is used to create excitement for a particular category by communicating a sense of urgency or opportunity to the consumer.</w:t>
            </w:r>
          </w:p>
          <w:p w14:paraId="7696F2B2" w14:textId="77777777" w:rsidR="00560DBE" w:rsidRPr="00A16ACB" w:rsidRDefault="00560DBE" w:rsidP="00D316EE">
            <w:pPr>
              <w:rPr>
                <w:sz w:val="18"/>
                <w:szCs w:val="18"/>
              </w:rPr>
            </w:pPr>
          </w:p>
          <w:p w14:paraId="17E992E6" w14:textId="77777777" w:rsidR="00560DBE" w:rsidRPr="00A16ACB" w:rsidRDefault="00560DBE" w:rsidP="00D316EE">
            <w:pPr>
              <w:rPr>
                <w:b/>
                <w:bCs/>
                <w:sz w:val="18"/>
                <w:szCs w:val="18"/>
              </w:rPr>
            </w:pPr>
            <w:r w:rsidRPr="00A16ACB">
              <w:rPr>
                <w:b/>
                <w:bCs/>
                <w:sz w:val="18"/>
                <w:szCs w:val="18"/>
              </w:rPr>
              <w:t>RECONSIDER CATEGORY ROLES</w:t>
            </w:r>
          </w:p>
          <w:p w14:paraId="7A24627F" w14:textId="77777777" w:rsidR="00A16ACB" w:rsidRDefault="00A16ACB" w:rsidP="00D316EE">
            <w:pPr>
              <w:rPr>
                <w:sz w:val="18"/>
                <w:szCs w:val="18"/>
              </w:rPr>
            </w:pPr>
          </w:p>
          <w:p w14:paraId="76B53B52" w14:textId="332A55A5" w:rsidR="00560DBE" w:rsidRPr="00A16ACB" w:rsidRDefault="00560DBE" w:rsidP="00D316EE">
            <w:pPr>
              <w:rPr>
                <w:sz w:val="18"/>
                <w:szCs w:val="18"/>
              </w:rPr>
            </w:pPr>
            <w:r w:rsidRPr="00A16ACB">
              <w:rPr>
                <w:sz w:val="18"/>
                <w:szCs w:val="18"/>
              </w:rPr>
              <w:t>Part of category management is to assign a role for each category.</w:t>
            </w:r>
          </w:p>
          <w:p w14:paraId="21B1BAB8" w14:textId="77777777" w:rsidR="00560DBE" w:rsidRPr="00A16ACB" w:rsidRDefault="00560DBE" w:rsidP="00D316EE">
            <w:pPr>
              <w:rPr>
                <w:sz w:val="18"/>
                <w:szCs w:val="18"/>
              </w:rPr>
            </w:pPr>
          </w:p>
          <w:p w14:paraId="3A54D71F" w14:textId="77777777" w:rsidR="00560DBE" w:rsidRPr="00A16ACB" w:rsidRDefault="00560DBE" w:rsidP="00D316EE">
            <w:pPr>
              <w:spacing w:after="120"/>
              <w:rPr>
                <w:sz w:val="18"/>
                <w:szCs w:val="18"/>
              </w:rPr>
            </w:pPr>
            <w:r w:rsidRPr="00A16ACB">
              <w:rPr>
                <w:sz w:val="18"/>
                <w:szCs w:val="18"/>
              </w:rPr>
              <w:t>A category role defines the role the retailer wants the category to play within the stores. Category roles can be used to:</w:t>
            </w:r>
          </w:p>
          <w:p w14:paraId="63CD9587" w14:textId="77777777" w:rsidR="00560DBE" w:rsidRPr="00A16ACB" w:rsidRDefault="00560DBE" w:rsidP="0015221F">
            <w:pPr>
              <w:pStyle w:val="ListParagraph"/>
              <w:numPr>
                <w:ilvl w:val="0"/>
                <w:numId w:val="54"/>
              </w:numPr>
              <w:spacing w:after="120"/>
              <w:contextualSpacing w:val="0"/>
              <w:jc w:val="both"/>
              <w:rPr>
                <w:sz w:val="18"/>
                <w:szCs w:val="18"/>
              </w:rPr>
            </w:pPr>
            <w:r w:rsidRPr="00A16ACB">
              <w:rPr>
                <w:sz w:val="18"/>
                <w:szCs w:val="18"/>
              </w:rPr>
              <w:t>increase shopper traffic</w:t>
            </w:r>
          </w:p>
          <w:p w14:paraId="60EE5101" w14:textId="77777777" w:rsidR="00560DBE" w:rsidRPr="00A16ACB" w:rsidRDefault="00560DBE" w:rsidP="0015221F">
            <w:pPr>
              <w:pStyle w:val="ListParagraph"/>
              <w:numPr>
                <w:ilvl w:val="0"/>
                <w:numId w:val="54"/>
              </w:numPr>
              <w:spacing w:after="120"/>
              <w:contextualSpacing w:val="0"/>
              <w:jc w:val="both"/>
              <w:rPr>
                <w:sz w:val="18"/>
                <w:szCs w:val="18"/>
              </w:rPr>
            </w:pPr>
            <w:r w:rsidRPr="00A16ACB">
              <w:rPr>
                <w:sz w:val="18"/>
                <w:szCs w:val="18"/>
              </w:rPr>
              <w:t>support specific shopping needs</w:t>
            </w:r>
          </w:p>
          <w:p w14:paraId="31A681F5" w14:textId="77777777" w:rsidR="00560DBE" w:rsidRPr="00A16ACB" w:rsidRDefault="00560DBE" w:rsidP="0015221F">
            <w:pPr>
              <w:pStyle w:val="ListParagraph"/>
              <w:numPr>
                <w:ilvl w:val="0"/>
                <w:numId w:val="54"/>
              </w:numPr>
              <w:spacing w:after="120"/>
              <w:contextualSpacing w:val="0"/>
              <w:jc w:val="both"/>
              <w:rPr>
                <w:sz w:val="18"/>
                <w:szCs w:val="18"/>
              </w:rPr>
            </w:pPr>
            <w:r w:rsidRPr="00A16ACB">
              <w:rPr>
                <w:sz w:val="18"/>
                <w:szCs w:val="18"/>
              </w:rPr>
              <w:t>feature special occasions</w:t>
            </w:r>
          </w:p>
          <w:p w14:paraId="5BD471BD" w14:textId="77777777" w:rsidR="00560DBE" w:rsidRPr="00A16ACB" w:rsidRDefault="00560DBE" w:rsidP="0015221F">
            <w:pPr>
              <w:pStyle w:val="ListParagraph"/>
              <w:numPr>
                <w:ilvl w:val="0"/>
                <w:numId w:val="54"/>
              </w:numPr>
              <w:spacing w:after="120"/>
              <w:contextualSpacing w:val="0"/>
              <w:jc w:val="both"/>
              <w:rPr>
                <w:sz w:val="18"/>
                <w:szCs w:val="18"/>
              </w:rPr>
            </w:pPr>
            <w:r w:rsidRPr="00A16ACB">
              <w:rPr>
                <w:sz w:val="18"/>
                <w:szCs w:val="18"/>
              </w:rPr>
              <w:t>make target categories more shopper friendly</w:t>
            </w:r>
          </w:p>
          <w:p w14:paraId="001C426B" w14:textId="77777777" w:rsidR="00560DBE" w:rsidRPr="00A16ACB" w:rsidRDefault="00560DBE" w:rsidP="0015221F">
            <w:pPr>
              <w:pStyle w:val="ListParagraph"/>
              <w:numPr>
                <w:ilvl w:val="0"/>
                <w:numId w:val="54"/>
              </w:numPr>
              <w:spacing w:after="120"/>
              <w:contextualSpacing w:val="0"/>
              <w:jc w:val="both"/>
              <w:rPr>
                <w:sz w:val="18"/>
                <w:szCs w:val="18"/>
              </w:rPr>
            </w:pPr>
            <w:r w:rsidRPr="00A16ACB">
              <w:rPr>
                <w:sz w:val="18"/>
                <w:szCs w:val="18"/>
              </w:rPr>
              <w:t>help chain stores execute specific strategies targeted to meet consumer’s needs</w:t>
            </w:r>
          </w:p>
          <w:p w14:paraId="572CC5C8" w14:textId="77777777" w:rsidR="00560DBE" w:rsidRPr="00A16ACB" w:rsidRDefault="00560DBE" w:rsidP="0015221F">
            <w:pPr>
              <w:pStyle w:val="ListParagraph"/>
              <w:numPr>
                <w:ilvl w:val="0"/>
                <w:numId w:val="54"/>
              </w:numPr>
              <w:spacing w:after="120"/>
              <w:contextualSpacing w:val="0"/>
              <w:jc w:val="both"/>
              <w:rPr>
                <w:rStyle w:val="hscoswrapper"/>
                <w:sz w:val="18"/>
                <w:szCs w:val="18"/>
              </w:rPr>
            </w:pPr>
            <w:r w:rsidRPr="00A16ACB">
              <w:rPr>
                <w:sz w:val="18"/>
                <w:szCs w:val="18"/>
              </w:rPr>
              <w:t xml:space="preserve">help determine the strategic layout for the store. </w:t>
            </w:r>
            <w:r w:rsidRPr="00A16ACB">
              <w:rPr>
                <w:rStyle w:val="hscoswrapper"/>
                <w:sz w:val="18"/>
                <w:szCs w:val="18"/>
              </w:rPr>
              <w:t>The chain store manager can manage traffic flow by placing categories strategically within identified destination roles throughout the store and surrounding them with related routine and impulse categories</w:t>
            </w:r>
          </w:p>
          <w:p w14:paraId="509FB19D" w14:textId="01A778D5" w:rsidR="00560DBE" w:rsidRPr="00A16ACB" w:rsidRDefault="00560DBE" w:rsidP="0015221F">
            <w:pPr>
              <w:pStyle w:val="ListParagraph"/>
              <w:numPr>
                <w:ilvl w:val="0"/>
                <w:numId w:val="54"/>
              </w:numPr>
              <w:contextualSpacing w:val="0"/>
              <w:jc w:val="both"/>
              <w:rPr>
                <w:sz w:val="18"/>
                <w:szCs w:val="18"/>
              </w:rPr>
            </w:pPr>
            <w:r w:rsidRPr="00A16ACB">
              <w:rPr>
                <w:rStyle w:val="hscoswrapper"/>
                <w:sz w:val="18"/>
                <w:szCs w:val="18"/>
              </w:rPr>
              <w:t>Set the stage for assortment, pricing and merchandise strategies.</w:t>
            </w:r>
          </w:p>
        </w:tc>
      </w:tr>
    </w:tbl>
    <w:p w14:paraId="23129540" w14:textId="77777777" w:rsidR="00560DBE" w:rsidRDefault="00560DBE" w:rsidP="00560DBE">
      <w:r>
        <w:lastRenderedPageBreak/>
        <w:br w:type="page"/>
      </w:r>
    </w:p>
    <w:p w14:paraId="1AF488F3" w14:textId="10D32E64" w:rsidR="00560DBE" w:rsidRPr="00BE77C8" w:rsidRDefault="00560DBE" w:rsidP="00560DBE">
      <w:pPr>
        <w:pStyle w:val="Heading2"/>
      </w:pPr>
      <w:bookmarkStart w:id="135" w:name="_Toc52826888"/>
      <w:bookmarkStart w:id="136" w:name="_Toc52976828"/>
      <w:r w:rsidRPr="00BE77C8">
        <w:lastRenderedPageBreak/>
        <w:t>1</w:t>
      </w:r>
      <w:r>
        <w:t>3</w:t>
      </w:r>
      <w:r w:rsidRPr="00BE77C8">
        <w:t xml:space="preserve">.2 </w:t>
      </w:r>
      <w:r w:rsidR="00A16ACB">
        <w:tab/>
      </w:r>
      <w:r w:rsidRPr="00BE77C8">
        <w:t>MODEL ANSWERS – KNOWLEDGE TEST  KM02</w:t>
      </w:r>
      <w:bookmarkEnd w:id="135"/>
      <w:bookmarkEnd w:id="136"/>
    </w:p>
    <w:tbl>
      <w:tblPr>
        <w:tblStyle w:val="TableGrid"/>
        <w:tblW w:w="5000" w:type="pct"/>
        <w:tblCellMar>
          <w:top w:w="108" w:type="dxa"/>
          <w:bottom w:w="108" w:type="dxa"/>
        </w:tblCellMar>
        <w:tblLook w:val="04A0" w:firstRow="1" w:lastRow="0" w:firstColumn="1" w:lastColumn="0" w:noHBand="0" w:noVBand="1"/>
      </w:tblPr>
      <w:tblGrid>
        <w:gridCol w:w="2191"/>
        <w:gridCol w:w="6825"/>
      </w:tblGrid>
      <w:tr w:rsidR="00560DBE" w:rsidRPr="00C5186E" w14:paraId="7450C545" w14:textId="77777777" w:rsidTr="00D316EE">
        <w:tc>
          <w:tcPr>
            <w:tcW w:w="5000" w:type="pct"/>
            <w:gridSpan w:val="2"/>
          </w:tcPr>
          <w:p w14:paraId="32369DCE" w14:textId="77777777" w:rsidR="00560DBE" w:rsidRPr="00C5186E" w:rsidRDefault="00560DBE" w:rsidP="00D316EE">
            <w:pPr>
              <w:jc w:val="center"/>
              <w:rPr>
                <w:b/>
                <w:bCs/>
                <w:sz w:val="18"/>
                <w:szCs w:val="18"/>
              </w:rPr>
            </w:pPr>
            <w:r w:rsidRPr="00C5186E">
              <w:rPr>
                <w:b/>
                <w:bCs/>
                <w:sz w:val="18"/>
                <w:szCs w:val="18"/>
              </w:rPr>
              <w:t xml:space="preserve">MODEL ANSWERS – KNOWLEDGE TEST </w:t>
            </w:r>
            <w:r>
              <w:rPr>
                <w:b/>
                <w:bCs/>
                <w:sz w:val="18"/>
                <w:szCs w:val="18"/>
              </w:rPr>
              <w:t xml:space="preserve"> KM02</w:t>
            </w:r>
          </w:p>
        </w:tc>
      </w:tr>
      <w:tr w:rsidR="00560DBE" w:rsidRPr="00C5186E" w14:paraId="0EFBF575" w14:textId="77777777" w:rsidTr="00D316EE">
        <w:tc>
          <w:tcPr>
            <w:tcW w:w="1215" w:type="pct"/>
          </w:tcPr>
          <w:p w14:paraId="59ACD550" w14:textId="77777777" w:rsidR="00560DBE" w:rsidRPr="00C5186E" w:rsidRDefault="00560DBE" w:rsidP="00D316EE">
            <w:pPr>
              <w:rPr>
                <w:sz w:val="18"/>
                <w:szCs w:val="18"/>
              </w:rPr>
            </w:pPr>
            <w:r w:rsidRPr="00C5186E">
              <w:rPr>
                <w:sz w:val="18"/>
                <w:szCs w:val="18"/>
              </w:rPr>
              <w:t xml:space="preserve">Qualification </w:t>
            </w:r>
          </w:p>
        </w:tc>
        <w:tc>
          <w:tcPr>
            <w:tcW w:w="3785" w:type="pct"/>
          </w:tcPr>
          <w:p w14:paraId="5680319B" w14:textId="77777777" w:rsidR="00560DBE" w:rsidRPr="00C5186E" w:rsidRDefault="00560DBE" w:rsidP="00D316EE">
            <w:pPr>
              <w:rPr>
                <w:sz w:val="18"/>
                <w:szCs w:val="18"/>
              </w:rPr>
            </w:pPr>
            <w:r w:rsidRPr="00C5186E">
              <w:rPr>
                <w:sz w:val="18"/>
                <w:szCs w:val="18"/>
              </w:rPr>
              <w:t>332301 Retail buyer</w:t>
            </w:r>
          </w:p>
        </w:tc>
      </w:tr>
      <w:tr w:rsidR="00560DBE" w:rsidRPr="00C5186E" w14:paraId="4119384B" w14:textId="77777777" w:rsidTr="00D316EE">
        <w:tc>
          <w:tcPr>
            <w:tcW w:w="1215" w:type="pct"/>
          </w:tcPr>
          <w:p w14:paraId="73043D6D" w14:textId="77777777" w:rsidR="00560DBE" w:rsidRPr="00C5186E" w:rsidRDefault="00560DBE" w:rsidP="00D316EE">
            <w:pPr>
              <w:rPr>
                <w:sz w:val="18"/>
                <w:szCs w:val="18"/>
              </w:rPr>
            </w:pPr>
            <w:r w:rsidRPr="00C5186E">
              <w:rPr>
                <w:sz w:val="18"/>
                <w:szCs w:val="18"/>
              </w:rPr>
              <w:t>Knowledge module</w:t>
            </w:r>
          </w:p>
        </w:tc>
        <w:tc>
          <w:tcPr>
            <w:tcW w:w="3785" w:type="pct"/>
          </w:tcPr>
          <w:p w14:paraId="04B57A15" w14:textId="77777777" w:rsidR="00560DBE" w:rsidRPr="00C5186E" w:rsidRDefault="00560DBE" w:rsidP="00D316EE">
            <w:pPr>
              <w:rPr>
                <w:sz w:val="18"/>
                <w:szCs w:val="18"/>
              </w:rPr>
            </w:pPr>
            <w:r w:rsidRPr="00C5186E">
              <w:rPr>
                <w:sz w:val="18"/>
                <w:szCs w:val="18"/>
              </w:rPr>
              <w:t>KM02 Concepts and principles for identifying and sourcing products and selecting suppliers</w:t>
            </w:r>
          </w:p>
        </w:tc>
      </w:tr>
    </w:tbl>
    <w:p w14:paraId="7F9165B7" w14:textId="77777777" w:rsidR="00560DBE" w:rsidRPr="00C5186E" w:rsidRDefault="00560DBE" w:rsidP="00560DBE">
      <w:pPr>
        <w:rPr>
          <w:sz w:val="18"/>
          <w:szCs w:val="18"/>
        </w:rPr>
      </w:pPr>
    </w:p>
    <w:tbl>
      <w:tblPr>
        <w:tblStyle w:val="TableGrid"/>
        <w:tblW w:w="5000" w:type="pct"/>
        <w:tblCellMar>
          <w:top w:w="108" w:type="dxa"/>
          <w:bottom w:w="108" w:type="dxa"/>
        </w:tblCellMar>
        <w:tblLook w:val="04A0" w:firstRow="1" w:lastRow="0" w:firstColumn="1" w:lastColumn="0" w:noHBand="0" w:noVBand="1"/>
      </w:tblPr>
      <w:tblGrid>
        <w:gridCol w:w="1939"/>
        <w:gridCol w:w="1938"/>
        <w:gridCol w:w="1938"/>
        <w:gridCol w:w="3201"/>
      </w:tblGrid>
      <w:tr w:rsidR="00560DBE" w:rsidRPr="00C5186E" w14:paraId="04E59959" w14:textId="77777777" w:rsidTr="00D316EE">
        <w:tc>
          <w:tcPr>
            <w:tcW w:w="1075" w:type="pct"/>
            <w:vAlign w:val="center"/>
          </w:tcPr>
          <w:p w14:paraId="07F820D5" w14:textId="77777777" w:rsidR="00560DBE" w:rsidRPr="00C5186E" w:rsidRDefault="00560DBE" w:rsidP="00D316EE">
            <w:pPr>
              <w:rPr>
                <w:sz w:val="18"/>
                <w:szCs w:val="18"/>
              </w:rPr>
            </w:pPr>
            <w:r w:rsidRPr="00C5186E">
              <w:rPr>
                <w:sz w:val="18"/>
                <w:szCs w:val="18"/>
              </w:rPr>
              <w:t>Total possible marks</w:t>
            </w:r>
          </w:p>
        </w:tc>
        <w:tc>
          <w:tcPr>
            <w:tcW w:w="1075" w:type="pct"/>
            <w:vAlign w:val="center"/>
          </w:tcPr>
          <w:p w14:paraId="55104EE3" w14:textId="77777777" w:rsidR="00560DBE" w:rsidRPr="00C5186E" w:rsidRDefault="00560DBE" w:rsidP="00D316EE">
            <w:pPr>
              <w:rPr>
                <w:sz w:val="18"/>
                <w:szCs w:val="18"/>
              </w:rPr>
            </w:pPr>
            <w:r>
              <w:rPr>
                <w:sz w:val="18"/>
                <w:szCs w:val="18"/>
              </w:rPr>
              <w:t>333</w:t>
            </w:r>
          </w:p>
        </w:tc>
        <w:tc>
          <w:tcPr>
            <w:tcW w:w="1075" w:type="pct"/>
            <w:vAlign w:val="center"/>
          </w:tcPr>
          <w:p w14:paraId="6DAF4D8D" w14:textId="77777777" w:rsidR="00560DBE" w:rsidRPr="00C5186E" w:rsidRDefault="00560DBE" w:rsidP="00D316EE">
            <w:pPr>
              <w:rPr>
                <w:sz w:val="18"/>
                <w:szCs w:val="18"/>
              </w:rPr>
            </w:pPr>
            <w:r w:rsidRPr="00C5186E">
              <w:rPr>
                <w:sz w:val="18"/>
                <w:szCs w:val="18"/>
              </w:rPr>
              <w:t>Minimum marks required</w:t>
            </w:r>
          </w:p>
        </w:tc>
        <w:tc>
          <w:tcPr>
            <w:tcW w:w="1775" w:type="pct"/>
            <w:vAlign w:val="center"/>
          </w:tcPr>
          <w:p w14:paraId="793F1A6C" w14:textId="77777777" w:rsidR="00560DBE" w:rsidRPr="002E548B" w:rsidRDefault="00560DBE" w:rsidP="00D316EE">
            <w:pPr>
              <w:rPr>
                <w:sz w:val="18"/>
                <w:szCs w:val="18"/>
              </w:rPr>
            </w:pPr>
            <w:r w:rsidRPr="002E548B">
              <w:rPr>
                <w:sz w:val="18"/>
                <w:szCs w:val="18"/>
              </w:rPr>
              <w:t>266 (80%)</w:t>
            </w:r>
          </w:p>
        </w:tc>
      </w:tr>
    </w:tbl>
    <w:p w14:paraId="7738A566" w14:textId="77777777" w:rsidR="00560DBE" w:rsidRPr="00C5186E" w:rsidRDefault="00560DBE" w:rsidP="00560DBE">
      <w:pPr>
        <w:rPr>
          <w:sz w:val="18"/>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425"/>
        <w:gridCol w:w="4627"/>
        <w:gridCol w:w="967"/>
      </w:tblGrid>
      <w:tr w:rsidR="00560DBE" w:rsidRPr="00C5186E" w14:paraId="3AD89ED0" w14:textId="77777777" w:rsidTr="00D316EE">
        <w:tc>
          <w:tcPr>
            <w:tcW w:w="538" w:type="pct"/>
            <w:shd w:val="clear" w:color="auto" w:fill="D9D9D9" w:themeFill="background1" w:themeFillShade="D9"/>
          </w:tcPr>
          <w:p w14:paraId="532E317D" w14:textId="77777777" w:rsidR="00560DBE" w:rsidRPr="00C5186E" w:rsidRDefault="00560DBE" w:rsidP="00D316EE">
            <w:pPr>
              <w:jc w:val="center"/>
              <w:rPr>
                <w:b/>
                <w:bCs/>
                <w:sz w:val="18"/>
                <w:szCs w:val="18"/>
              </w:rPr>
            </w:pPr>
            <w:r w:rsidRPr="00C5186E">
              <w:rPr>
                <w:b/>
                <w:bCs/>
                <w:sz w:val="18"/>
                <w:szCs w:val="18"/>
              </w:rPr>
              <w:t>Question #</w:t>
            </w:r>
          </w:p>
        </w:tc>
        <w:tc>
          <w:tcPr>
            <w:tcW w:w="1350" w:type="pct"/>
            <w:shd w:val="clear" w:color="auto" w:fill="D9D9D9" w:themeFill="background1" w:themeFillShade="D9"/>
            <w:vAlign w:val="center"/>
          </w:tcPr>
          <w:p w14:paraId="2E2D76EE" w14:textId="77777777" w:rsidR="00560DBE" w:rsidRPr="00C5186E" w:rsidRDefault="00560DBE" w:rsidP="00D316EE">
            <w:pPr>
              <w:jc w:val="center"/>
              <w:rPr>
                <w:b/>
                <w:bCs/>
                <w:sz w:val="18"/>
                <w:szCs w:val="18"/>
              </w:rPr>
            </w:pPr>
            <w:r w:rsidRPr="00C5186E">
              <w:rPr>
                <w:b/>
                <w:bCs/>
                <w:sz w:val="18"/>
                <w:szCs w:val="18"/>
              </w:rPr>
              <w:t>INTERNAL ASSESSMENT CRITERIA</w:t>
            </w:r>
          </w:p>
        </w:tc>
        <w:tc>
          <w:tcPr>
            <w:tcW w:w="2571" w:type="pct"/>
            <w:shd w:val="clear" w:color="auto" w:fill="D9D9D9" w:themeFill="background1" w:themeFillShade="D9"/>
            <w:vAlign w:val="center"/>
          </w:tcPr>
          <w:p w14:paraId="21385F3B" w14:textId="77777777" w:rsidR="00560DBE" w:rsidRPr="00C5186E" w:rsidRDefault="00560DBE" w:rsidP="00D316EE">
            <w:pPr>
              <w:jc w:val="center"/>
              <w:rPr>
                <w:b/>
                <w:bCs/>
                <w:sz w:val="18"/>
                <w:szCs w:val="18"/>
              </w:rPr>
            </w:pPr>
            <w:r w:rsidRPr="00C5186E">
              <w:rPr>
                <w:b/>
                <w:bCs/>
                <w:sz w:val="18"/>
                <w:szCs w:val="18"/>
              </w:rPr>
              <w:t>QUESTION</w:t>
            </w:r>
          </w:p>
        </w:tc>
        <w:tc>
          <w:tcPr>
            <w:tcW w:w="541" w:type="pct"/>
            <w:shd w:val="clear" w:color="auto" w:fill="D9D9D9" w:themeFill="background1" w:themeFillShade="D9"/>
            <w:vAlign w:val="center"/>
          </w:tcPr>
          <w:p w14:paraId="0AAA1AF3" w14:textId="77777777" w:rsidR="00560DBE" w:rsidRPr="00C5186E" w:rsidRDefault="00560DBE" w:rsidP="00D316EE">
            <w:pPr>
              <w:jc w:val="center"/>
              <w:rPr>
                <w:b/>
                <w:bCs/>
                <w:sz w:val="18"/>
                <w:szCs w:val="18"/>
              </w:rPr>
            </w:pPr>
            <w:r w:rsidRPr="00C5186E">
              <w:rPr>
                <w:b/>
                <w:bCs/>
                <w:sz w:val="18"/>
                <w:szCs w:val="18"/>
              </w:rPr>
              <w:t>MARKS</w:t>
            </w:r>
          </w:p>
        </w:tc>
      </w:tr>
      <w:tr w:rsidR="00560DBE" w:rsidRPr="00C5186E" w14:paraId="6FE34EDF" w14:textId="77777777" w:rsidTr="00D316EE">
        <w:tc>
          <w:tcPr>
            <w:tcW w:w="538" w:type="pct"/>
          </w:tcPr>
          <w:p w14:paraId="235176CB" w14:textId="77777777" w:rsidR="00560DBE" w:rsidRPr="00C5186E" w:rsidRDefault="00560DBE" w:rsidP="00D316EE">
            <w:pPr>
              <w:ind w:left="28"/>
              <w:rPr>
                <w:sz w:val="18"/>
                <w:szCs w:val="18"/>
              </w:rPr>
            </w:pPr>
            <w:r w:rsidRPr="00C5186E">
              <w:rPr>
                <w:sz w:val="18"/>
                <w:szCs w:val="18"/>
              </w:rPr>
              <w:t>1</w:t>
            </w:r>
          </w:p>
        </w:tc>
        <w:tc>
          <w:tcPr>
            <w:tcW w:w="1350" w:type="pct"/>
          </w:tcPr>
          <w:p w14:paraId="07470C70" w14:textId="77777777" w:rsidR="00560DBE" w:rsidRPr="00C5186E" w:rsidRDefault="00560DBE" w:rsidP="00D316EE">
            <w:pPr>
              <w:ind w:left="28"/>
              <w:rPr>
                <w:sz w:val="18"/>
                <w:szCs w:val="18"/>
              </w:rPr>
            </w:pPr>
            <w:r w:rsidRPr="00C5186E">
              <w:rPr>
                <w:sz w:val="18"/>
                <w:szCs w:val="18"/>
              </w:rPr>
              <w:t>KM02KT01 IAC0101</w:t>
            </w:r>
          </w:p>
        </w:tc>
        <w:tc>
          <w:tcPr>
            <w:tcW w:w="2571" w:type="pct"/>
          </w:tcPr>
          <w:p w14:paraId="4BB4CB20" w14:textId="77777777" w:rsidR="00560DBE" w:rsidRPr="00C5186E" w:rsidRDefault="00560DBE" w:rsidP="00D316EE">
            <w:pPr>
              <w:ind w:left="79"/>
              <w:rPr>
                <w:sz w:val="18"/>
                <w:szCs w:val="18"/>
              </w:rPr>
            </w:pPr>
            <w:r w:rsidRPr="00C5186E">
              <w:rPr>
                <w:sz w:val="18"/>
                <w:szCs w:val="18"/>
              </w:rPr>
              <w:t>Describe the impact of importing goods on the South African economy</w:t>
            </w:r>
          </w:p>
        </w:tc>
        <w:tc>
          <w:tcPr>
            <w:tcW w:w="541" w:type="pct"/>
          </w:tcPr>
          <w:p w14:paraId="71E16B6E" w14:textId="77777777" w:rsidR="00560DBE" w:rsidRPr="00C5186E" w:rsidRDefault="00560DBE" w:rsidP="00D316EE">
            <w:pPr>
              <w:jc w:val="center"/>
              <w:rPr>
                <w:sz w:val="18"/>
                <w:szCs w:val="18"/>
              </w:rPr>
            </w:pPr>
            <w:r w:rsidRPr="00C5186E">
              <w:rPr>
                <w:sz w:val="18"/>
                <w:szCs w:val="18"/>
              </w:rPr>
              <w:t>30</w:t>
            </w:r>
          </w:p>
        </w:tc>
      </w:tr>
    </w:tbl>
    <w:p w14:paraId="7E55C136" w14:textId="77777777" w:rsidR="00560DBE" w:rsidRPr="00C5186E" w:rsidRDefault="00560DBE" w:rsidP="00560DBE">
      <w:pPr>
        <w:rPr>
          <w:sz w:val="18"/>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C5186E" w14:paraId="17BF542F" w14:textId="77777777" w:rsidTr="00A16ACB">
        <w:tc>
          <w:tcPr>
            <w:tcW w:w="10456" w:type="dxa"/>
          </w:tcPr>
          <w:p w14:paraId="3AE22CBA" w14:textId="77777777" w:rsidR="00560DBE" w:rsidRPr="00A16ACB" w:rsidRDefault="00560DBE" w:rsidP="00A16ACB">
            <w:pPr>
              <w:jc w:val="both"/>
              <w:rPr>
                <w:sz w:val="18"/>
                <w:szCs w:val="18"/>
              </w:rPr>
            </w:pPr>
            <w:r w:rsidRPr="00C5186E">
              <w:rPr>
                <w:sz w:val="18"/>
                <w:szCs w:val="18"/>
              </w:rPr>
              <w:t>Imports have a two-fold impact: firstly</w:t>
            </w:r>
            <w:r w:rsidRPr="00A16ACB">
              <w:rPr>
                <w:sz w:val="18"/>
                <w:szCs w:val="18"/>
              </w:rPr>
              <w:t>, on the country’s economy and, secondly, on consumers.</w:t>
            </w:r>
          </w:p>
          <w:p w14:paraId="11DABC02" w14:textId="77777777" w:rsidR="00560DBE" w:rsidRPr="00A16ACB" w:rsidRDefault="00560DBE" w:rsidP="00A16ACB">
            <w:pPr>
              <w:jc w:val="both"/>
              <w:rPr>
                <w:sz w:val="18"/>
                <w:szCs w:val="18"/>
              </w:rPr>
            </w:pPr>
          </w:p>
          <w:p w14:paraId="0F6B4370" w14:textId="10A76FD9" w:rsidR="00560DBE" w:rsidRPr="00A16ACB" w:rsidRDefault="00560DBE" w:rsidP="00A16ACB">
            <w:pPr>
              <w:jc w:val="both"/>
              <w:rPr>
                <w:b/>
                <w:bCs/>
                <w:sz w:val="18"/>
                <w:szCs w:val="18"/>
              </w:rPr>
            </w:pPr>
            <w:r w:rsidRPr="00A16ACB">
              <w:rPr>
                <w:b/>
                <w:bCs/>
                <w:sz w:val="18"/>
                <w:szCs w:val="18"/>
              </w:rPr>
              <w:t>Impact on the economy</w:t>
            </w:r>
          </w:p>
          <w:p w14:paraId="027A9BAF" w14:textId="77777777" w:rsidR="00A16ACB" w:rsidRPr="00A16ACB" w:rsidRDefault="00A16ACB" w:rsidP="00A16ACB">
            <w:pPr>
              <w:jc w:val="both"/>
              <w:rPr>
                <w:b/>
                <w:bCs/>
                <w:sz w:val="18"/>
                <w:szCs w:val="18"/>
              </w:rPr>
            </w:pPr>
          </w:p>
          <w:p w14:paraId="2106E7B2" w14:textId="77777777" w:rsidR="00560DBE" w:rsidRPr="00A16ACB" w:rsidRDefault="00560DBE" w:rsidP="00A16ACB">
            <w:pPr>
              <w:jc w:val="both"/>
              <w:rPr>
                <w:sz w:val="18"/>
                <w:szCs w:val="18"/>
              </w:rPr>
            </w:pPr>
            <w:r w:rsidRPr="00A16ACB">
              <w:rPr>
                <w:sz w:val="18"/>
                <w:szCs w:val="18"/>
              </w:rPr>
              <w:t>When products are imported, money is exchanged between buyers and suppliers from different countries.</w:t>
            </w:r>
          </w:p>
          <w:p w14:paraId="20F3607F" w14:textId="77777777" w:rsidR="00560DBE" w:rsidRPr="00A16ACB" w:rsidRDefault="00560DBE" w:rsidP="00A16ACB">
            <w:pPr>
              <w:jc w:val="both"/>
              <w:rPr>
                <w:sz w:val="18"/>
                <w:szCs w:val="18"/>
              </w:rPr>
            </w:pPr>
            <w:r w:rsidRPr="00A16ACB">
              <w:rPr>
                <w:sz w:val="18"/>
                <w:szCs w:val="18"/>
              </w:rPr>
              <w:t>Imports impact on four aspects of the South African economy:</w:t>
            </w:r>
          </w:p>
          <w:p w14:paraId="33C9B0E5" w14:textId="77777777" w:rsidR="00560DBE" w:rsidRPr="00A16ACB" w:rsidRDefault="00560DBE" w:rsidP="00A16ACB">
            <w:pPr>
              <w:jc w:val="both"/>
              <w:rPr>
                <w:sz w:val="18"/>
                <w:szCs w:val="18"/>
              </w:rPr>
            </w:pPr>
          </w:p>
          <w:p w14:paraId="5B9402FA" w14:textId="34B33B1D" w:rsidR="00560DBE" w:rsidRPr="00A16ACB" w:rsidRDefault="00560DBE" w:rsidP="00A16ACB">
            <w:pPr>
              <w:jc w:val="both"/>
              <w:rPr>
                <w:sz w:val="18"/>
                <w:szCs w:val="18"/>
              </w:rPr>
            </w:pPr>
            <w:r w:rsidRPr="00A16ACB">
              <w:rPr>
                <w:noProof/>
                <w:sz w:val="18"/>
                <w:szCs w:val="18"/>
                <w:lang w:val="en-ZA" w:eastAsia="en-ZA"/>
              </w:rPr>
              <w:drawing>
                <wp:inline distT="0" distB="0" distL="0" distR="0" wp14:anchorId="3DA11579" wp14:editId="67C19574">
                  <wp:extent cx="3335867" cy="1415862"/>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388344" cy="1438135"/>
                          </a:xfrm>
                          <a:prstGeom prst="rect">
                            <a:avLst/>
                          </a:prstGeom>
                          <a:noFill/>
                          <a:ln>
                            <a:noFill/>
                          </a:ln>
                        </pic:spPr>
                      </pic:pic>
                    </a:graphicData>
                  </a:graphic>
                </wp:inline>
              </w:drawing>
            </w:r>
          </w:p>
          <w:p w14:paraId="5AEFA203" w14:textId="77777777" w:rsidR="00A16ACB" w:rsidRPr="00A16ACB" w:rsidRDefault="00A16ACB" w:rsidP="00A16ACB">
            <w:pPr>
              <w:jc w:val="both"/>
              <w:rPr>
                <w:sz w:val="18"/>
                <w:szCs w:val="18"/>
              </w:rPr>
            </w:pPr>
          </w:p>
          <w:p w14:paraId="58431D17" w14:textId="77777777" w:rsidR="00560DBE" w:rsidRPr="00A16ACB" w:rsidRDefault="00560DBE" w:rsidP="00A16ACB">
            <w:pPr>
              <w:pStyle w:val="Heading4"/>
              <w:spacing w:line="360" w:lineRule="auto"/>
              <w:ind w:left="851" w:hanging="851"/>
              <w:jc w:val="both"/>
              <w:outlineLvl w:val="3"/>
              <w:rPr>
                <w:b w:val="0"/>
                <w:bCs w:val="0"/>
                <w:color w:val="0D0D0D" w:themeColor="text1" w:themeTint="F2"/>
                <w:sz w:val="18"/>
                <w:szCs w:val="18"/>
              </w:rPr>
            </w:pPr>
            <w:r w:rsidRPr="00A16ACB">
              <w:rPr>
                <w:color w:val="0D0D0D" w:themeColor="text1" w:themeTint="F2"/>
                <w:sz w:val="18"/>
                <w:szCs w:val="18"/>
              </w:rPr>
              <w:t>Trade account</w:t>
            </w:r>
          </w:p>
          <w:p w14:paraId="19871D95" w14:textId="77777777" w:rsidR="00A16ACB" w:rsidRPr="00A16ACB" w:rsidRDefault="00A16ACB" w:rsidP="00A16ACB">
            <w:pPr>
              <w:jc w:val="both"/>
              <w:rPr>
                <w:sz w:val="18"/>
                <w:szCs w:val="18"/>
              </w:rPr>
            </w:pPr>
          </w:p>
          <w:p w14:paraId="21BFE741" w14:textId="62A669DF" w:rsidR="00560DBE" w:rsidRDefault="00560DBE" w:rsidP="00A16ACB">
            <w:pPr>
              <w:jc w:val="both"/>
              <w:rPr>
                <w:sz w:val="18"/>
                <w:szCs w:val="18"/>
              </w:rPr>
            </w:pPr>
            <w:r w:rsidRPr="00A16ACB">
              <w:rPr>
                <w:sz w:val="18"/>
                <w:szCs w:val="18"/>
              </w:rPr>
              <w:t>A healthy economy is one where both exports and imports are experiencing growth. This typically indicates economic strength and a sustainable trade surplus or deficit. If exports are growing, but imports have declined significantly, it may indicate that foreign economies are in better shape than the domestic economy. Conversely, if exports fall sharply but imports surge, this may indicate that the domestic economy is faring better than overseas markets.</w:t>
            </w:r>
          </w:p>
          <w:p w14:paraId="253882E1" w14:textId="77777777" w:rsidR="00A16ACB" w:rsidRPr="00A16ACB" w:rsidRDefault="00A16ACB" w:rsidP="00A16ACB">
            <w:pPr>
              <w:jc w:val="both"/>
              <w:rPr>
                <w:sz w:val="18"/>
                <w:szCs w:val="18"/>
              </w:rPr>
            </w:pPr>
          </w:p>
          <w:p w14:paraId="5A1771AB" w14:textId="0401B6AD" w:rsidR="00560DBE" w:rsidRDefault="00560DBE" w:rsidP="00A16ACB">
            <w:pPr>
              <w:jc w:val="both"/>
              <w:rPr>
                <w:sz w:val="18"/>
                <w:szCs w:val="18"/>
              </w:rPr>
            </w:pPr>
            <w:r w:rsidRPr="00A16ACB">
              <w:rPr>
                <w:sz w:val="18"/>
                <w:szCs w:val="18"/>
              </w:rPr>
              <w:lastRenderedPageBreak/>
              <w:t>Imports have an impact on South Africa’s trade account because it may result in trade surpluses and deficits. The trade surplus or deficit is one of the measures against which the economic health of a country is measured.</w:t>
            </w:r>
          </w:p>
          <w:p w14:paraId="50C9C285" w14:textId="77777777" w:rsidR="00A16ACB" w:rsidRPr="00A16ACB" w:rsidRDefault="00A16ACB" w:rsidP="00A16ACB">
            <w:pPr>
              <w:jc w:val="both"/>
              <w:rPr>
                <w:sz w:val="18"/>
                <w:szCs w:val="18"/>
              </w:rPr>
            </w:pPr>
          </w:p>
          <w:p w14:paraId="50708AC8" w14:textId="77777777" w:rsidR="00560DBE" w:rsidRPr="00A16ACB" w:rsidRDefault="00560DBE" w:rsidP="00A16ACB">
            <w:pPr>
              <w:jc w:val="both"/>
              <w:rPr>
                <w:sz w:val="18"/>
                <w:szCs w:val="18"/>
              </w:rPr>
            </w:pPr>
            <w:r w:rsidRPr="00A16ACB">
              <w:rPr>
                <w:sz w:val="18"/>
                <w:szCs w:val="18"/>
              </w:rPr>
              <w:t xml:space="preserve">If the country imports less than it exports, that creates a </w:t>
            </w:r>
            <w:r w:rsidRPr="00A16ACB">
              <w:rPr>
                <w:b/>
                <w:bCs/>
                <w:i/>
                <w:iCs/>
                <w:sz w:val="18"/>
                <w:szCs w:val="18"/>
              </w:rPr>
              <w:t>trade surplus</w:t>
            </w:r>
            <w:r w:rsidRPr="00A16ACB">
              <w:rPr>
                <w:sz w:val="18"/>
                <w:szCs w:val="18"/>
              </w:rPr>
              <w:t xml:space="preserve">. </w:t>
            </w:r>
          </w:p>
          <w:p w14:paraId="0888F672" w14:textId="77777777" w:rsidR="00560DBE" w:rsidRPr="00A16ACB" w:rsidRDefault="00560DBE" w:rsidP="00A16ACB">
            <w:pPr>
              <w:jc w:val="both"/>
              <w:rPr>
                <w:sz w:val="18"/>
                <w:szCs w:val="18"/>
              </w:rPr>
            </w:pPr>
          </w:p>
          <w:p w14:paraId="09633A73" w14:textId="67384094" w:rsidR="00560DBE" w:rsidRDefault="00560DBE" w:rsidP="00A16ACB">
            <w:pPr>
              <w:jc w:val="both"/>
              <w:rPr>
                <w:sz w:val="18"/>
                <w:szCs w:val="18"/>
              </w:rPr>
            </w:pPr>
            <w:r w:rsidRPr="00A16ACB">
              <w:rPr>
                <w:sz w:val="18"/>
                <w:szCs w:val="18"/>
              </w:rPr>
              <w:t>A trade surplus contributes to economic growth in a country. When there are more exports than imports, it means that there is a high level of output from a country's factories and industrial facilities, as well as a greater number of people that are being employed in order to keep these factories in operation. When a company is exporting a high level of goods, this also equates to a flow of funds into the country, which stimulate consumer spending and contributes to economic growth.</w:t>
            </w:r>
          </w:p>
          <w:p w14:paraId="74126CEB" w14:textId="77777777" w:rsidR="00A16ACB" w:rsidRPr="00A16ACB" w:rsidRDefault="00A16ACB" w:rsidP="00A16ACB">
            <w:pPr>
              <w:jc w:val="both"/>
              <w:rPr>
                <w:sz w:val="18"/>
                <w:szCs w:val="18"/>
              </w:rPr>
            </w:pPr>
          </w:p>
          <w:p w14:paraId="3EC608BF" w14:textId="01E95695" w:rsidR="00560DBE" w:rsidRDefault="00560DBE" w:rsidP="00A16ACB">
            <w:pPr>
              <w:jc w:val="both"/>
              <w:rPr>
                <w:sz w:val="18"/>
                <w:szCs w:val="18"/>
              </w:rPr>
            </w:pPr>
            <w:r w:rsidRPr="00A16ACB">
              <w:rPr>
                <w:sz w:val="18"/>
                <w:szCs w:val="18"/>
              </w:rPr>
              <w:t xml:space="preserve">On the other hand, when a country has a </w:t>
            </w:r>
            <w:r w:rsidRPr="00A16ACB">
              <w:rPr>
                <w:b/>
                <w:bCs/>
                <w:i/>
                <w:iCs/>
                <w:sz w:val="18"/>
                <w:szCs w:val="18"/>
              </w:rPr>
              <w:t>trade deficit</w:t>
            </w:r>
            <w:r w:rsidRPr="00A16ACB">
              <w:rPr>
                <w:sz w:val="18"/>
                <w:szCs w:val="18"/>
              </w:rPr>
              <w:t>, it must borrow from other countries to pay for the extra imports.</w:t>
            </w:r>
          </w:p>
          <w:p w14:paraId="6FAB321F" w14:textId="77777777" w:rsidR="00A16ACB" w:rsidRPr="00A16ACB" w:rsidRDefault="00A16ACB" w:rsidP="00A16ACB">
            <w:pPr>
              <w:jc w:val="both"/>
              <w:rPr>
                <w:sz w:val="18"/>
                <w:szCs w:val="18"/>
              </w:rPr>
            </w:pPr>
          </w:p>
          <w:p w14:paraId="4E4A5F5A" w14:textId="77777777" w:rsidR="00560DBE" w:rsidRPr="00A16ACB" w:rsidRDefault="00560DBE" w:rsidP="00A16ACB">
            <w:pPr>
              <w:spacing w:after="120"/>
              <w:jc w:val="both"/>
              <w:rPr>
                <w:sz w:val="18"/>
                <w:szCs w:val="18"/>
              </w:rPr>
            </w:pPr>
            <w:r w:rsidRPr="00A16ACB">
              <w:rPr>
                <w:sz w:val="18"/>
                <w:szCs w:val="18"/>
              </w:rPr>
              <w:t>The impacts of imports on the South African economy, therefore include:</w:t>
            </w:r>
          </w:p>
          <w:p w14:paraId="1638E2FA" w14:textId="77777777" w:rsidR="00560DBE" w:rsidRPr="00A16ACB" w:rsidRDefault="00560DBE" w:rsidP="0015221F">
            <w:pPr>
              <w:pStyle w:val="ListParagraph"/>
              <w:numPr>
                <w:ilvl w:val="0"/>
                <w:numId w:val="56"/>
              </w:numPr>
              <w:spacing w:after="120"/>
              <w:ind w:left="360"/>
              <w:contextualSpacing w:val="0"/>
              <w:jc w:val="both"/>
              <w:rPr>
                <w:sz w:val="18"/>
                <w:szCs w:val="18"/>
              </w:rPr>
            </w:pPr>
            <w:r w:rsidRPr="00A16ACB">
              <w:rPr>
                <w:sz w:val="18"/>
                <w:szCs w:val="18"/>
              </w:rPr>
              <w:t xml:space="preserve">When there are too many imports coming into the country in relation to its exports, it can distort South Africa’s balance of trade and devalue its currency. The devaluation of the currency can have a huge impact on the everyday life of citizens because the value of a currency is one of the biggest determinants of a nation’s economic performance and its gross domestic product (GDP). Maintaining the appropriate balance of imports and exports is crucial for any country. </w:t>
            </w:r>
          </w:p>
          <w:p w14:paraId="1F685E26" w14:textId="77777777" w:rsidR="00560DBE" w:rsidRPr="00A16ACB" w:rsidRDefault="00560DBE" w:rsidP="0015221F">
            <w:pPr>
              <w:pStyle w:val="ListParagraph"/>
              <w:numPr>
                <w:ilvl w:val="0"/>
                <w:numId w:val="55"/>
              </w:numPr>
              <w:spacing w:after="120"/>
              <w:ind w:left="360"/>
              <w:contextualSpacing w:val="0"/>
              <w:jc w:val="both"/>
              <w:rPr>
                <w:sz w:val="18"/>
                <w:szCs w:val="18"/>
              </w:rPr>
            </w:pPr>
            <w:r w:rsidRPr="00A16ACB">
              <w:rPr>
                <w:sz w:val="18"/>
                <w:szCs w:val="18"/>
              </w:rPr>
              <w:t xml:space="preserve">When the country has a trade deficit because it imports more than it exports, the country must borrow money from other countries to pay for the imported goods. This has a negative impact on the currency value of the Rand. The Rand becomes weaker against other currencies, which makes imports more expensive. </w:t>
            </w:r>
          </w:p>
          <w:p w14:paraId="01F09CAB" w14:textId="77777777" w:rsidR="00560DBE" w:rsidRPr="00A16ACB" w:rsidRDefault="00560DBE" w:rsidP="0015221F">
            <w:pPr>
              <w:pStyle w:val="ListParagraph"/>
              <w:numPr>
                <w:ilvl w:val="0"/>
                <w:numId w:val="55"/>
              </w:numPr>
              <w:spacing w:after="120"/>
              <w:ind w:left="360"/>
              <w:contextualSpacing w:val="0"/>
              <w:jc w:val="both"/>
              <w:rPr>
                <w:sz w:val="18"/>
                <w:szCs w:val="18"/>
              </w:rPr>
            </w:pPr>
            <w:r w:rsidRPr="00A16ACB">
              <w:rPr>
                <w:sz w:val="18"/>
                <w:szCs w:val="18"/>
              </w:rPr>
              <w:t>Trade deficits have a negative impact on inflation and interest rates. This impacts on businesses as well as consumers.</w:t>
            </w:r>
          </w:p>
          <w:p w14:paraId="06B6FCD4" w14:textId="77777777" w:rsidR="00560DBE" w:rsidRPr="00A16ACB" w:rsidRDefault="00560DBE" w:rsidP="0015221F">
            <w:pPr>
              <w:pStyle w:val="ListParagraph"/>
              <w:numPr>
                <w:ilvl w:val="0"/>
                <w:numId w:val="55"/>
              </w:numPr>
              <w:spacing w:after="120"/>
              <w:ind w:left="360"/>
              <w:contextualSpacing w:val="0"/>
              <w:jc w:val="both"/>
              <w:rPr>
                <w:sz w:val="18"/>
                <w:szCs w:val="18"/>
              </w:rPr>
            </w:pPr>
            <w:r w:rsidRPr="00A16ACB">
              <w:rPr>
                <w:sz w:val="18"/>
                <w:szCs w:val="18"/>
              </w:rPr>
              <w:t>A weaker domestic currency stimulates exports and makes imports more expensive; conversely, a strong domestic currency hampers exports and makes imports cheaper.</w:t>
            </w:r>
          </w:p>
          <w:p w14:paraId="350E070B" w14:textId="77777777" w:rsidR="00560DBE" w:rsidRPr="00A16ACB" w:rsidRDefault="00560DBE" w:rsidP="0015221F">
            <w:pPr>
              <w:pStyle w:val="ListParagraph"/>
              <w:numPr>
                <w:ilvl w:val="0"/>
                <w:numId w:val="55"/>
              </w:numPr>
              <w:ind w:left="360"/>
              <w:contextualSpacing w:val="0"/>
              <w:jc w:val="both"/>
              <w:rPr>
                <w:sz w:val="18"/>
                <w:szCs w:val="18"/>
              </w:rPr>
            </w:pPr>
            <w:r w:rsidRPr="00A16ACB">
              <w:rPr>
                <w:sz w:val="18"/>
                <w:szCs w:val="18"/>
              </w:rPr>
              <w:t>Fewer jobs are created locally because finished products that could have been manufactured locally, in a factory that would employ people, are imported.</w:t>
            </w:r>
          </w:p>
          <w:p w14:paraId="7630FA0A" w14:textId="77777777" w:rsidR="00560DBE" w:rsidRPr="00A16ACB" w:rsidRDefault="00560DBE" w:rsidP="00A16ACB">
            <w:pPr>
              <w:jc w:val="both"/>
              <w:rPr>
                <w:sz w:val="18"/>
                <w:szCs w:val="18"/>
              </w:rPr>
            </w:pPr>
          </w:p>
          <w:p w14:paraId="4FF54668" w14:textId="77777777" w:rsidR="00560DBE" w:rsidRPr="00A16ACB" w:rsidRDefault="00560DBE" w:rsidP="00A16ACB">
            <w:pPr>
              <w:spacing w:after="120"/>
              <w:jc w:val="both"/>
              <w:rPr>
                <w:sz w:val="18"/>
                <w:szCs w:val="18"/>
              </w:rPr>
            </w:pPr>
            <w:r w:rsidRPr="00A16ACB">
              <w:rPr>
                <w:sz w:val="18"/>
                <w:szCs w:val="18"/>
              </w:rPr>
              <w:t>Ideally, there should be more exports than imports because:</w:t>
            </w:r>
          </w:p>
          <w:p w14:paraId="0F9AF440" w14:textId="77777777" w:rsidR="00560DBE" w:rsidRPr="00A16ACB" w:rsidRDefault="00560DBE" w:rsidP="0015221F">
            <w:pPr>
              <w:pStyle w:val="ListParagraph"/>
              <w:numPr>
                <w:ilvl w:val="0"/>
                <w:numId w:val="141"/>
              </w:numPr>
              <w:spacing w:after="120"/>
              <w:contextualSpacing w:val="0"/>
              <w:jc w:val="both"/>
              <w:rPr>
                <w:sz w:val="18"/>
                <w:szCs w:val="18"/>
              </w:rPr>
            </w:pPr>
            <w:r w:rsidRPr="00A16ACB">
              <w:rPr>
                <w:sz w:val="18"/>
                <w:szCs w:val="18"/>
              </w:rPr>
              <w:t>Exports boost economic output, as measured by gross domestic product.</w:t>
            </w:r>
            <w:r w:rsidRPr="00A16ACB">
              <w:rPr>
                <w:rFonts w:ascii="Tahoma" w:hAnsi="Tahoma" w:cs="Tahoma"/>
                <w:sz w:val="18"/>
                <w:szCs w:val="18"/>
              </w:rPr>
              <w:t>﻿</w:t>
            </w:r>
            <w:r w:rsidRPr="00A16ACB">
              <w:rPr>
                <w:sz w:val="18"/>
                <w:szCs w:val="18"/>
              </w:rPr>
              <w:t xml:space="preserve"> They create jobs and increase wages.</w:t>
            </w:r>
          </w:p>
          <w:p w14:paraId="46990761" w14:textId="77777777" w:rsidR="00560DBE" w:rsidRPr="00A16ACB" w:rsidRDefault="00560DBE" w:rsidP="0015221F">
            <w:pPr>
              <w:pStyle w:val="ListParagraph"/>
              <w:numPr>
                <w:ilvl w:val="0"/>
                <w:numId w:val="141"/>
              </w:numPr>
              <w:spacing w:after="120"/>
              <w:contextualSpacing w:val="0"/>
              <w:jc w:val="both"/>
              <w:rPr>
                <w:sz w:val="18"/>
                <w:szCs w:val="18"/>
              </w:rPr>
            </w:pPr>
            <w:r w:rsidRPr="00A16ACB">
              <w:rPr>
                <w:sz w:val="18"/>
                <w:szCs w:val="18"/>
              </w:rPr>
              <w:t xml:space="preserve">Imports make a country dependent on other countries' political and economic power. That is especially true if it imports commodities, such as food, oil, and industrial materials. It is dangerous if a country relies on a foreign power to keep its population fed and its economy running.  </w:t>
            </w:r>
          </w:p>
          <w:p w14:paraId="77BCDCB1" w14:textId="77777777" w:rsidR="00560DBE" w:rsidRPr="00A16ACB" w:rsidRDefault="00560DBE" w:rsidP="0015221F">
            <w:pPr>
              <w:pStyle w:val="ListParagraph"/>
              <w:numPr>
                <w:ilvl w:val="0"/>
                <w:numId w:val="141"/>
              </w:numPr>
              <w:spacing w:after="120"/>
              <w:contextualSpacing w:val="0"/>
              <w:jc w:val="both"/>
              <w:rPr>
                <w:sz w:val="18"/>
                <w:szCs w:val="18"/>
              </w:rPr>
            </w:pPr>
            <w:r w:rsidRPr="00A16ACB">
              <w:rPr>
                <w:rFonts w:ascii="Tahoma" w:hAnsi="Tahoma" w:cs="Tahoma"/>
                <w:sz w:val="18"/>
                <w:szCs w:val="18"/>
              </w:rPr>
              <w:t>﻿</w:t>
            </w:r>
            <w:r w:rsidRPr="00A16ACB">
              <w:rPr>
                <w:sz w:val="18"/>
                <w:szCs w:val="18"/>
              </w:rPr>
              <w:t>Countries with high import levels must increase their foreign currency reserves. That is how they pay for the imports.</w:t>
            </w:r>
            <w:r w:rsidRPr="00A16ACB">
              <w:rPr>
                <w:rFonts w:ascii="Tahoma" w:hAnsi="Tahoma" w:cs="Tahoma"/>
                <w:sz w:val="18"/>
                <w:szCs w:val="18"/>
              </w:rPr>
              <w:t>﻿</w:t>
            </w:r>
            <w:r w:rsidRPr="00A16ACB">
              <w:rPr>
                <w:sz w:val="18"/>
                <w:szCs w:val="18"/>
              </w:rPr>
              <w:t xml:space="preserve"> That has an effect on  the domestic currency value, inflation, and interest rates.</w:t>
            </w:r>
          </w:p>
          <w:p w14:paraId="236B64F1" w14:textId="77777777" w:rsidR="00560DBE" w:rsidRPr="00A16ACB" w:rsidRDefault="00560DBE" w:rsidP="0015221F">
            <w:pPr>
              <w:pStyle w:val="ListParagraph"/>
              <w:numPr>
                <w:ilvl w:val="0"/>
                <w:numId w:val="141"/>
              </w:numPr>
              <w:spacing w:after="120"/>
              <w:contextualSpacing w:val="0"/>
              <w:jc w:val="both"/>
              <w:rPr>
                <w:sz w:val="18"/>
                <w:szCs w:val="18"/>
              </w:rPr>
            </w:pPr>
            <w:r w:rsidRPr="00A16ACB">
              <w:rPr>
                <w:sz w:val="18"/>
                <w:szCs w:val="18"/>
              </w:rPr>
              <w:lastRenderedPageBreak/>
              <w:t xml:space="preserve">Domestic companies should be able to compete with foreign companies that import similar goods and services to their businesses. </w:t>
            </w:r>
          </w:p>
          <w:p w14:paraId="6A0C4817" w14:textId="77777777" w:rsidR="00560DBE" w:rsidRPr="00A16ACB" w:rsidRDefault="00560DBE" w:rsidP="0015221F">
            <w:pPr>
              <w:pStyle w:val="ListParagraph"/>
              <w:numPr>
                <w:ilvl w:val="0"/>
                <w:numId w:val="141"/>
              </w:numPr>
              <w:contextualSpacing w:val="0"/>
              <w:jc w:val="both"/>
              <w:rPr>
                <w:sz w:val="18"/>
                <w:szCs w:val="18"/>
              </w:rPr>
            </w:pPr>
            <w:r w:rsidRPr="00A16ACB">
              <w:rPr>
                <w:sz w:val="18"/>
                <w:szCs w:val="18"/>
              </w:rPr>
              <w:t>Exports help domestic companies gain a competitive advantage. Through exporting, they learn to produce a variety of globally demanded goods and services. </w:t>
            </w:r>
          </w:p>
          <w:p w14:paraId="3FCBB11F" w14:textId="77777777" w:rsidR="00A16ACB" w:rsidRDefault="00A16ACB" w:rsidP="00A16ACB">
            <w:pPr>
              <w:pStyle w:val="Heading4"/>
              <w:spacing w:line="360" w:lineRule="auto"/>
              <w:ind w:left="851" w:hanging="851"/>
              <w:jc w:val="both"/>
              <w:outlineLvl w:val="3"/>
              <w:rPr>
                <w:color w:val="0D0D0D" w:themeColor="text1" w:themeTint="F2"/>
                <w:sz w:val="18"/>
                <w:szCs w:val="18"/>
              </w:rPr>
            </w:pPr>
          </w:p>
          <w:p w14:paraId="743692B0" w14:textId="20001FAB" w:rsidR="00560DBE" w:rsidRPr="00A16ACB" w:rsidRDefault="00560DBE" w:rsidP="00A16ACB">
            <w:pPr>
              <w:pStyle w:val="Heading4"/>
              <w:spacing w:line="360" w:lineRule="auto"/>
              <w:ind w:left="851" w:hanging="851"/>
              <w:jc w:val="both"/>
              <w:outlineLvl w:val="3"/>
              <w:rPr>
                <w:b w:val="0"/>
                <w:bCs w:val="0"/>
                <w:color w:val="0D0D0D" w:themeColor="text1" w:themeTint="F2"/>
                <w:sz w:val="18"/>
                <w:szCs w:val="18"/>
              </w:rPr>
            </w:pPr>
            <w:r w:rsidRPr="00A16ACB">
              <w:rPr>
                <w:color w:val="0D0D0D" w:themeColor="text1" w:themeTint="F2"/>
                <w:sz w:val="18"/>
                <w:szCs w:val="18"/>
              </w:rPr>
              <w:t xml:space="preserve">Exchange rate </w:t>
            </w:r>
          </w:p>
          <w:p w14:paraId="11622D4D" w14:textId="77777777" w:rsidR="00A16ACB" w:rsidRDefault="00A16ACB" w:rsidP="00A16ACB">
            <w:pPr>
              <w:jc w:val="both"/>
              <w:rPr>
                <w:sz w:val="18"/>
                <w:szCs w:val="18"/>
              </w:rPr>
            </w:pPr>
          </w:p>
          <w:p w14:paraId="6CA65F33" w14:textId="0456CF7A" w:rsidR="00560DBE" w:rsidRPr="00A16ACB" w:rsidRDefault="00560DBE" w:rsidP="00A16ACB">
            <w:pPr>
              <w:jc w:val="both"/>
              <w:rPr>
                <w:sz w:val="18"/>
                <w:szCs w:val="18"/>
              </w:rPr>
            </w:pPr>
            <w:r w:rsidRPr="00A16ACB">
              <w:rPr>
                <w:sz w:val="18"/>
                <w:szCs w:val="18"/>
              </w:rPr>
              <w:t xml:space="preserve">A rise in imports will cause a depreciation in the exchange rate. </w:t>
            </w:r>
          </w:p>
          <w:p w14:paraId="459F0BB5" w14:textId="77777777" w:rsidR="00560DBE" w:rsidRPr="00A16ACB" w:rsidRDefault="00560DBE" w:rsidP="00A16ACB">
            <w:pPr>
              <w:jc w:val="both"/>
              <w:rPr>
                <w:sz w:val="18"/>
                <w:szCs w:val="18"/>
              </w:rPr>
            </w:pPr>
            <w:r w:rsidRPr="00A16ACB">
              <w:rPr>
                <w:sz w:val="18"/>
                <w:szCs w:val="18"/>
              </w:rPr>
              <w:t>This is because to buy imports, the country spends more Rands to pay for the imports. This, in turn, causes a depreciation of the Rand.</w:t>
            </w:r>
          </w:p>
          <w:p w14:paraId="0190F30D" w14:textId="77777777" w:rsidR="00560DBE" w:rsidRPr="00A16ACB" w:rsidRDefault="00560DBE" w:rsidP="00A16ACB">
            <w:pPr>
              <w:jc w:val="both"/>
              <w:rPr>
                <w:sz w:val="18"/>
                <w:szCs w:val="18"/>
              </w:rPr>
            </w:pPr>
          </w:p>
          <w:p w14:paraId="30C8FA76" w14:textId="77777777" w:rsidR="00560DBE" w:rsidRPr="00A16ACB" w:rsidRDefault="00560DBE" w:rsidP="00A16ACB">
            <w:pPr>
              <w:pStyle w:val="Heading4"/>
              <w:spacing w:line="360" w:lineRule="auto"/>
              <w:ind w:left="851" w:hanging="851"/>
              <w:jc w:val="both"/>
              <w:outlineLvl w:val="3"/>
              <w:rPr>
                <w:b w:val="0"/>
                <w:bCs w:val="0"/>
                <w:color w:val="0D0D0D" w:themeColor="text1" w:themeTint="F2"/>
                <w:sz w:val="18"/>
                <w:szCs w:val="18"/>
              </w:rPr>
            </w:pPr>
            <w:r w:rsidRPr="00A16ACB">
              <w:rPr>
                <w:color w:val="0D0D0D" w:themeColor="text1" w:themeTint="F2"/>
                <w:sz w:val="18"/>
                <w:szCs w:val="18"/>
              </w:rPr>
              <w:t>Inflation rate</w:t>
            </w:r>
          </w:p>
          <w:p w14:paraId="412BA13C" w14:textId="77777777" w:rsidR="00A16ACB" w:rsidRDefault="00A16ACB" w:rsidP="00A16ACB">
            <w:pPr>
              <w:jc w:val="both"/>
              <w:rPr>
                <w:sz w:val="18"/>
                <w:szCs w:val="18"/>
              </w:rPr>
            </w:pPr>
          </w:p>
          <w:p w14:paraId="293D5850" w14:textId="7E709C5D" w:rsidR="00560DBE" w:rsidRPr="00A16ACB" w:rsidRDefault="00560DBE" w:rsidP="00A16ACB">
            <w:pPr>
              <w:jc w:val="both"/>
              <w:rPr>
                <w:sz w:val="18"/>
                <w:szCs w:val="18"/>
              </w:rPr>
            </w:pPr>
            <w:r w:rsidRPr="00A16ACB">
              <w:rPr>
                <w:sz w:val="18"/>
                <w:szCs w:val="18"/>
              </w:rPr>
              <w:t>A depreciation in the exchange rate tends to increase the inflation rate because:</w:t>
            </w:r>
          </w:p>
          <w:p w14:paraId="3171B311" w14:textId="77777777" w:rsidR="00560DBE" w:rsidRPr="00A16ACB" w:rsidRDefault="00560DBE" w:rsidP="0015221F">
            <w:pPr>
              <w:pStyle w:val="ListParagraph"/>
              <w:numPr>
                <w:ilvl w:val="0"/>
                <w:numId w:val="57"/>
              </w:numPr>
              <w:contextualSpacing w:val="0"/>
              <w:jc w:val="both"/>
              <w:rPr>
                <w:sz w:val="18"/>
                <w:szCs w:val="18"/>
              </w:rPr>
            </w:pPr>
            <w:r w:rsidRPr="00A16ACB">
              <w:rPr>
                <w:sz w:val="18"/>
                <w:szCs w:val="18"/>
              </w:rPr>
              <w:t>Imports become more expensive</w:t>
            </w:r>
          </w:p>
          <w:p w14:paraId="71EF65A2" w14:textId="77777777" w:rsidR="00560DBE" w:rsidRPr="00A16ACB" w:rsidRDefault="00560DBE" w:rsidP="0015221F">
            <w:pPr>
              <w:pStyle w:val="ListParagraph"/>
              <w:numPr>
                <w:ilvl w:val="0"/>
                <w:numId w:val="57"/>
              </w:numPr>
              <w:contextualSpacing w:val="0"/>
              <w:jc w:val="both"/>
              <w:rPr>
                <w:sz w:val="18"/>
                <w:szCs w:val="18"/>
              </w:rPr>
            </w:pPr>
            <w:r w:rsidRPr="00A16ACB">
              <w:rPr>
                <w:sz w:val="18"/>
                <w:szCs w:val="18"/>
              </w:rPr>
              <w:t xml:space="preserve">Exports increase </w:t>
            </w:r>
          </w:p>
          <w:p w14:paraId="081AE0DE" w14:textId="77777777" w:rsidR="00560DBE" w:rsidRPr="00A16ACB" w:rsidRDefault="00560DBE" w:rsidP="0015221F">
            <w:pPr>
              <w:pStyle w:val="ListParagraph"/>
              <w:numPr>
                <w:ilvl w:val="0"/>
                <w:numId w:val="57"/>
              </w:numPr>
              <w:contextualSpacing w:val="0"/>
              <w:jc w:val="both"/>
              <w:rPr>
                <w:sz w:val="18"/>
                <w:szCs w:val="18"/>
              </w:rPr>
            </w:pPr>
            <w:r w:rsidRPr="00A16ACB">
              <w:rPr>
                <w:sz w:val="18"/>
                <w:szCs w:val="18"/>
              </w:rPr>
              <w:t>With more competitive exports, manufacturers in the country have less incentive to cut costs</w:t>
            </w:r>
          </w:p>
          <w:p w14:paraId="2D42A3BD" w14:textId="77777777" w:rsidR="00A16ACB" w:rsidRDefault="00A16ACB" w:rsidP="00A16ACB">
            <w:pPr>
              <w:jc w:val="both"/>
              <w:rPr>
                <w:sz w:val="18"/>
                <w:szCs w:val="18"/>
              </w:rPr>
            </w:pPr>
          </w:p>
          <w:p w14:paraId="0A315AD3" w14:textId="41D5419B" w:rsidR="00560DBE" w:rsidRPr="00A16ACB" w:rsidRDefault="00560DBE" w:rsidP="00A16ACB">
            <w:pPr>
              <w:jc w:val="both"/>
              <w:rPr>
                <w:sz w:val="18"/>
                <w:szCs w:val="18"/>
              </w:rPr>
            </w:pPr>
            <w:r w:rsidRPr="00A16ACB">
              <w:rPr>
                <w:sz w:val="18"/>
                <w:szCs w:val="18"/>
              </w:rPr>
              <w:t>If the inflation rate in South Africa becomes higher than that in countries from where South Africa imports, South African goods become less competitive. This, in turn, leads to lower demand for domestically produced goods. Instead, suppliers would look to buy more imports because they will be more competitive.</w:t>
            </w:r>
          </w:p>
          <w:p w14:paraId="227610A5" w14:textId="77777777" w:rsidR="00560DBE" w:rsidRPr="00A16ACB" w:rsidRDefault="00560DBE" w:rsidP="00A16ACB">
            <w:pPr>
              <w:jc w:val="both"/>
              <w:rPr>
                <w:sz w:val="18"/>
                <w:szCs w:val="18"/>
              </w:rPr>
            </w:pPr>
          </w:p>
          <w:p w14:paraId="26694211" w14:textId="77777777" w:rsidR="00560DBE" w:rsidRPr="00A16ACB" w:rsidRDefault="00560DBE" w:rsidP="00A16ACB">
            <w:pPr>
              <w:pStyle w:val="Heading4"/>
              <w:spacing w:line="360" w:lineRule="auto"/>
              <w:ind w:left="851" w:hanging="851"/>
              <w:jc w:val="both"/>
              <w:outlineLvl w:val="3"/>
              <w:rPr>
                <w:b w:val="0"/>
                <w:bCs w:val="0"/>
                <w:color w:val="0D0D0D" w:themeColor="text1" w:themeTint="F2"/>
                <w:sz w:val="18"/>
                <w:szCs w:val="18"/>
              </w:rPr>
            </w:pPr>
            <w:r w:rsidRPr="00A16ACB">
              <w:rPr>
                <w:color w:val="0D0D0D" w:themeColor="text1" w:themeTint="F2"/>
                <w:sz w:val="18"/>
                <w:szCs w:val="18"/>
              </w:rPr>
              <w:t>Interest rates</w:t>
            </w:r>
          </w:p>
          <w:p w14:paraId="6A18A747" w14:textId="77777777" w:rsidR="00A16ACB" w:rsidRDefault="00A16ACB" w:rsidP="00A16ACB">
            <w:pPr>
              <w:jc w:val="both"/>
              <w:rPr>
                <w:sz w:val="18"/>
                <w:szCs w:val="18"/>
              </w:rPr>
            </w:pPr>
          </w:p>
          <w:p w14:paraId="2F183B87" w14:textId="709047A0" w:rsidR="00560DBE" w:rsidRPr="00A16ACB" w:rsidRDefault="00560DBE" w:rsidP="00A16ACB">
            <w:pPr>
              <w:jc w:val="both"/>
              <w:rPr>
                <w:sz w:val="18"/>
                <w:szCs w:val="18"/>
              </w:rPr>
            </w:pPr>
            <w:r w:rsidRPr="00A16ACB">
              <w:rPr>
                <w:sz w:val="18"/>
                <w:szCs w:val="18"/>
              </w:rPr>
              <w:t>Higher inflation, caused by higher imports, typically leads to higher interest rates.</w:t>
            </w:r>
          </w:p>
          <w:p w14:paraId="4FB06A1B" w14:textId="77777777" w:rsidR="00560DBE" w:rsidRPr="00A16ACB" w:rsidRDefault="00560DBE" w:rsidP="00A16ACB">
            <w:pPr>
              <w:pStyle w:val="Heading3"/>
              <w:spacing w:line="360" w:lineRule="auto"/>
              <w:jc w:val="both"/>
              <w:outlineLvl w:val="2"/>
              <w:rPr>
                <w:sz w:val="18"/>
                <w:szCs w:val="18"/>
              </w:rPr>
            </w:pPr>
            <w:bookmarkStart w:id="137" w:name="_Toc43568703"/>
          </w:p>
          <w:p w14:paraId="3DE37343" w14:textId="77777777" w:rsidR="00560DBE" w:rsidRPr="00A16ACB" w:rsidRDefault="00560DBE" w:rsidP="00A16ACB">
            <w:pPr>
              <w:jc w:val="both"/>
              <w:rPr>
                <w:b/>
                <w:bCs/>
                <w:sz w:val="18"/>
                <w:szCs w:val="18"/>
              </w:rPr>
            </w:pPr>
            <w:r w:rsidRPr="00A16ACB">
              <w:rPr>
                <w:b/>
                <w:bCs/>
                <w:sz w:val="18"/>
                <w:szCs w:val="18"/>
              </w:rPr>
              <w:t>Impact on consumers</w:t>
            </w:r>
            <w:bookmarkEnd w:id="137"/>
          </w:p>
          <w:p w14:paraId="0E5C616A" w14:textId="77777777" w:rsidR="00A16ACB" w:rsidRDefault="00A16ACB" w:rsidP="00A16ACB">
            <w:pPr>
              <w:jc w:val="both"/>
              <w:rPr>
                <w:sz w:val="18"/>
                <w:szCs w:val="18"/>
              </w:rPr>
            </w:pPr>
          </w:p>
          <w:p w14:paraId="59C9A8EE" w14:textId="0911E8B7" w:rsidR="00560DBE" w:rsidRDefault="00560DBE" w:rsidP="00A16ACB">
            <w:pPr>
              <w:jc w:val="both"/>
              <w:rPr>
                <w:sz w:val="18"/>
                <w:szCs w:val="18"/>
              </w:rPr>
            </w:pPr>
            <w:r w:rsidRPr="00A16ACB">
              <w:rPr>
                <w:sz w:val="18"/>
                <w:szCs w:val="18"/>
              </w:rPr>
              <w:t>If the products are produced more cheaply in another country, those products can be made available to consumers at lower prices and this may, in turn, help the consumer balance household budgets.</w:t>
            </w:r>
          </w:p>
          <w:p w14:paraId="0F1979B8" w14:textId="77777777" w:rsidR="00A16ACB" w:rsidRPr="00A16ACB" w:rsidRDefault="00A16ACB" w:rsidP="00A16ACB">
            <w:pPr>
              <w:jc w:val="both"/>
              <w:rPr>
                <w:sz w:val="18"/>
                <w:szCs w:val="18"/>
              </w:rPr>
            </w:pPr>
          </w:p>
          <w:p w14:paraId="28629944" w14:textId="5F5F3506" w:rsidR="00560DBE" w:rsidRDefault="00560DBE" w:rsidP="00A16ACB">
            <w:pPr>
              <w:jc w:val="both"/>
              <w:rPr>
                <w:sz w:val="18"/>
                <w:szCs w:val="18"/>
              </w:rPr>
            </w:pPr>
            <w:r w:rsidRPr="00A16ACB">
              <w:rPr>
                <w:sz w:val="18"/>
                <w:szCs w:val="18"/>
              </w:rPr>
              <w:t>Although some products may be manufactured more cheaply in some other countries, imports may have negative impacts on the South African economy and that may affect households in other ways such as fewer local jobs, higher interest rates on loans and financing of purchases (for example, a consumer buying furniture on credit at a homeware chain store).</w:t>
            </w:r>
          </w:p>
          <w:p w14:paraId="62821553" w14:textId="77777777" w:rsidR="00A16ACB" w:rsidRPr="00A16ACB" w:rsidRDefault="00A16ACB" w:rsidP="00A16ACB">
            <w:pPr>
              <w:jc w:val="both"/>
              <w:rPr>
                <w:sz w:val="18"/>
                <w:szCs w:val="18"/>
              </w:rPr>
            </w:pPr>
          </w:p>
          <w:p w14:paraId="00D21D6B" w14:textId="3378EB71" w:rsidR="00560DBE" w:rsidRPr="00C5186E" w:rsidRDefault="00560DBE" w:rsidP="00A16ACB">
            <w:pPr>
              <w:jc w:val="both"/>
              <w:rPr>
                <w:sz w:val="18"/>
                <w:szCs w:val="18"/>
              </w:rPr>
            </w:pPr>
            <w:r w:rsidRPr="00A16ACB">
              <w:rPr>
                <w:sz w:val="18"/>
                <w:szCs w:val="18"/>
              </w:rPr>
              <w:t>When there are fewer job opportunities, unemployment rates rise and consumers without jobs cannot meet their financial needs and obligations.</w:t>
            </w:r>
          </w:p>
        </w:tc>
      </w:tr>
    </w:tbl>
    <w:p w14:paraId="220D5F67" w14:textId="39E99BAB" w:rsidR="00560DBE" w:rsidRDefault="00560DBE" w:rsidP="00560DBE">
      <w:pPr>
        <w:rPr>
          <w:sz w:val="18"/>
          <w:szCs w:val="18"/>
        </w:rPr>
      </w:pPr>
    </w:p>
    <w:p w14:paraId="5205BBD9" w14:textId="41044DAC" w:rsidR="00A16ACB" w:rsidRDefault="00A16ACB" w:rsidP="00560DBE">
      <w:pPr>
        <w:rPr>
          <w:sz w:val="18"/>
          <w:szCs w:val="18"/>
        </w:rPr>
      </w:pPr>
    </w:p>
    <w:p w14:paraId="5D249128" w14:textId="77777777" w:rsidR="00A16ACB" w:rsidRPr="00C5186E" w:rsidRDefault="00A16ACB" w:rsidP="00560DBE">
      <w:pPr>
        <w:rPr>
          <w:sz w:val="18"/>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C5186E" w14:paraId="3BB7149B" w14:textId="77777777" w:rsidTr="00D316EE">
        <w:tc>
          <w:tcPr>
            <w:tcW w:w="475" w:type="pct"/>
            <w:shd w:val="clear" w:color="auto" w:fill="D9D9D9" w:themeFill="background1" w:themeFillShade="D9"/>
          </w:tcPr>
          <w:p w14:paraId="7611A69A" w14:textId="77777777" w:rsidR="00560DBE" w:rsidRPr="00C5186E" w:rsidRDefault="00560DBE" w:rsidP="00D316EE">
            <w:pPr>
              <w:jc w:val="center"/>
              <w:rPr>
                <w:b/>
                <w:bCs/>
                <w:sz w:val="18"/>
                <w:szCs w:val="18"/>
              </w:rPr>
            </w:pPr>
            <w:r w:rsidRPr="00C5186E">
              <w:rPr>
                <w:b/>
                <w:bCs/>
                <w:sz w:val="18"/>
                <w:szCs w:val="18"/>
              </w:rPr>
              <w:lastRenderedPageBreak/>
              <w:t>Question #</w:t>
            </w:r>
          </w:p>
        </w:tc>
        <w:tc>
          <w:tcPr>
            <w:tcW w:w="1413" w:type="pct"/>
            <w:shd w:val="clear" w:color="auto" w:fill="D9D9D9" w:themeFill="background1" w:themeFillShade="D9"/>
            <w:vAlign w:val="center"/>
          </w:tcPr>
          <w:p w14:paraId="1E3162A3" w14:textId="77777777" w:rsidR="00560DBE" w:rsidRPr="00C5186E" w:rsidRDefault="00560DBE" w:rsidP="00D316EE">
            <w:pPr>
              <w:jc w:val="center"/>
              <w:rPr>
                <w:b/>
                <w:bCs/>
                <w:sz w:val="18"/>
                <w:szCs w:val="18"/>
              </w:rPr>
            </w:pPr>
            <w:r w:rsidRPr="00C5186E">
              <w:rPr>
                <w:b/>
                <w:bCs/>
                <w:sz w:val="18"/>
                <w:szCs w:val="18"/>
              </w:rPr>
              <w:t>INTERNAL ASSESSMENT CRITERIA</w:t>
            </w:r>
          </w:p>
        </w:tc>
        <w:tc>
          <w:tcPr>
            <w:tcW w:w="2570" w:type="pct"/>
            <w:shd w:val="clear" w:color="auto" w:fill="D9D9D9" w:themeFill="background1" w:themeFillShade="D9"/>
            <w:vAlign w:val="center"/>
          </w:tcPr>
          <w:p w14:paraId="67A1CCAC" w14:textId="77777777" w:rsidR="00560DBE" w:rsidRPr="00C5186E" w:rsidRDefault="00560DBE" w:rsidP="00D316EE">
            <w:pPr>
              <w:jc w:val="center"/>
              <w:rPr>
                <w:b/>
                <w:bCs/>
                <w:sz w:val="18"/>
                <w:szCs w:val="18"/>
              </w:rPr>
            </w:pPr>
            <w:r w:rsidRPr="00C5186E">
              <w:rPr>
                <w:b/>
                <w:bCs/>
                <w:sz w:val="18"/>
                <w:szCs w:val="18"/>
              </w:rPr>
              <w:t>QUESTION</w:t>
            </w:r>
          </w:p>
        </w:tc>
        <w:tc>
          <w:tcPr>
            <w:tcW w:w="541" w:type="pct"/>
            <w:shd w:val="clear" w:color="auto" w:fill="D9D9D9" w:themeFill="background1" w:themeFillShade="D9"/>
            <w:vAlign w:val="center"/>
          </w:tcPr>
          <w:p w14:paraId="4535CAEF" w14:textId="77777777" w:rsidR="00560DBE" w:rsidRPr="00C5186E" w:rsidRDefault="00560DBE" w:rsidP="00D316EE">
            <w:pPr>
              <w:jc w:val="center"/>
              <w:rPr>
                <w:b/>
                <w:bCs/>
                <w:sz w:val="18"/>
                <w:szCs w:val="18"/>
              </w:rPr>
            </w:pPr>
            <w:r w:rsidRPr="00C5186E">
              <w:rPr>
                <w:b/>
                <w:bCs/>
                <w:sz w:val="18"/>
                <w:szCs w:val="18"/>
              </w:rPr>
              <w:t>MARKS</w:t>
            </w:r>
          </w:p>
        </w:tc>
      </w:tr>
      <w:tr w:rsidR="00560DBE" w:rsidRPr="00C5186E" w14:paraId="4149A45C" w14:textId="77777777" w:rsidTr="00D316EE">
        <w:tc>
          <w:tcPr>
            <w:tcW w:w="475" w:type="pct"/>
          </w:tcPr>
          <w:p w14:paraId="799E59B8" w14:textId="77777777" w:rsidR="00560DBE" w:rsidRPr="00C5186E" w:rsidRDefault="00560DBE" w:rsidP="00D316EE">
            <w:pPr>
              <w:ind w:left="28"/>
              <w:rPr>
                <w:sz w:val="18"/>
                <w:szCs w:val="18"/>
              </w:rPr>
            </w:pPr>
            <w:r w:rsidRPr="00C5186E">
              <w:rPr>
                <w:sz w:val="18"/>
                <w:szCs w:val="18"/>
              </w:rPr>
              <w:t>2</w:t>
            </w:r>
          </w:p>
        </w:tc>
        <w:tc>
          <w:tcPr>
            <w:tcW w:w="1413" w:type="pct"/>
          </w:tcPr>
          <w:p w14:paraId="4AE4D8C3" w14:textId="77777777" w:rsidR="00560DBE" w:rsidRPr="00C5186E" w:rsidRDefault="00560DBE" w:rsidP="00D316EE">
            <w:pPr>
              <w:ind w:left="28"/>
              <w:rPr>
                <w:sz w:val="18"/>
                <w:szCs w:val="18"/>
              </w:rPr>
            </w:pPr>
            <w:r w:rsidRPr="00C5186E">
              <w:rPr>
                <w:sz w:val="18"/>
                <w:szCs w:val="18"/>
              </w:rPr>
              <w:t>KM02KT01 IAC0102</w:t>
            </w:r>
          </w:p>
        </w:tc>
        <w:tc>
          <w:tcPr>
            <w:tcW w:w="2570" w:type="pct"/>
          </w:tcPr>
          <w:p w14:paraId="485C807D" w14:textId="77777777" w:rsidR="00560DBE" w:rsidRPr="00C5186E" w:rsidRDefault="00560DBE" w:rsidP="00D316EE">
            <w:pPr>
              <w:ind w:left="79"/>
              <w:rPr>
                <w:sz w:val="18"/>
                <w:szCs w:val="18"/>
              </w:rPr>
            </w:pPr>
            <w:r w:rsidRPr="00C5186E">
              <w:rPr>
                <w:sz w:val="18"/>
                <w:szCs w:val="18"/>
              </w:rPr>
              <w:t>Describe (i) applicable legislation and (ii) duties relevant to imports.</w:t>
            </w:r>
          </w:p>
        </w:tc>
        <w:tc>
          <w:tcPr>
            <w:tcW w:w="541" w:type="pct"/>
          </w:tcPr>
          <w:p w14:paraId="1FBA1879" w14:textId="77777777" w:rsidR="00560DBE" w:rsidRPr="00C5186E" w:rsidRDefault="00560DBE" w:rsidP="00D316EE">
            <w:pPr>
              <w:jc w:val="center"/>
              <w:rPr>
                <w:sz w:val="18"/>
                <w:szCs w:val="18"/>
              </w:rPr>
            </w:pPr>
            <w:r w:rsidRPr="00C5186E">
              <w:rPr>
                <w:sz w:val="18"/>
                <w:szCs w:val="18"/>
              </w:rPr>
              <w:t>10</w:t>
            </w:r>
          </w:p>
        </w:tc>
      </w:tr>
    </w:tbl>
    <w:p w14:paraId="4133456C" w14:textId="77777777" w:rsidR="00560DBE" w:rsidRPr="00C5186E" w:rsidRDefault="00560DBE" w:rsidP="00560DBE">
      <w:pPr>
        <w:rPr>
          <w:sz w:val="18"/>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C5186E" w14:paraId="3F2BFB25" w14:textId="77777777" w:rsidTr="00A16ACB">
        <w:tc>
          <w:tcPr>
            <w:tcW w:w="10456" w:type="dxa"/>
          </w:tcPr>
          <w:p w14:paraId="66FB1E91" w14:textId="67653061" w:rsidR="00560DBE" w:rsidRPr="00A16ACB" w:rsidRDefault="00560DBE" w:rsidP="0015221F">
            <w:pPr>
              <w:pStyle w:val="ListParagraph"/>
              <w:numPr>
                <w:ilvl w:val="0"/>
                <w:numId w:val="58"/>
              </w:numPr>
              <w:spacing w:line="240" w:lineRule="auto"/>
              <w:ind w:left="464" w:hanging="464"/>
              <w:jc w:val="both"/>
              <w:rPr>
                <w:b/>
                <w:bCs/>
                <w:sz w:val="18"/>
                <w:szCs w:val="18"/>
              </w:rPr>
            </w:pPr>
            <w:r w:rsidRPr="00A16ACB">
              <w:rPr>
                <w:b/>
                <w:bCs/>
                <w:sz w:val="18"/>
                <w:szCs w:val="18"/>
              </w:rPr>
              <w:t>Legislation</w:t>
            </w:r>
          </w:p>
          <w:p w14:paraId="2FFDEA75" w14:textId="77777777" w:rsidR="00A16ACB" w:rsidRPr="00C5186E" w:rsidRDefault="00A16ACB" w:rsidP="00A16ACB">
            <w:pPr>
              <w:pStyle w:val="ListParagraph"/>
              <w:spacing w:line="240" w:lineRule="auto"/>
              <w:ind w:left="464"/>
              <w:jc w:val="both"/>
              <w:rPr>
                <w:sz w:val="18"/>
                <w:szCs w:val="18"/>
              </w:rPr>
            </w:pPr>
          </w:p>
          <w:tbl>
            <w:tblPr>
              <w:tblStyle w:val="TableGrid"/>
              <w:tblW w:w="0" w:type="auto"/>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tblCellMar>
                <w:top w:w="108" w:type="dxa"/>
                <w:bottom w:w="108" w:type="dxa"/>
              </w:tblCellMar>
              <w:tblLook w:val="04A0" w:firstRow="1" w:lastRow="0" w:firstColumn="1" w:lastColumn="0" w:noHBand="0" w:noVBand="1"/>
            </w:tblPr>
            <w:tblGrid>
              <w:gridCol w:w="3568"/>
              <w:gridCol w:w="5202"/>
            </w:tblGrid>
            <w:tr w:rsidR="00560DBE" w:rsidRPr="00C5186E" w14:paraId="5C64B759" w14:textId="77777777" w:rsidTr="00A16ACB">
              <w:tc>
                <w:tcPr>
                  <w:tcW w:w="3568" w:type="dxa"/>
                  <w:shd w:val="clear" w:color="auto" w:fill="808080" w:themeFill="background1" w:themeFillShade="80"/>
                </w:tcPr>
                <w:p w14:paraId="4AD094D0" w14:textId="77777777" w:rsidR="00560DBE" w:rsidRPr="00C5186E" w:rsidRDefault="00560DBE" w:rsidP="00A16ACB">
                  <w:pPr>
                    <w:rPr>
                      <w:b/>
                      <w:bCs/>
                      <w:color w:val="FFFFFF" w:themeColor="background1"/>
                      <w:sz w:val="18"/>
                      <w:szCs w:val="18"/>
                    </w:rPr>
                  </w:pPr>
                  <w:r w:rsidRPr="00C5186E">
                    <w:rPr>
                      <w:b/>
                      <w:bCs/>
                      <w:color w:val="FFFFFF" w:themeColor="background1"/>
                      <w:sz w:val="18"/>
                      <w:szCs w:val="18"/>
                    </w:rPr>
                    <w:t>Customs and Excise Act as amended by the Customs and Excise Amendment Act (13 of 2019)</w:t>
                  </w:r>
                </w:p>
              </w:tc>
              <w:tc>
                <w:tcPr>
                  <w:tcW w:w="5202" w:type="dxa"/>
                  <w:shd w:val="clear" w:color="auto" w:fill="D9D9D9" w:themeFill="background1" w:themeFillShade="D9"/>
                </w:tcPr>
                <w:p w14:paraId="2CFF6224" w14:textId="0187BA42" w:rsidR="00560DBE" w:rsidRPr="00C5186E" w:rsidRDefault="00560DBE" w:rsidP="00A16ACB">
                  <w:pPr>
                    <w:jc w:val="both"/>
                    <w:rPr>
                      <w:sz w:val="18"/>
                      <w:szCs w:val="18"/>
                    </w:rPr>
                  </w:pPr>
                  <w:r w:rsidRPr="00C5186E">
                    <w:rPr>
                      <w:sz w:val="18"/>
                      <w:szCs w:val="18"/>
                    </w:rPr>
                    <w:t>The Act intends to provide for the levying of customs and excise duties, the prohibition and control of the importation or manufacture or certain goods.</w:t>
                  </w:r>
                </w:p>
              </w:tc>
            </w:tr>
            <w:tr w:rsidR="00560DBE" w:rsidRPr="00C5186E" w14:paraId="33B4C1DF" w14:textId="77777777" w:rsidTr="00A16ACB">
              <w:tc>
                <w:tcPr>
                  <w:tcW w:w="3568" w:type="dxa"/>
                  <w:shd w:val="clear" w:color="auto" w:fill="808080" w:themeFill="background1" w:themeFillShade="80"/>
                </w:tcPr>
                <w:p w14:paraId="1EDABAFC" w14:textId="77777777" w:rsidR="00560DBE" w:rsidRPr="00C5186E" w:rsidRDefault="00560DBE" w:rsidP="00A16ACB">
                  <w:pPr>
                    <w:rPr>
                      <w:b/>
                      <w:bCs/>
                      <w:color w:val="FFFFFF" w:themeColor="background1"/>
                      <w:sz w:val="18"/>
                      <w:szCs w:val="18"/>
                    </w:rPr>
                  </w:pPr>
                  <w:r w:rsidRPr="00C5186E">
                    <w:rPr>
                      <w:b/>
                      <w:bCs/>
                      <w:color w:val="FFFFFF" w:themeColor="background1"/>
                      <w:sz w:val="18"/>
                      <w:szCs w:val="18"/>
                    </w:rPr>
                    <w:t>Taxations Administration Act as emended by Taxations Law Amendment Act (34 of 2019)</w:t>
                  </w:r>
                </w:p>
              </w:tc>
              <w:tc>
                <w:tcPr>
                  <w:tcW w:w="5202" w:type="dxa"/>
                  <w:shd w:val="clear" w:color="auto" w:fill="D9D9D9" w:themeFill="background1" w:themeFillShade="D9"/>
                </w:tcPr>
                <w:p w14:paraId="48440D5E" w14:textId="77777777" w:rsidR="00560DBE" w:rsidRPr="00C5186E" w:rsidRDefault="00560DBE" w:rsidP="00A16ACB">
                  <w:pPr>
                    <w:jc w:val="both"/>
                    <w:rPr>
                      <w:sz w:val="18"/>
                      <w:szCs w:val="18"/>
                    </w:rPr>
                  </w:pPr>
                  <w:r w:rsidRPr="00C5186E">
                    <w:rPr>
                      <w:sz w:val="18"/>
                      <w:szCs w:val="18"/>
                    </w:rPr>
                    <w:t>The Act aims to, among many other aims:</w:t>
                  </w:r>
                </w:p>
                <w:p w14:paraId="75C1B559" w14:textId="2B30A09C" w:rsidR="00560DBE" w:rsidRPr="00A16ACB" w:rsidRDefault="00560DBE" w:rsidP="0015221F">
                  <w:pPr>
                    <w:pStyle w:val="ListParagraph"/>
                    <w:numPr>
                      <w:ilvl w:val="0"/>
                      <w:numId w:val="142"/>
                    </w:numPr>
                    <w:jc w:val="both"/>
                    <w:rPr>
                      <w:sz w:val="18"/>
                      <w:szCs w:val="18"/>
                    </w:rPr>
                  </w:pPr>
                  <w:r w:rsidRPr="00A16ACB">
                    <w:rPr>
                      <w:sz w:val="18"/>
                      <w:szCs w:val="18"/>
                    </w:rPr>
                    <w:t>provide for the effective and efficient collection of tax;</w:t>
                  </w:r>
                </w:p>
                <w:p w14:paraId="5DCA448D" w14:textId="755A7B14" w:rsidR="00560DBE" w:rsidRPr="00A16ACB" w:rsidRDefault="00560DBE" w:rsidP="0015221F">
                  <w:pPr>
                    <w:pStyle w:val="ListParagraph"/>
                    <w:numPr>
                      <w:ilvl w:val="0"/>
                      <w:numId w:val="142"/>
                    </w:numPr>
                    <w:jc w:val="both"/>
                    <w:rPr>
                      <w:sz w:val="18"/>
                      <w:szCs w:val="18"/>
                    </w:rPr>
                  </w:pPr>
                  <w:r w:rsidRPr="00A16ACB">
                    <w:rPr>
                      <w:sz w:val="18"/>
                      <w:szCs w:val="18"/>
                    </w:rPr>
                    <w:t>determine the powers and duties of the South African Revenue Service and officials;</w:t>
                  </w:r>
                </w:p>
              </w:tc>
            </w:tr>
            <w:tr w:rsidR="00560DBE" w:rsidRPr="00C5186E" w14:paraId="477BC9CF" w14:textId="77777777" w:rsidTr="00A16ACB">
              <w:tc>
                <w:tcPr>
                  <w:tcW w:w="3568" w:type="dxa"/>
                  <w:shd w:val="clear" w:color="auto" w:fill="808080" w:themeFill="background1" w:themeFillShade="80"/>
                </w:tcPr>
                <w:p w14:paraId="387E4A06" w14:textId="77777777" w:rsidR="00560DBE" w:rsidRPr="00C5186E" w:rsidRDefault="00560DBE" w:rsidP="00A16ACB">
                  <w:pPr>
                    <w:rPr>
                      <w:b/>
                      <w:bCs/>
                      <w:color w:val="FFFFFF" w:themeColor="background1"/>
                      <w:sz w:val="18"/>
                      <w:szCs w:val="18"/>
                    </w:rPr>
                  </w:pPr>
                  <w:r w:rsidRPr="00C5186E">
                    <w:rPr>
                      <w:b/>
                      <w:bCs/>
                      <w:color w:val="FFFFFF" w:themeColor="background1"/>
                      <w:sz w:val="18"/>
                      <w:szCs w:val="18"/>
                    </w:rPr>
                    <w:t>Import Control Regulations</w:t>
                  </w:r>
                </w:p>
              </w:tc>
              <w:tc>
                <w:tcPr>
                  <w:tcW w:w="5202" w:type="dxa"/>
                  <w:shd w:val="clear" w:color="auto" w:fill="D9D9D9" w:themeFill="background1" w:themeFillShade="D9"/>
                </w:tcPr>
                <w:p w14:paraId="5FEAA2FE" w14:textId="77777777" w:rsidR="00560DBE" w:rsidRPr="00C5186E" w:rsidRDefault="00560DBE" w:rsidP="00A16ACB">
                  <w:pPr>
                    <w:jc w:val="both"/>
                    <w:rPr>
                      <w:sz w:val="18"/>
                      <w:szCs w:val="18"/>
                    </w:rPr>
                  </w:pPr>
                  <w:r w:rsidRPr="00C5186E">
                    <w:rPr>
                      <w:sz w:val="18"/>
                      <w:szCs w:val="18"/>
                    </w:rPr>
                    <w:t>The Import Control Regulations specify products for which import is restricted.</w:t>
                  </w:r>
                </w:p>
              </w:tc>
            </w:tr>
          </w:tbl>
          <w:p w14:paraId="72F9D460" w14:textId="77777777" w:rsidR="00560DBE" w:rsidRPr="00C5186E" w:rsidRDefault="00560DBE" w:rsidP="00A16ACB">
            <w:pPr>
              <w:jc w:val="both"/>
              <w:rPr>
                <w:sz w:val="18"/>
                <w:szCs w:val="18"/>
              </w:rPr>
            </w:pPr>
          </w:p>
          <w:p w14:paraId="75556055" w14:textId="3B184F97" w:rsidR="00560DBE" w:rsidRPr="00A16ACB" w:rsidRDefault="00560DBE" w:rsidP="0015221F">
            <w:pPr>
              <w:pStyle w:val="ListParagraph"/>
              <w:numPr>
                <w:ilvl w:val="0"/>
                <w:numId w:val="58"/>
              </w:numPr>
              <w:spacing w:line="240" w:lineRule="auto"/>
              <w:ind w:left="464" w:hanging="464"/>
              <w:jc w:val="both"/>
              <w:rPr>
                <w:b/>
                <w:bCs/>
                <w:sz w:val="18"/>
                <w:szCs w:val="18"/>
              </w:rPr>
            </w:pPr>
            <w:r w:rsidRPr="00A16ACB">
              <w:rPr>
                <w:b/>
                <w:bCs/>
                <w:sz w:val="18"/>
                <w:szCs w:val="18"/>
              </w:rPr>
              <w:t>Duties</w:t>
            </w:r>
          </w:p>
          <w:p w14:paraId="2EB21977" w14:textId="77777777" w:rsidR="00A16ACB" w:rsidRPr="00C5186E" w:rsidRDefault="00A16ACB" w:rsidP="00A16ACB">
            <w:pPr>
              <w:pStyle w:val="ListParagraph"/>
              <w:spacing w:line="240" w:lineRule="auto"/>
              <w:ind w:left="464"/>
              <w:jc w:val="both"/>
              <w:rPr>
                <w:sz w:val="18"/>
                <w:szCs w:val="18"/>
              </w:rPr>
            </w:pPr>
          </w:p>
          <w:p w14:paraId="675D87A6" w14:textId="30483C93" w:rsidR="00560DBE" w:rsidRDefault="00560DBE" w:rsidP="00A16ACB">
            <w:pPr>
              <w:jc w:val="both"/>
              <w:rPr>
                <w:sz w:val="18"/>
                <w:szCs w:val="18"/>
              </w:rPr>
            </w:pPr>
            <w:r w:rsidRPr="00C5186E">
              <w:rPr>
                <w:sz w:val="18"/>
                <w:szCs w:val="18"/>
              </w:rPr>
              <w:t>Import duties are imposed to protect local producers.</w:t>
            </w:r>
          </w:p>
          <w:p w14:paraId="5E48ABD1" w14:textId="77777777" w:rsidR="00A16ACB" w:rsidRPr="00C5186E" w:rsidRDefault="00A16ACB" w:rsidP="00A16ACB">
            <w:pPr>
              <w:jc w:val="both"/>
              <w:rPr>
                <w:sz w:val="18"/>
                <w:szCs w:val="18"/>
              </w:rPr>
            </w:pPr>
          </w:p>
          <w:p w14:paraId="0A29E55E" w14:textId="24F457A8" w:rsidR="00560DBE" w:rsidRDefault="00560DBE" w:rsidP="00A16ACB">
            <w:pPr>
              <w:jc w:val="both"/>
              <w:rPr>
                <w:sz w:val="18"/>
                <w:szCs w:val="18"/>
              </w:rPr>
            </w:pPr>
            <w:r w:rsidRPr="00C5186E">
              <w:rPr>
                <w:sz w:val="18"/>
                <w:szCs w:val="18"/>
              </w:rPr>
              <w:t xml:space="preserve">Import tariffs (duties) and VAT are levied at the first point of entry in the South African Customs Union. </w:t>
            </w:r>
          </w:p>
          <w:p w14:paraId="4CD37CA1" w14:textId="77777777" w:rsidR="00A16ACB" w:rsidRPr="00C5186E" w:rsidRDefault="00A16ACB" w:rsidP="00A16ACB">
            <w:pPr>
              <w:jc w:val="both"/>
              <w:rPr>
                <w:sz w:val="18"/>
                <w:szCs w:val="18"/>
              </w:rPr>
            </w:pPr>
          </w:p>
          <w:p w14:paraId="0450F682" w14:textId="686119F5" w:rsidR="00560DBE" w:rsidRDefault="00560DBE" w:rsidP="00A16ACB">
            <w:pPr>
              <w:jc w:val="both"/>
              <w:rPr>
                <w:sz w:val="18"/>
                <w:szCs w:val="18"/>
              </w:rPr>
            </w:pPr>
            <w:r w:rsidRPr="00C5186E">
              <w:rPr>
                <w:sz w:val="18"/>
                <w:szCs w:val="18"/>
              </w:rPr>
              <w:t>SARS is also responsible for levying these duties, which include: customs duties (including additional ad valorem duties on certain luxury or non-essential items); anti-dumping and countervailing duties; and VAT.</w:t>
            </w:r>
          </w:p>
          <w:p w14:paraId="702DB44D" w14:textId="77777777" w:rsidR="00A16ACB" w:rsidRPr="00C5186E" w:rsidRDefault="00A16ACB" w:rsidP="00A16ACB">
            <w:pPr>
              <w:jc w:val="both"/>
              <w:rPr>
                <w:sz w:val="18"/>
                <w:szCs w:val="18"/>
              </w:rPr>
            </w:pPr>
          </w:p>
          <w:p w14:paraId="310D84E9" w14:textId="246AE82F" w:rsidR="00560DBE" w:rsidRDefault="00560DBE" w:rsidP="00A16ACB">
            <w:pPr>
              <w:jc w:val="both"/>
              <w:rPr>
                <w:sz w:val="18"/>
                <w:szCs w:val="18"/>
              </w:rPr>
            </w:pPr>
            <w:r w:rsidRPr="00C5186E">
              <w:rPr>
                <w:sz w:val="18"/>
                <w:szCs w:val="18"/>
              </w:rPr>
              <w:t xml:space="preserve">Different rates of duty are applicable to) different goods or commodities, as listed in the HS tariff codes list (PAPD-LPrim-Tariff-2012 </w:t>
            </w:r>
          </w:p>
          <w:p w14:paraId="345A1071" w14:textId="77777777" w:rsidR="00A16ACB" w:rsidRPr="00C5186E" w:rsidRDefault="00A16ACB" w:rsidP="00A16ACB">
            <w:pPr>
              <w:jc w:val="both"/>
              <w:rPr>
                <w:sz w:val="18"/>
                <w:szCs w:val="18"/>
              </w:rPr>
            </w:pPr>
          </w:p>
          <w:p w14:paraId="72B9061A" w14:textId="7E358FD2" w:rsidR="00560DBE" w:rsidRPr="00C5186E" w:rsidRDefault="00560DBE" w:rsidP="00A16ACB">
            <w:pPr>
              <w:jc w:val="both"/>
              <w:rPr>
                <w:sz w:val="18"/>
                <w:szCs w:val="18"/>
              </w:rPr>
            </w:pPr>
            <w:r w:rsidRPr="00C5186E">
              <w:rPr>
                <w:sz w:val="18"/>
                <w:szCs w:val="18"/>
              </w:rPr>
              <w:t>Once the goods/product to be imported has been identified, the particulars thereof can be provided to South African Revenue Service who will be able to advise on the relevant tariff heading and applicable duty (including VAT payable).</w:t>
            </w:r>
          </w:p>
        </w:tc>
      </w:tr>
    </w:tbl>
    <w:p w14:paraId="154EA345" w14:textId="568B2FE6" w:rsidR="00560DBE" w:rsidRDefault="00560DBE" w:rsidP="00560DBE">
      <w:pPr>
        <w:rPr>
          <w:sz w:val="18"/>
          <w:szCs w:val="18"/>
        </w:rPr>
      </w:pPr>
    </w:p>
    <w:p w14:paraId="34B96FEF" w14:textId="77777777" w:rsidR="00A16ACB" w:rsidRPr="00C5186E" w:rsidRDefault="00A16ACB" w:rsidP="00560DBE">
      <w:pPr>
        <w:rPr>
          <w:sz w:val="18"/>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C5186E" w14:paraId="6CD460F2" w14:textId="77777777" w:rsidTr="00D316EE">
        <w:tc>
          <w:tcPr>
            <w:tcW w:w="475" w:type="pct"/>
            <w:shd w:val="clear" w:color="auto" w:fill="D9D9D9" w:themeFill="background1" w:themeFillShade="D9"/>
          </w:tcPr>
          <w:p w14:paraId="04DA45F8" w14:textId="77777777" w:rsidR="00560DBE" w:rsidRPr="00C5186E" w:rsidRDefault="00560DBE" w:rsidP="00D316EE">
            <w:pPr>
              <w:jc w:val="center"/>
              <w:rPr>
                <w:b/>
                <w:bCs/>
                <w:sz w:val="18"/>
                <w:szCs w:val="18"/>
              </w:rPr>
            </w:pPr>
            <w:r w:rsidRPr="00C5186E">
              <w:rPr>
                <w:b/>
                <w:bCs/>
                <w:sz w:val="18"/>
                <w:szCs w:val="18"/>
              </w:rPr>
              <w:t>Question #</w:t>
            </w:r>
          </w:p>
        </w:tc>
        <w:tc>
          <w:tcPr>
            <w:tcW w:w="1413" w:type="pct"/>
            <w:shd w:val="clear" w:color="auto" w:fill="D9D9D9" w:themeFill="background1" w:themeFillShade="D9"/>
            <w:vAlign w:val="center"/>
          </w:tcPr>
          <w:p w14:paraId="44BADB8A" w14:textId="77777777" w:rsidR="00560DBE" w:rsidRPr="00C5186E" w:rsidRDefault="00560DBE" w:rsidP="00D316EE">
            <w:pPr>
              <w:jc w:val="center"/>
              <w:rPr>
                <w:b/>
                <w:bCs/>
                <w:sz w:val="18"/>
                <w:szCs w:val="18"/>
              </w:rPr>
            </w:pPr>
            <w:r w:rsidRPr="00C5186E">
              <w:rPr>
                <w:b/>
                <w:bCs/>
                <w:sz w:val="18"/>
                <w:szCs w:val="18"/>
              </w:rPr>
              <w:t>INTERNAL ASSESSMENT CRITERIA</w:t>
            </w:r>
          </w:p>
        </w:tc>
        <w:tc>
          <w:tcPr>
            <w:tcW w:w="2570" w:type="pct"/>
            <w:shd w:val="clear" w:color="auto" w:fill="D9D9D9" w:themeFill="background1" w:themeFillShade="D9"/>
            <w:vAlign w:val="center"/>
          </w:tcPr>
          <w:p w14:paraId="4F85098F" w14:textId="77777777" w:rsidR="00560DBE" w:rsidRPr="00C5186E" w:rsidRDefault="00560DBE" w:rsidP="00D316EE">
            <w:pPr>
              <w:jc w:val="center"/>
              <w:rPr>
                <w:b/>
                <w:bCs/>
                <w:sz w:val="18"/>
                <w:szCs w:val="18"/>
              </w:rPr>
            </w:pPr>
            <w:r w:rsidRPr="00C5186E">
              <w:rPr>
                <w:b/>
                <w:bCs/>
                <w:sz w:val="18"/>
                <w:szCs w:val="18"/>
              </w:rPr>
              <w:t>QUESTION</w:t>
            </w:r>
          </w:p>
        </w:tc>
        <w:tc>
          <w:tcPr>
            <w:tcW w:w="541" w:type="pct"/>
            <w:shd w:val="clear" w:color="auto" w:fill="D9D9D9" w:themeFill="background1" w:themeFillShade="D9"/>
            <w:vAlign w:val="center"/>
          </w:tcPr>
          <w:p w14:paraId="3DCC9747" w14:textId="77777777" w:rsidR="00560DBE" w:rsidRPr="00C5186E" w:rsidRDefault="00560DBE" w:rsidP="00D316EE">
            <w:pPr>
              <w:jc w:val="center"/>
              <w:rPr>
                <w:b/>
                <w:bCs/>
                <w:sz w:val="18"/>
                <w:szCs w:val="18"/>
              </w:rPr>
            </w:pPr>
            <w:r w:rsidRPr="00C5186E">
              <w:rPr>
                <w:b/>
                <w:bCs/>
                <w:sz w:val="18"/>
                <w:szCs w:val="18"/>
              </w:rPr>
              <w:t>MARKS</w:t>
            </w:r>
          </w:p>
        </w:tc>
      </w:tr>
      <w:tr w:rsidR="00560DBE" w:rsidRPr="00C5186E" w14:paraId="56C84DDF" w14:textId="77777777" w:rsidTr="00D316EE">
        <w:tc>
          <w:tcPr>
            <w:tcW w:w="475" w:type="pct"/>
          </w:tcPr>
          <w:p w14:paraId="2A98222B" w14:textId="77777777" w:rsidR="00560DBE" w:rsidRPr="00C5186E" w:rsidRDefault="00560DBE" w:rsidP="00D316EE">
            <w:pPr>
              <w:ind w:left="28"/>
              <w:rPr>
                <w:sz w:val="18"/>
                <w:szCs w:val="18"/>
              </w:rPr>
            </w:pPr>
            <w:r w:rsidRPr="00C5186E">
              <w:rPr>
                <w:sz w:val="18"/>
                <w:szCs w:val="18"/>
              </w:rPr>
              <w:t>3</w:t>
            </w:r>
          </w:p>
        </w:tc>
        <w:tc>
          <w:tcPr>
            <w:tcW w:w="1413" w:type="pct"/>
          </w:tcPr>
          <w:p w14:paraId="2963A802" w14:textId="77777777" w:rsidR="00560DBE" w:rsidRPr="00C5186E" w:rsidRDefault="00560DBE" w:rsidP="00D316EE">
            <w:pPr>
              <w:ind w:left="28"/>
              <w:rPr>
                <w:sz w:val="18"/>
                <w:szCs w:val="18"/>
              </w:rPr>
            </w:pPr>
            <w:r w:rsidRPr="00C5186E">
              <w:rPr>
                <w:sz w:val="18"/>
                <w:szCs w:val="18"/>
              </w:rPr>
              <w:t>KM02KT01 IAC0103</w:t>
            </w:r>
          </w:p>
        </w:tc>
        <w:tc>
          <w:tcPr>
            <w:tcW w:w="2570" w:type="pct"/>
          </w:tcPr>
          <w:p w14:paraId="6F312D24" w14:textId="77777777" w:rsidR="00560DBE" w:rsidRPr="00C5186E" w:rsidRDefault="00560DBE" w:rsidP="00D316EE">
            <w:pPr>
              <w:ind w:left="79"/>
              <w:rPr>
                <w:sz w:val="18"/>
                <w:szCs w:val="18"/>
              </w:rPr>
            </w:pPr>
            <w:r w:rsidRPr="00C5186E">
              <w:rPr>
                <w:sz w:val="18"/>
                <w:szCs w:val="18"/>
              </w:rPr>
              <w:t>Discuss the impact of import costs on the sale of goods</w:t>
            </w:r>
          </w:p>
        </w:tc>
        <w:tc>
          <w:tcPr>
            <w:tcW w:w="541" w:type="pct"/>
          </w:tcPr>
          <w:p w14:paraId="4C9DA4CE" w14:textId="77777777" w:rsidR="00560DBE" w:rsidRPr="00C5186E" w:rsidRDefault="00560DBE" w:rsidP="00D316EE">
            <w:pPr>
              <w:jc w:val="center"/>
              <w:rPr>
                <w:sz w:val="18"/>
                <w:szCs w:val="18"/>
              </w:rPr>
            </w:pPr>
            <w:r w:rsidRPr="00C5186E">
              <w:rPr>
                <w:sz w:val="18"/>
                <w:szCs w:val="18"/>
              </w:rPr>
              <w:t>3</w:t>
            </w:r>
          </w:p>
        </w:tc>
      </w:tr>
    </w:tbl>
    <w:p w14:paraId="5D605873" w14:textId="77777777" w:rsidR="00560DBE" w:rsidRPr="00C5186E" w:rsidRDefault="00560DBE" w:rsidP="00560DBE">
      <w:pPr>
        <w:rPr>
          <w:sz w:val="18"/>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C5186E" w14:paraId="0482A95F" w14:textId="77777777" w:rsidTr="00A16ACB">
        <w:tc>
          <w:tcPr>
            <w:tcW w:w="10456" w:type="dxa"/>
          </w:tcPr>
          <w:p w14:paraId="542E17F5" w14:textId="77777777" w:rsidR="00560DBE" w:rsidRPr="00C5186E" w:rsidRDefault="00560DBE" w:rsidP="00D316EE">
            <w:pPr>
              <w:rPr>
                <w:sz w:val="18"/>
                <w:szCs w:val="18"/>
              </w:rPr>
            </w:pPr>
            <w:r w:rsidRPr="00C5186E">
              <w:rPr>
                <w:sz w:val="18"/>
                <w:szCs w:val="18"/>
              </w:rPr>
              <w:lastRenderedPageBreak/>
              <w:t xml:space="preserve">When the buyer calculates selling prices, the relevant import costs should be included in the </w:t>
            </w:r>
            <w:r w:rsidRPr="00C5186E">
              <w:rPr>
                <w:b/>
                <w:bCs/>
                <w:sz w:val="18"/>
                <w:szCs w:val="18"/>
              </w:rPr>
              <w:t>landed cost</w:t>
            </w:r>
            <w:r w:rsidRPr="00C5186E">
              <w:rPr>
                <w:sz w:val="18"/>
                <w:szCs w:val="18"/>
              </w:rPr>
              <w:t xml:space="preserve"> of every item.</w:t>
            </w:r>
          </w:p>
          <w:p w14:paraId="0759E63A" w14:textId="77777777" w:rsidR="00560DBE" w:rsidRPr="00C5186E" w:rsidRDefault="00560DBE" w:rsidP="00D316EE">
            <w:pPr>
              <w:rPr>
                <w:sz w:val="18"/>
                <w:szCs w:val="18"/>
              </w:rPr>
            </w:pPr>
          </w:p>
          <w:p w14:paraId="1EE1F8D8" w14:textId="5139A456" w:rsidR="00560DBE" w:rsidRDefault="00560DBE" w:rsidP="00D316EE">
            <w:pPr>
              <w:rPr>
                <w:sz w:val="18"/>
                <w:szCs w:val="18"/>
              </w:rPr>
            </w:pPr>
            <w:r w:rsidRPr="00C5186E">
              <w:rPr>
                <w:sz w:val="18"/>
                <w:szCs w:val="18"/>
              </w:rPr>
              <w:t>It is generally recommended by experts that buyers should look for inventory management software that can automate calculations of net landed cost, because manual calculations done on a consistent basis will be painstakingly slow and tedious.</w:t>
            </w:r>
          </w:p>
          <w:p w14:paraId="2B6258CD" w14:textId="77777777" w:rsidR="00A16ACB" w:rsidRPr="00C5186E" w:rsidRDefault="00A16ACB" w:rsidP="00D316EE">
            <w:pPr>
              <w:rPr>
                <w:sz w:val="18"/>
                <w:szCs w:val="18"/>
              </w:rPr>
            </w:pPr>
          </w:p>
          <w:p w14:paraId="46DC179C" w14:textId="4907F472" w:rsidR="00560DBE" w:rsidRPr="00C5186E" w:rsidRDefault="00560DBE" w:rsidP="00D316EE">
            <w:pPr>
              <w:rPr>
                <w:sz w:val="18"/>
                <w:szCs w:val="18"/>
              </w:rPr>
            </w:pPr>
            <w:r w:rsidRPr="00C5186E">
              <w:rPr>
                <w:sz w:val="18"/>
                <w:szCs w:val="18"/>
              </w:rPr>
              <w:t>It is important to be as accurate as possible and leveraging technology automations can ensure that. If net landed cost is calculated to be too high, prices could be too high for customers. If the calculation is too low, profits could be affected negatively.</w:t>
            </w:r>
          </w:p>
        </w:tc>
      </w:tr>
    </w:tbl>
    <w:p w14:paraId="23A851FE" w14:textId="76F576FA" w:rsidR="00560DBE" w:rsidRDefault="00560DBE" w:rsidP="00560DBE">
      <w:pPr>
        <w:rPr>
          <w:sz w:val="18"/>
          <w:szCs w:val="18"/>
        </w:rPr>
      </w:pPr>
    </w:p>
    <w:p w14:paraId="41E2521A" w14:textId="77777777" w:rsidR="00A16ACB" w:rsidRPr="00C5186E" w:rsidRDefault="00A16ACB" w:rsidP="00560DBE">
      <w:pPr>
        <w:rPr>
          <w:sz w:val="18"/>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C5186E" w14:paraId="2F97FB0C" w14:textId="77777777" w:rsidTr="00D316EE">
        <w:tc>
          <w:tcPr>
            <w:tcW w:w="475" w:type="pct"/>
            <w:shd w:val="clear" w:color="auto" w:fill="D9D9D9" w:themeFill="background1" w:themeFillShade="D9"/>
          </w:tcPr>
          <w:p w14:paraId="0B5E44C2" w14:textId="77777777" w:rsidR="00560DBE" w:rsidRPr="00C5186E" w:rsidRDefault="00560DBE" w:rsidP="00D316EE">
            <w:pPr>
              <w:jc w:val="center"/>
              <w:rPr>
                <w:b/>
                <w:bCs/>
                <w:sz w:val="18"/>
                <w:szCs w:val="18"/>
              </w:rPr>
            </w:pPr>
            <w:r w:rsidRPr="00C5186E">
              <w:rPr>
                <w:b/>
                <w:bCs/>
                <w:sz w:val="18"/>
                <w:szCs w:val="18"/>
              </w:rPr>
              <w:t>Question #</w:t>
            </w:r>
          </w:p>
        </w:tc>
        <w:tc>
          <w:tcPr>
            <w:tcW w:w="1413" w:type="pct"/>
            <w:shd w:val="clear" w:color="auto" w:fill="D9D9D9" w:themeFill="background1" w:themeFillShade="D9"/>
            <w:vAlign w:val="center"/>
          </w:tcPr>
          <w:p w14:paraId="3A8084E4" w14:textId="77777777" w:rsidR="00560DBE" w:rsidRPr="00C5186E" w:rsidRDefault="00560DBE" w:rsidP="00D316EE">
            <w:pPr>
              <w:jc w:val="center"/>
              <w:rPr>
                <w:b/>
                <w:bCs/>
                <w:sz w:val="18"/>
                <w:szCs w:val="18"/>
              </w:rPr>
            </w:pPr>
            <w:r w:rsidRPr="00C5186E">
              <w:rPr>
                <w:b/>
                <w:bCs/>
                <w:sz w:val="18"/>
                <w:szCs w:val="18"/>
              </w:rPr>
              <w:t>INTERNAL ASSESSMENT CRITERIA</w:t>
            </w:r>
          </w:p>
        </w:tc>
        <w:tc>
          <w:tcPr>
            <w:tcW w:w="2570" w:type="pct"/>
            <w:shd w:val="clear" w:color="auto" w:fill="D9D9D9" w:themeFill="background1" w:themeFillShade="D9"/>
            <w:vAlign w:val="center"/>
          </w:tcPr>
          <w:p w14:paraId="6F77046E" w14:textId="77777777" w:rsidR="00560DBE" w:rsidRPr="00C5186E" w:rsidRDefault="00560DBE" w:rsidP="00D316EE">
            <w:pPr>
              <w:jc w:val="center"/>
              <w:rPr>
                <w:b/>
                <w:bCs/>
                <w:sz w:val="18"/>
                <w:szCs w:val="18"/>
              </w:rPr>
            </w:pPr>
            <w:r w:rsidRPr="00C5186E">
              <w:rPr>
                <w:b/>
                <w:bCs/>
                <w:sz w:val="18"/>
                <w:szCs w:val="18"/>
              </w:rPr>
              <w:t>QUESTION</w:t>
            </w:r>
          </w:p>
        </w:tc>
        <w:tc>
          <w:tcPr>
            <w:tcW w:w="541" w:type="pct"/>
            <w:shd w:val="clear" w:color="auto" w:fill="D9D9D9" w:themeFill="background1" w:themeFillShade="D9"/>
            <w:vAlign w:val="center"/>
          </w:tcPr>
          <w:p w14:paraId="43F1D57D" w14:textId="77777777" w:rsidR="00560DBE" w:rsidRPr="00C5186E" w:rsidRDefault="00560DBE" w:rsidP="00D316EE">
            <w:pPr>
              <w:jc w:val="center"/>
              <w:rPr>
                <w:b/>
                <w:bCs/>
                <w:sz w:val="18"/>
                <w:szCs w:val="18"/>
              </w:rPr>
            </w:pPr>
            <w:r w:rsidRPr="00C5186E">
              <w:rPr>
                <w:b/>
                <w:bCs/>
                <w:sz w:val="18"/>
                <w:szCs w:val="18"/>
              </w:rPr>
              <w:t>MARKS</w:t>
            </w:r>
          </w:p>
        </w:tc>
      </w:tr>
      <w:tr w:rsidR="00560DBE" w:rsidRPr="00C5186E" w14:paraId="2D3BF208" w14:textId="77777777" w:rsidTr="00D316EE">
        <w:tc>
          <w:tcPr>
            <w:tcW w:w="475" w:type="pct"/>
          </w:tcPr>
          <w:p w14:paraId="7486BEA4" w14:textId="77777777" w:rsidR="00560DBE" w:rsidRPr="00C5186E" w:rsidRDefault="00560DBE" w:rsidP="00D316EE">
            <w:pPr>
              <w:ind w:left="28"/>
              <w:rPr>
                <w:sz w:val="18"/>
                <w:szCs w:val="18"/>
              </w:rPr>
            </w:pPr>
            <w:r w:rsidRPr="00C5186E">
              <w:rPr>
                <w:sz w:val="18"/>
                <w:szCs w:val="18"/>
              </w:rPr>
              <w:t>4</w:t>
            </w:r>
          </w:p>
        </w:tc>
        <w:tc>
          <w:tcPr>
            <w:tcW w:w="1413" w:type="pct"/>
          </w:tcPr>
          <w:p w14:paraId="704C9E20" w14:textId="77777777" w:rsidR="00560DBE" w:rsidRPr="00C5186E" w:rsidRDefault="00560DBE" w:rsidP="00D316EE">
            <w:pPr>
              <w:ind w:left="28"/>
              <w:rPr>
                <w:sz w:val="18"/>
                <w:szCs w:val="18"/>
              </w:rPr>
            </w:pPr>
            <w:r w:rsidRPr="00C5186E">
              <w:rPr>
                <w:sz w:val="18"/>
                <w:szCs w:val="18"/>
              </w:rPr>
              <w:t>KM02KT01 IAC0104</w:t>
            </w:r>
          </w:p>
        </w:tc>
        <w:tc>
          <w:tcPr>
            <w:tcW w:w="2570" w:type="pct"/>
          </w:tcPr>
          <w:p w14:paraId="465B17E7" w14:textId="77777777" w:rsidR="00560DBE" w:rsidRPr="00C5186E" w:rsidRDefault="00560DBE" w:rsidP="00D316EE">
            <w:pPr>
              <w:ind w:left="79"/>
              <w:rPr>
                <w:sz w:val="18"/>
                <w:szCs w:val="18"/>
              </w:rPr>
            </w:pPr>
            <w:r w:rsidRPr="00C5186E">
              <w:rPr>
                <w:sz w:val="18"/>
                <w:szCs w:val="18"/>
              </w:rPr>
              <w:t>Describe generally accepted import processes and the specific support functions required of an import buyer</w:t>
            </w:r>
          </w:p>
        </w:tc>
        <w:tc>
          <w:tcPr>
            <w:tcW w:w="541" w:type="pct"/>
          </w:tcPr>
          <w:p w14:paraId="2FB0D083" w14:textId="77777777" w:rsidR="00560DBE" w:rsidRPr="00C5186E" w:rsidRDefault="00560DBE" w:rsidP="00D316EE">
            <w:pPr>
              <w:jc w:val="center"/>
              <w:rPr>
                <w:sz w:val="18"/>
                <w:szCs w:val="18"/>
              </w:rPr>
            </w:pPr>
            <w:r w:rsidRPr="00C5186E">
              <w:rPr>
                <w:sz w:val="18"/>
                <w:szCs w:val="18"/>
              </w:rPr>
              <w:t>10</w:t>
            </w:r>
          </w:p>
        </w:tc>
      </w:tr>
    </w:tbl>
    <w:p w14:paraId="6FC0D879" w14:textId="77777777" w:rsidR="00560DBE" w:rsidRPr="00C5186E" w:rsidRDefault="00560DBE" w:rsidP="00560DBE">
      <w:pPr>
        <w:rPr>
          <w:sz w:val="18"/>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C5186E" w14:paraId="2431523D" w14:textId="77777777" w:rsidTr="00A16ACB">
        <w:tc>
          <w:tcPr>
            <w:tcW w:w="10456" w:type="dxa"/>
          </w:tcPr>
          <w:p w14:paraId="543D834E" w14:textId="22747DE6" w:rsidR="00560DBE" w:rsidRDefault="00560DBE" w:rsidP="00A16ACB">
            <w:pPr>
              <w:jc w:val="both"/>
              <w:rPr>
                <w:sz w:val="18"/>
                <w:szCs w:val="18"/>
              </w:rPr>
            </w:pPr>
            <w:r w:rsidRPr="00C5186E">
              <w:rPr>
                <w:sz w:val="18"/>
                <w:szCs w:val="18"/>
              </w:rPr>
              <w:t xml:space="preserve">South Africa has a complex import procedure. </w:t>
            </w:r>
          </w:p>
          <w:p w14:paraId="6A0E9AD9" w14:textId="77777777" w:rsidR="00A16ACB" w:rsidRPr="00C5186E" w:rsidRDefault="00A16ACB" w:rsidP="00A16ACB">
            <w:pPr>
              <w:jc w:val="both"/>
              <w:rPr>
                <w:sz w:val="18"/>
                <w:szCs w:val="18"/>
              </w:rPr>
            </w:pPr>
          </w:p>
          <w:p w14:paraId="56E33029" w14:textId="77777777" w:rsidR="00560DBE" w:rsidRPr="00C5186E" w:rsidRDefault="00560DBE" w:rsidP="00A16ACB">
            <w:pPr>
              <w:jc w:val="both"/>
              <w:rPr>
                <w:sz w:val="18"/>
                <w:szCs w:val="18"/>
              </w:rPr>
            </w:pPr>
            <w:r w:rsidRPr="00C5186E">
              <w:rPr>
                <w:sz w:val="18"/>
                <w:szCs w:val="18"/>
              </w:rPr>
              <w:t>An import buyer usually requires the specialist knowledge and services of agencies that provide import support functions such as shipping, insurance and customs clearance. Most major shipping companies provide these services to importers.</w:t>
            </w:r>
          </w:p>
          <w:p w14:paraId="64BB7327" w14:textId="77777777" w:rsidR="00560DBE" w:rsidRPr="00C5186E" w:rsidRDefault="00560DBE" w:rsidP="00A16ACB">
            <w:pPr>
              <w:jc w:val="both"/>
              <w:rPr>
                <w:sz w:val="18"/>
                <w:szCs w:val="18"/>
              </w:rPr>
            </w:pPr>
          </w:p>
          <w:p w14:paraId="063D8C58" w14:textId="05EA4D10" w:rsidR="00560DBE" w:rsidRDefault="00560DBE" w:rsidP="00A16ACB">
            <w:pPr>
              <w:jc w:val="both"/>
              <w:rPr>
                <w:b/>
                <w:bCs/>
                <w:sz w:val="18"/>
                <w:szCs w:val="18"/>
              </w:rPr>
            </w:pPr>
            <w:r w:rsidRPr="00C5186E">
              <w:rPr>
                <w:b/>
                <w:bCs/>
                <w:sz w:val="18"/>
                <w:szCs w:val="18"/>
              </w:rPr>
              <w:t>Importer code</w:t>
            </w:r>
          </w:p>
          <w:p w14:paraId="235AA8E6" w14:textId="77777777" w:rsidR="00A16ACB" w:rsidRPr="00C5186E" w:rsidRDefault="00A16ACB" w:rsidP="00A16ACB">
            <w:pPr>
              <w:jc w:val="both"/>
              <w:rPr>
                <w:b/>
                <w:bCs/>
                <w:sz w:val="18"/>
                <w:szCs w:val="18"/>
              </w:rPr>
            </w:pPr>
          </w:p>
          <w:p w14:paraId="023DB209" w14:textId="77777777" w:rsidR="00560DBE" w:rsidRPr="00C5186E" w:rsidRDefault="00560DBE" w:rsidP="00A16ACB">
            <w:pPr>
              <w:jc w:val="both"/>
              <w:rPr>
                <w:sz w:val="18"/>
                <w:szCs w:val="18"/>
              </w:rPr>
            </w:pPr>
            <w:r w:rsidRPr="00C5186E">
              <w:rPr>
                <w:sz w:val="18"/>
                <w:szCs w:val="18"/>
              </w:rPr>
              <w:t>Importer needs to apply for an importer code from SARS (if the company does not already have one)</w:t>
            </w:r>
          </w:p>
          <w:p w14:paraId="13E3C13D" w14:textId="77777777" w:rsidR="00560DBE" w:rsidRPr="00C5186E" w:rsidRDefault="00560DBE" w:rsidP="00A16ACB">
            <w:pPr>
              <w:jc w:val="both"/>
              <w:rPr>
                <w:sz w:val="18"/>
                <w:szCs w:val="18"/>
              </w:rPr>
            </w:pPr>
          </w:p>
          <w:p w14:paraId="2378FCF5" w14:textId="089B0BD9" w:rsidR="00560DBE" w:rsidRDefault="00560DBE" w:rsidP="00A16ACB">
            <w:pPr>
              <w:jc w:val="both"/>
              <w:rPr>
                <w:b/>
                <w:bCs/>
                <w:sz w:val="18"/>
                <w:szCs w:val="18"/>
              </w:rPr>
            </w:pPr>
            <w:r w:rsidRPr="00C5186E">
              <w:rPr>
                <w:b/>
                <w:bCs/>
                <w:sz w:val="18"/>
                <w:szCs w:val="18"/>
              </w:rPr>
              <w:t xml:space="preserve">Harmonised System of codes for imported products and customs clearance </w:t>
            </w:r>
          </w:p>
          <w:p w14:paraId="3F223DAD" w14:textId="77777777" w:rsidR="00A16ACB" w:rsidRPr="00C5186E" w:rsidRDefault="00A16ACB" w:rsidP="00A16ACB">
            <w:pPr>
              <w:jc w:val="both"/>
              <w:rPr>
                <w:b/>
                <w:bCs/>
                <w:sz w:val="18"/>
                <w:szCs w:val="18"/>
              </w:rPr>
            </w:pPr>
          </w:p>
          <w:p w14:paraId="738D0B88" w14:textId="1FA4F861" w:rsidR="00560DBE" w:rsidRDefault="00560DBE" w:rsidP="00A16ACB">
            <w:pPr>
              <w:jc w:val="both"/>
              <w:rPr>
                <w:sz w:val="18"/>
                <w:szCs w:val="18"/>
              </w:rPr>
            </w:pPr>
            <w:r w:rsidRPr="00C5186E">
              <w:rPr>
                <w:sz w:val="18"/>
                <w:szCs w:val="18"/>
              </w:rPr>
              <w:t>A harmonised System (HS) of codes is used that strictly apply to all imports. There are around 90,000 products on the HS code list. This list is used to (i) control products entering the country and (ii) to determine Customs duties and VAT payable upon entry into the country.</w:t>
            </w:r>
          </w:p>
          <w:p w14:paraId="16D9759C" w14:textId="77777777" w:rsidR="00A16ACB" w:rsidRPr="00C5186E" w:rsidRDefault="00A16ACB" w:rsidP="00A16ACB">
            <w:pPr>
              <w:jc w:val="both"/>
              <w:rPr>
                <w:sz w:val="18"/>
                <w:szCs w:val="18"/>
              </w:rPr>
            </w:pPr>
          </w:p>
          <w:p w14:paraId="05005A05" w14:textId="2F81A961" w:rsidR="00560DBE" w:rsidRDefault="00560DBE" w:rsidP="00A16ACB">
            <w:pPr>
              <w:jc w:val="both"/>
              <w:rPr>
                <w:sz w:val="18"/>
                <w:szCs w:val="18"/>
              </w:rPr>
            </w:pPr>
            <w:r w:rsidRPr="00C5186E">
              <w:rPr>
                <w:sz w:val="18"/>
                <w:szCs w:val="18"/>
              </w:rPr>
              <w:t>It was already said that the first requirement for importing is that the importer should apply to SARS for an importer code.</w:t>
            </w:r>
          </w:p>
          <w:p w14:paraId="1C4BC190" w14:textId="77777777" w:rsidR="00A16ACB" w:rsidRPr="00C5186E" w:rsidRDefault="00A16ACB" w:rsidP="00A16ACB">
            <w:pPr>
              <w:jc w:val="both"/>
              <w:rPr>
                <w:sz w:val="18"/>
                <w:szCs w:val="18"/>
              </w:rPr>
            </w:pPr>
          </w:p>
          <w:p w14:paraId="798A1DCC" w14:textId="77777777" w:rsidR="00560DBE" w:rsidRPr="00C5186E" w:rsidRDefault="00560DBE" w:rsidP="00A16ACB">
            <w:pPr>
              <w:jc w:val="both"/>
              <w:rPr>
                <w:sz w:val="18"/>
                <w:szCs w:val="18"/>
              </w:rPr>
            </w:pPr>
            <w:r w:rsidRPr="00C5186E">
              <w:rPr>
                <w:sz w:val="18"/>
                <w:szCs w:val="18"/>
              </w:rPr>
              <w:t xml:space="preserve">SARS then uses a Single Administrative Document (SAD) to facilitate customs clearance </w:t>
            </w:r>
            <w:proofErr w:type="spellStart"/>
            <w:r w:rsidRPr="00C5186E">
              <w:rPr>
                <w:sz w:val="18"/>
                <w:szCs w:val="18"/>
              </w:rPr>
              <w:t>fr</w:t>
            </w:r>
            <w:proofErr w:type="spellEnd"/>
            <w:r w:rsidRPr="00C5186E">
              <w:rPr>
                <w:sz w:val="18"/>
                <w:szCs w:val="18"/>
              </w:rPr>
              <w:t xml:space="preserve"> importers, exporters and cross-border traders.</w:t>
            </w:r>
          </w:p>
          <w:p w14:paraId="42A60CDA" w14:textId="214D6431" w:rsidR="00560DBE" w:rsidRDefault="00560DBE" w:rsidP="00A16ACB">
            <w:pPr>
              <w:jc w:val="both"/>
              <w:rPr>
                <w:sz w:val="18"/>
                <w:szCs w:val="18"/>
              </w:rPr>
            </w:pPr>
          </w:p>
          <w:p w14:paraId="31096C17" w14:textId="77777777" w:rsidR="00A16ACB" w:rsidRPr="00C5186E" w:rsidRDefault="00A16ACB" w:rsidP="00A16ACB">
            <w:pPr>
              <w:jc w:val="both"/>
              <w:rPr>
                <w:sz w:val="18"/>
                <w:szCs w:val="18"/>
              </w:rPr>
            </w:pPr>
          </w:p>
          <w:p w14:paraId="7747D6D7" w14:textId="102084C4" w:rsidR="00560DBE" w:rsidRDefault="00560DBE" w:rsidP="00A16ACB">
            <w:pPr>
              <w:jc w:val="both"/>
              <w:rPr>
                <w:b/>
                <w:bCs/>
                <w:sz w:val="18"/>
                <w:szCs w:val="18"/>
              </w:rPr>
            </w:pPr>
            <w:r w:rsidRPr="00C5186E">
              <w:rPr>
                <w:b/>
                <w:bCs/>
                <w:sz w:val="18"/>
                <w:szCs w:val="18"/>
              </w:rPr>
              <w:lastRenderedPageBreak/>
              <w:t>Role of Customs clearance agencies</w:t>
            </w:r>
          </w:p>
          <w:p w14:paraId="4A91FEBC" w14:textId="77777777" w:rsidR="00A16ACB" w:rsidRPr="00C5186E" w:rsidRDefault="00A16ACB" w:rsidP="00A16ACB">
            <w:pPr>
              <w:jc w:val="both"/>
              <w:rPr>
                <w:b/>
                <w:bCs/>
                <w:sz w:val="18"/>
                <w:szCs w:val="18"/>
              </w:rPr>
            </w:pPr>
          </w:p>
          <w:p w14:paraId="638981EC" w14:textId="77777777" w:rsidR="00A16ACB" w:rsidRDefault="00560DBE" w:rsidP="00A16ACB">
            <w:pPr>
              <w:jc w:val="both"/>
              <w:rPr>
                <w:sz w:val="18"/>
                <w:szCs w:val="18"/>
              </w:rPr>
            </w:pPr>
            <w:r w:rsidRPr="00C5186E">
              <w:rPr>
                <w:sz w:val="18"/>
                <w:szCs w:val="18"/>
              </w:rPr>
              <w:t>Customs clearances agencies (a service typically provided by major shipping ag</w:t>
            </w:r>
            <w:r>
              <w:rPr>
                <w:sz w:val="18"/>
                <w:szCs w:val="18"/>
              </w:rPr>
              <w:t>e</w:t>
            </w:r>
            <w:r w:rsidRPr="00C5186E">
              <w:rPr>
                <w:sz w:val="18"/>
                <w:szCs w:val="18"/>
              </w:rPr>
              <w:t>nts) manage all queries from the customs authority on behalf of the importer. Once goods are cleared by Customs SA, the shipping agent arranges for transit before final delivery.</w:t>
            </w:r>
          </w:p>
          <w:p w14:paraId="5AD4E235" w14:textId="2D4A22A9" w:rsidR="00A16ACB" w:rsidRDefault="00A16ACB" w:rsidP="00A16ACB">
            <w:pPr>
              <w:jc w:val="both"/>
              <w:rPr>
                <w:sz w:val="18"/>
                <w:szCs w:val="18"/>
              </w:rPr>
            </w:pPr>
            <w:bookmarkStart w:id="138" w:name="containerpar_expandablelist_expandableli"/>
          </w:p>
          <w:p w14:paraId="1A09F988" w14:textId="2C101782" w:rsidR="00560DBE" w:rsidRDefault="00560DBE" w:rsidP="00A16ACB">
            <w:pPr>
              <w:jc w:val="both"/>
              <w:rPr>
                <w:sz w:val="18"/>
                <w:szCs w:val="18"/>
              </w:rPr>
            </w:pPr>
            <w:r w:rsidRPr="00C5186E">
              <w:rPr>
                <w:sz w:val="18"/>
                <w:szCs w:val="18"/>
              </w:rPr>
              <w:t>Through the local services shipping and customs clearance agencies ensure that customs paperwork is relevant and accurate at all times. Once thoroughly checked, shipment information is handed over to the appropriate customs authority to expedite the clearance and get goods delivered quickly and efficiently.</w:t>
            </w:r>
          </w:p>
          <w:p w14:paraId="006297A5" w14:textId="77777777" w:rsidR="00A16ACB" w:rsidRPr="00C5186E" w:rsidRDefault="00A16ACB" w:rsidP="00A16ACB">
            <w:pPr>
              <w:jc w:val="both"/>
              <w:rPr>
                <w:sz w:val="18"/>
                <w:szCs w:val="18"/>
              </w:rPr>
            </w:pPr>
          </w:p>
          <w:bookmarkEnd w:id="138"/>
          <w:p w14:paraId="0BB6A0F7" w14:textId="77777777" w:rsidR="00560DBE" w:rsidRPr="00C5186E" w:rsidRDefault="00560DBE" w:rsidP="00A16ACB">
            <w:pPr>
              <w:jc w:val="both"/>
              <w:rPr>
                <w:sz w:val="18"/>
                <w:szCs w:val="18"/>
              </w:rPr>
            </w:pPr>
            <w:r w:rsidRPr="00C5186E">
              <w:rPr>
                <w:sz w:val="18"/>
                <w:szCs w:val="18"/>
              </w:rPr>
              <w:t>The commodity code (HS code) is a critical piece of information for when goods are submitted to the customs authority.</w:t>
            </w:r>
          </w:p>
          <w:p w14:paraId="7849CCF0" w14:textId="77777777" w:rsidR="00560DBE" w:rsidRPr="00C5186E" w:rsidRDefault="00560DBE" w:rsidP="00A16ACB">
            <w:pPr>
              <w:jc w:val="both"/>
              <w:rPr>
                <w:sz w:val="18"/>
                <w:szCs w:val="18"/>
              </w:rPr>
            </w:pPr>
          </w:p>
          <w:p w14:paraId="42480FA5" w14:textId="77777777" w:rsidR="00560DBE" w:rsidRPr="00C5186E" w:rsidRDefault="00560DBE" w:rsidP="00A16ACB">
            <w:pPr>
              <w:jc w:val="both"/>
              <w:rPr>
                <w:b/>
                <w:bCs/>
                <w:sz w:val="18"/>
                <w:szCs w:val="18"/>
              </w:rPr>
            </w:pPr>
            <w:r w:rsidRPr="00C5186E">
              <w:rPr>
                <w:b/>
                <w:bCs/>
                <w:sz w:val="18"/>
                <w:szCs w:val="18"/>
              </w:rPr>
              <w:t>Conformity to specifications</w:t>
            </w:r>
          </w:p>
          <w:p w14:paraId="3129A840" w14:textId="77777777" w:rsidR="00A16ACB" w:rsidRDefault="00A16ACB" w:rsidP="00A16ACB">
            <w:pPr>
              <w:jc w:val="both"/>
              <w:rPr>
                <w:sz w:val="18"/>
                <w:szCs w:val="18"/>
              </w:rPr>
            </w:pPr>
          </w:p>
          <w:p w14:paraId="618CFB8A" w14:textId="59B28874" w:rsidR="00560DBE" w:rsidRPr="00C5186E" w:rsidRDefault="00560DBE" w:rsidP="00A16ACB">
            <w:pPr>
              <w:spacing w:after="120"/>
              <w:jc w:val="both"/>
              <w:rPr>
                <w:sz w:val="18"/>
                <w:szCs w:val="18"/>
              </w:rPr>
            </w:pPr>
            <w:r w:rsidRPr="00C5186E">
              <w:rPr>
                <w:sz w:val="18"/>
                <w:szCs w:val="18"/>
              </w:rPr>
              <w:t>Certain products must be certified for conformity to South African specifications. Examples:</w:t>
            </w:r>
          </w:p>
          <w:p w14:paraId="789ACBB9" w14:textId="77777777" w:rsidR="00560DBE" w:rsidRPr="00C5186E" w:rsidRDefault="00560DBE" w:rsidP="0015221F">
            <w:pPr>
              <w:pStyle w:val="ListParagraph"/>
              <w:numPr>
                <w:ilvl w:val="0"/>
                <w:numId w:val="59"/>
              </w:numPr>
              <w:spacing w:after="120"/>
              <w:contextualSpacing w:val="0"/>
              <w:jc w:val="both"/>
              <w:rPr>
                <w:sz w:val="18"/>
                <w:szCs w:val="18"/>
              </w:rPr>
            </w:pPr>
            <w:r w:rsidRPr="00C5186E">
              <w:rPr>
                <w:sz w:val="18"/>
                <w:szCs w:val="18"/>
              </w:rPr>
              <w:t>Electrical products need to receive Electromagnetic Interference (EMI) certification through the SABS or SANAS.</w:t>
            </w:r>
          </w:p>
          <w:p w14:paraId="1CF5FE81" w14:textId="596F0E53" w:rsidR="00560DBE" w:rsidRPr="00A16ACB" w:rsidRDefault="00560DBE" w:rsidP="0015221F">
            <w:pPr>
              <w:pStyle w:val="ListParagraph"/>
              <w:numPr>
                <w:ilvl w:val="0"/>
                <w:numId w:val="59"/>
              </w:numPr>
              <w:spacing w:before="120"/>
              <w:jc w:val="both"/>
              <w:rPr>
                <w:sz w:val="18"/>
                <w:szCs w:val="18"/>
              </w:rPr>
            </w:pPr>
            <w:r w:rsidRPr="00C5186E">
              <w:rPr>
                <w:sz w:val="18"/>
                <w:szCs w:val="18"/>
              </w:rPr>
              <w:t>All medicines must be evaluated and certified by the South African Health Products Regulatory Authority (SAHPRA, previously known as the Medicines Control Council).</w:t>
            </w:r>
          </w:p>
        </w:tc>
      </w:tr>
    </w:tbl>
    <w:p w14:paraId="132CAA8E" w14:textId="044D8613" w:rsidR="00560DBE" w:rsidRDefault="00560DBE" w:rsidP="00560DBE">
      <w:pPr>
        <w:rPr>
          <w:sz w:val="18"/>
          <w:szCs w:val="18"/>
        </w:rPr>
      </w:pPr>
    </w:p>
    <w:p w14:paraId="2D1D4685" w14:textId="56A324BD" w:rsidR="00A16ACB" w:rsidRDefault="00A16ACB" w:rsidP="00560DBE">
      <w:pPr>
        <w:rPr>
          <w:sz w:val="18"/>
          <w:szCs w:val="18"/>
        </w:rPr>
      </w:pPr>
    </w:p>
    <w:p w14:paraId="4BC553E8" w14:textId="77777777" w:rsidR="00A16ACB" w:rsidRPr="00C5186E" w:rsidRDefault="00A16ACB" w:rsidP="00560DBE">
      <w:pPr>
        <w:rPr>
          <w:sz w:val="18"/>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C5186E" w14:paraId="4BB466EC" w14:textId="77777777" w:rsidTr="00D316EE">
        <w:tc>
          <w:tcPr>
            <w:tcW w:w="553" w:type="pct"/>
            <w:shd w:val="clear" w:color="auto" w:fill="D9D9D9" w:themeFill="background1" w:themeFillShade="D9"/>
          </w:tcPr>
          <w:p w14:paraId="3397CC7F" w14:textId="77777777" w:rsidR="00560DBE" w:rsidRPr="00C5186E" w:rsidRDefault="00560DBE" w:rsidP="00D316EE">
            <w:pPr>
              <w:jc w:val="center"/>
              <w:rPr>
                <w:b/>
                <w:bCs/>
                <w:sz w:val="18"/>
                <w:szCs w:val="18"/>
              </w:rPr>
            </w:pPr>
            <w:r w:rsidRPr="00C5186E">
              <w:rPr>
                <w:b/>
                <w:bCs/>
                <w:sz w:val="18"/>
                <w:szCs w:val="18"/>
              </w:rPr>
              <w:t>Question #</w:t>
            </w:r>
          </w:p>
        </w:tc>
        <w:tc>
          <w:tcPr>
            <w:tcW w:w="1387" w:type="pct"/>
            <w:shd w:val="clear" w:color="auto" w:fill="D9D9D9" w:themeFill="background1" w:themeFillShade="D9"/>
            <w:vAlign w:val="center"/>
          </w:tcPr>
          <w:p w14:paraId="618D05D7" w14:textId="77777777" w:rsidR="00560DBE" w:rsidRPr="00C5186E" w:rsidRDefault="00560DBE" w:rsidP="00D316EE">
            <w:pPr>
              <w:jc w:val="center"/>
              <w:rPr>
                <w:b/>
                <w:bCs/>
                <w:sz w:val="18"/>
                <w:szCs w:val="18"/>
              </w:rPr>
            </w:pPr>
            <w:r w:rsidRPr="00C5186E">
              <w:rPr>
                <w:b/>
                <w:bCs/>
                <w:sz w:val="18"/>
                <w:szCs w:val="18"/>
              </w:rPr>
              <w:t>INTERNAL ASSESSMENT CRITERIA</w:t>
            </w:r>
          </w:p>
        </w:tc>
        <w:tc>
          <w:tcPr>
            <w:tcW w:w="2545" w:type="pct"/>
            <w:shd w:val="clear" w:color="auto" w:fill="D9D9D9" w:themeFill="background1" w:themeFillShade="D9"/>
            <w:vAlign w:val="center"/>
          </w:tcPr>
          <w:p w14:paraId="7A2603E9" w14:textId="77777777" w:rsidR="00560DBE" w:rsidRPr="00C5186E" w:rsidRDefault="00560DBE" w:rsidP="00D316EE">
            <w:pPr>
              <w:jc w:val="center"/>
              <w:rPr>
                <w:b/>
                <w:bCs/>
                <w:sz w:val="18"/>
                <w:szCs w:val="18"/>
              </w:rPr>
            </w:pPr>
            <w:r w:rsidRPr="00C5186E">
              <w:rPr>
                <w:b/>
                <w:bCs/>
                <w:sz w:val="18"/>
                <w:szCs w:val="18"/>
              </w:rPr>
              <w:t>QUESTION</w:t>
            </w:r>
          </w:p>
        </w:tc>
        <w:tc>
          <w:tcPr>
            <w:tcW w:w="515" w:type="pct"/>
            <w:shd w:val="clear" w:color="auto" w:fill="D9D9D9" w:themeFill="background1" w:themeFillShade="D9"/>
            <w:vAlign w:val="center"/>
          </w:tcPr>
          <w:p w14:paraId="1F70F6AF" w14:textId="77777777" w:rsidR="00560DBE" w:rsidRPr="00C5186E" w:rsidRDefault="00560DBE" w:rsidP="00D316EE">
            <w:pPr>
              <w:jc w:val="center"/>
              <w:rPr>
                <w:b/>
                <w:bCs/>
                <w:sz w:val="18"/>
                <w:szCs w:val="18"/>
              </w:rPr>
            </w:pPr>
            <w:r w:rsidRPr="00C5186E">
              <w:rPr>
                <w:b/>
                <w:bCs/>
                <w:sz w:val="18"/>
                <w:szCs w:val="18"/>
              </w:rPr>
              <w:t>MARKS</w:t>
            </w:r>
          </w:p>
        </w:tc>
      </w:tr>
      <w:tr w:rsidR="00560DBE" w:rsidRPr="00C5186E" w14:paraId="5ED2354F" w14:textId="77777777" w:rsidTr="00D316EE">
        <w:tc>
          <w:tcPr>
            <w:tcW w:w="553" w:type="pct"/>
          </w:tcPr>
          <w:p w14:paraId="62DD5349" w14:textId="77777777" w:rsidR="00560DBE" w:rsidRPr="00C5186E" w:rsidRDefault="00560DBE" w:rsidP="00D316EE">
            <w:pPr>
              <w:ind w:left="28"/>
              <w:rPr>
                <w:sz w:val="18"/>
                <w:szCs w:val="18"/>
              </w:rPr>
            </w:pPr>
            <w:r w:rsidRPr="00C5186E">
              <w:rPr>
                <w:sz w:val="18"/>
                <w:szCs w:val="18"/>
              </w:rPr>
              <w:t>5</w:t>
            </w:r>
          </w:p>
        </w:tc>
        <w:tc>
          <w:tcPr>
            <w:tcW w:w="1387" w:type="pct"/>
          </w:tcPr>
          <w:p w14:paraId="5FD0F268" w14:textId="77777777" w:rsidR="00560DBE" w:rsidRPr="00C5186E" w:rsidRDefault="00560DBE" w:rsidP="00D316EE">
            <w:pPr>
              <w:ind w:left="28"/>
              <w:rPr>
                <w:sz w:val="18"/>
                <w:szCs w:val="18"/>
              </w:rPr>
            </w:pPr>
            <w:r w:rsidRPr="00C5186E">
              <w:rPr>
                <w:sz w:val="18"/>
                <w:szCs w:val="18"/>
              </w:rPr>
              <w:t>KM02KT02 IAC0201</w:t>
            </w:r>
          </w:p>
        </w:tc>
        <w:tc>
          <w:tcPr>
            <w:tcW w:w="2545" w:type="pct"/>
          </w:tcPr>
          <w:p w14:paraId="6DF06648" w14:textId="77777777" w:rsidR="00560DBE" w:rsidRPr="00C5186E" w:rsidRDefault="00560DBE" w:rsidP="00D316EE">
            <w:pPr>
              <w:ind w:left="79"/>
              <w:rPr>
                <w:sz w:val="18"/>
                <w:szCs w:val="18"/>
              </w:rPr>
            </w:pPr>
            <w:r w:rsidRPr="00C5186E">
              <w:rPr>
                <w:sz w:val="18"/>
                <w:szCs w:val="18"/>
              </w:rPr>
              <w:t>Discuss techniques available to identify suppliers of products</w:t>
            </w:r>
          </w:p>
        </w:tc>
        <w:tc>
          <w:tcPr>
            <w:tcW w:w="515" w:type="pct"/>
          </w:tcPr>
          <w:p w14:paraId="3A90C494" w14:textId="77777777" w:rsidR="00560DBE" w:rsidRPr="00C5186E" w:rsidRDefault="00560DBE" w:rsidP="00D316EE">
            <w:pPr>
              <w:jc w:val="center"/>
              <w:rPr>
                <w:sz w:val="18"/>
                <w:szCs w:val="18"/>
              </w:rPr>
            </w:pPr>
            <w:r w:rsidRPr="00C5186E">
              <w:rPr>
                <w:sz w:val="18"/>
                <w:szCs w:val="18"/>
              </w:rPr>
              <w:t>20</w:t>
            </w:r>
          </w:p>
        </w:tc>
      </w:tr>
    </w:tbl>
    <w:p w14:paraId="415405D8" w14:textId="77777777" w:rsidR="00560DBE" w:rsidRPr="00C5186E" w:rsidRDefault="00560DBE" w:rsidP="00560DBE">
      <w:pPr>
        <w:rPr>
          <w:sz w:val="18"/>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C5186E" w14:paraId="054C323D" w14:textId="77777777" w:rsidTr="00A16ACB">
        <w:tc>
          <w:tcPr>
            <w:tcW w:w="10456" w:type="dxa"/>
          </w:tcPr>
          <w:p w14:paraId="4F7109C2" w14:textId="572717F5" w:rsidR="00560DBE" w:rsidRPr="00C5186E" w:rsidRDefault="00560DBE" w:rsidP="00A16ACB">
            <w:pPr>
              <w:spacing w:after="120"/>
              <w:rPr>
                <w:sz w:val="18"/>
                <w:szCs w:val="18"/>
              </w:rPr>
            </w:pPr>
            <w:r w:rsidRPr="00C5186E">
              <w:rPr>
                <w:sz w:val="18"/>
                <w:szCs w:val="18"/>
              </w:rPr>
              <w:t>Potential suppliers can be identified by researching several sources of information, including:</w:t>
            </w:r>
          </w:p>
          <w:p w14:paraId="3E902C98" w14:textId="77777777" w:rsidR="00560DBE" w:rsidRPr="00C5186E" w:rsidRDefault="00560DBE" w:rsidP="0015221F">
            <w:pPr>
              <w:pStyle w:val="ListParagraph"/>
              <w:numPr>
                <w:ilvl w:val="0"/>
                <w:numId w:val="60"/>
              </w:numPr>
              <w:spacing w:after="120"/>
              <w:contextualSpacing w:val="0"/>
              <w:rPr>
                <w:sz w:val="18"/>
                <w:szCs w:val="18"/>
              </w:rPr>
            </w:pPr>
            <w:r w:rsidRPr="00C5186E">
              <w:rPr>
                <w:sz w:val="18"/>
                <w:szCs w:val="18"/>
              </w:rPr>
              <w:t xml:space="preserve">Manufacturer web pages </w:t>
            </w:r>
          </w:p>
          <w:p w14:paraId="3C0BAA3F" w14:textId="77777777" w:rsidR="00560DBE" w:rsidRPr="00C5186E" w:rsidRDefault="00560DBE" w:rsidP="0015221F">
            <w:pPr>
              <w:pStyle w:val="ListParagraph"/>
              <w:numPr>
                <w:ilvl w:val="0"/>
                <w:numId w:val="60"/>
              </w:numPr>
              <w:spacing w:after="120"/>
              <w:contextualSpacing w:val="0"/>
              <w:rPr>
                <w:sz w:val="18"/>
                <w:szCs w:val="18"/>
              </w:rPr>
            </w:pPr>
            <w:r w:rsidRPr="00C5186E">
              <w:rPr>
                <w:sz w:val="18"/>
                <w:szCs w:val="18"/>
              </w:rPr>
              <w:t>Trade and commercial shows</w:t>
            </w:r>
          </w:p>
          <w:p w14:paraId="268F035D" w14:textId="77777777" w:rsidR="00560DBE" w:rsidRPr="00C5186E" w:rsidRDefault="00560DBE" w:rsidP="0015221F">
            <w:pPr>
              <w:pStyle w:val="ListParagraph"/>
              <w:numPr>
                <w:ilvl w:val="0"/>
                <w:numId w:val="60"/>
              </w:numPr>
              <w:spacing w:after="120"/>
              <w:contextualSpacing w:val="0"/>
              <w:rPr>
                <w:sz w:val="18"/>
                <w:szCs w:val="18"/>
              </w:rPr>
            </w:pPr>
            <w:r w:rsidRPr="00C5186E">
              <w:rPr>
                <w:sz w:val="18"/>
                <w:szCs w:val="18"/>
              </w:rPr>
              <w:t>Online trade directories</w:t>
            </w:r>
          </w:p>
          <w:p w14:paraId="5780BD68" w14:textId="77777777" w:rsidR="00560DBE" w:rsidRPr="00C5186E" w:rsidRDefault="00560DBE" w:rsidP="0015221F">
            <w:pPr>
              <w:pStyle w:val="ListParagraph"/>
              <w:numPr>
                <w:ilvl w:val="0"/>
                <w:numId w:val="60"/>
              </w:numPr>
              <w:spacing w:after="120"/>
              <w:contextualSpacing w:val="0"/>
              <w:rPr>
                <w:sz w:val="18"/>
                <w:szCs w:val="18"/>
              </w:rPr>
            </w:pPr>
            <w:r w:rsidRPr="00C5186E">
              <w:rPr>
                <w:sz w:val="18"/>
                <w:szCs w:val="18"/>
              </w:rPr>
              <w:t xml:space="preserve">Trade attaches at embassies </w:t>
            </w:r>
          </w:p>
          <w:p w14:paraId="00EF2896" w14:textId="77777777" w:rsidR="00560DBE" w:rsidRPr="00C5186E" w:rsidRDefault="00560DBE" w:rsidP="0015221F">
            <w:pPr>
              <w:pStyle w:val="ListParagraph"/>
              <w:numPr>
                <w:ilvl w:val="0"/>
                <w:numId w:val="60"/>
              </w:numPr>
              <w:spacing w:before="120"/>
              <w:rPr>
                <w:sz w:val="18"/>
                <w:szCs w:val="18"/>
              </w:rPr>
            </w:pPr>
            <w:r w:rsidRPr="00C5186E">
              <w:rPr>
                <w:sz w:val="18"/>
                <w:szCs w:val="18"/>
              </w:rPr>
              <w:t>Trade journals or magazines</w:t>
            </w:r>
          </w:p>
          <w:p w14:paraId="71F4A1E2" w14:textId="6C30BEAD" w:rsidR="00560DBE" w:rsidRDefault="00560DBE" w:rsidP="00D316EE">
            <w:pPr>
              <w:rPr>
                <w:sz w:val="18"/>
                <w:szCs w:val="18"/>
              </w:rPr>
            </w:pPr>
          </w:p>
          <w:p w14:paraId="250FD30F" w14:textId="77777777" w:rsidR="00A16ACB" w:rsidRPr="00C5186E" w:rsidRDefault="00A16ACB" w:rsidP="00D316EE">
            <w:pPr>
              <w:rPr>
                <w:sz w:val="18"/>
                <w:szCs w:val="18"/>
              </w:rPr>
            </w:pPr>
          </w:p>
          <w:p w14:paraId="50F35F6D" w14:textId="77777777" w:rsidR="00560DBE" w:rsidRDefault="00560DBE" w:rsidP="00D316EE">
            <w:pPr>
              <w:rPr>
                <w:sz w:val="18"/>
                <w:szCs w:val="18"/>
              </w:rPr>
            </w:pPr>
          </w:p>
          <w:p w14:paraId="23A0B570" w14:textId="77777777" w:rsidR="00560DBE" w:rsidRPr="00C5186E" w:rsidRDefault="00560DBE" w:rsidP="00D316EE">
            <w:pPr>
              <w:rPr>
                <w:sz w:val="18"/>
                <w:szCs w:val="18"/>
              </w:rPr>
            </w:pPr>
          </w:p>
          <w:tbl>
            <w:tblPr>
              <w:tblStyle w:val="TableGrid"/>
              <w:tblW w:w="0" w:type="auto"/>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tblCellMar>
                <w:top w:w="108" w:type="dxa"/>
                <w:bottom w:w="108" w:type="dxa"/>
              </w:tblCellMar>
              <w:tblLook w:val="04A0" w:firstRow="1" w:lastRow="0" w:firstColumn="1" w:lastColumn="0" w:noHBand="0" w:noVBand="1"/>
            </w:tblPr>
            <w:tblGrid>
              <w:gridCol w:w="3045"/>
              <w:gridCol w:w="5725"/>
            </w:tblGrid>
            <w:tr w:rsidR="00560DBE" w:rsidRPr="00C5186E" w14:paraId="66ED7B82" w14:textId="77777777" w:rsidTr="00A16ACB">
              <w:tc>
                <w:tcPr>
                  <w:tcW w:w="3387" w:type="dxa"/>
                  <w:shd w:val="clear" w:color="auto" w:fill="808080" w:themeFill="background1" w:themeFillShade="80"/>
                </w:tcPr>
                <w:p w14:paraId="675D3F2F" w14:textId="77777777" w:rsidR="00560DBE" w:rsidRPr="00C5186E" w:rsidRDefault="00560DBE" w:rsidP="00A16ACB">
                  <w:pPr>
                    <w:rPr>
                      <w:b/>
                      <w:bCs/>
                      <w:color w:val="FFFFFF" w:themeColor="background1"/>
                      <w:sz w:val="18"/>
                      <w:szCs w:val="18"/>
                    </w:rPr>
                  </w:pPr>
                  <w:r w:rsidRPr="00C5186E">
                    <w:rPr>
                      <w:b/>
                      <w:bCs/>
                      <w:color w:val="FFFFFF" w:themeColor="background1"/>
                      <w:sz w:val="18"/>
                      <w:szCs w:val="18"/>
                    </w:rPr>
                    <w:lastRenderedPageBreak/>
                    <w:t>Manufacturer’s web pages</w:t>
                  </w:r>
                </w:p>
              </w:tc>
              <w:tc>
                <w:tcPr>
                  <w:tcW w:w="6550" w:type="dxa"/>
                  <w:shd w:val="clear" w:color="auto" w:fill="D9D9D9" w:themeFill="background1" w:themeFillShade="D9"/>
                </w:tcPr>
                <w:p w14:paraId="7F4DE26F" w14:textId="77777777" w:rsidR="00560DBE" w:rsidRPr="00C5186E" w:rsidRDefault="00560DBE" w:rsidP="0015221F">
                  <w:pPr>
                    <w:pStyle w:val="ListParagraph"/>
                    <w:numPr>
                      <w:ilvl w:val="0"/>
                      <w:numId w:val="61"/>
                    </w:numPr>
                    <w:spacing w:after="120"/>
                    <w:ind w:left="357" w:hanging="357"/>
                    <w:contextualSpacing w:val="0"/>
                    <w:jc w:val="both"/>
                    <w:rPr>
                      <w:sz w:val="18"/>
                      <w:szCs w:val="18"/>
                    </w:rPr>
                  </w:pPr>
                  <w:r w:rsidRPr="00C5186E">
                    <w:rPr>
                      <w:sz w:val="18"/>
                      <w:szCs w:val="18"/>
                    </w:rPr>
                    <w:t>Searching the Internet for manufacturers of products that are needed (for example, searching for “clothing manufacturers in South Africa”), is one starting point for identifying potential suppliers.</w:t>
                  </w:r>
                </w:p>
                <w:p w14:paraId="69F4BFE5" w14:textId="77777777" w:rsidR="00560DBE" w:rsidRPr="00C5186E" w:rsidRDefault="00560DBE" w:rsidP="0015221F">
                  <w:pPr>
                    <w:pStyle w:val="ListParagraph"/>
                    <w:numPr>
                      <w:ilvl w:val="0"/>
                      <w:numId w:val="61"/>
                    </w:numPr>
                    <w:spacing w:after="120"/>
                    <w:ind w:left="357" w:hanging="357"/>
                    <w:contextualSpacing w:val="0"/>
                    <w:jc w:val="both"/>
                    <w:rPr>
                      <w:sz w:val="18"/>
                      <w:szCs w:val="18"/>
                    </w:rPr>
                  </w:pPr>
                  <w:r w:rsidRPr="00C5186E">
                    <w:rPr>
                      <w:sz w:val="18"/>
                      <w:szCs w:val="18"/>
                    </w:rPr>
                    <w:t>Some suppliers proactively include on their web pages information they know buyers will need, including product lines they manufacture, whether they do custom manufacturing, manufacturing capacity and the type of equipment available.</w:t>
                  </w:r>
                </w:p>
                <w:p w14:paraId="6D72B2E5" w14:textId="77777777" w:rsidR="00560DBE" w:rsidRPr="00C5186E" w:rsidRDefault="00560DBE" w:rsidP="0015221F">
                  <w:pPr>
                    <w:pStyle w:val="ListParagraph"/>
                    <w:numPr>
                      <w:ilvl w:val="0"/>
                      <w:numId w:val="61"/>
                    </w:numPr>
                    <w:spacing w:after="120"/>
                    <w:ind w:left="357" w:hanging="357"/>
                    <w:contextualSpacing w:val="0"/>
                    <w:jc w:val="both"/>
                    <w:rPr>
                      <w:sz w:val="18"/>
                      <w:szCs w:val="18"/>
                    </w:rPr>
                  </w:pPr>
                  <w:r w:rsidRPr="00C5186E">
                    <w:rPr>
                      <w:sz w:val="18"/>
                      <w:szCs w:val="18"/>
                    </w:rPr>
                    <w:t>Other suppliers may only indicate the product lines or specific products.</w:t>
                  </w:r>
                </w:p>
                <w:p w14:paraId="6445DAF3" w14:textId="77777777" w:rsidR="00560DBE" w:rsidRPr="00C5186E" w:rsidRDefault="00560DBE" w:rsidP="0015221F">
                  <w:pPr>
                    <w:pStyle w:val="ListParagraph"/>
                    <w:numPr>
                      <w:ilvl w:val="0"/>
                      <w:numId w:val="61"/>
                    </w:numPr>
                    <w:contextualSpacing w:val="0"/>
                    <w:jc w:val="both"/>
                    <w:rPr>
                      <w:sz w:val="18"/>
                      <w:szCs w:val="18"/>
                    </w:rPr>
                  </w:pPr>
                  <w:r w:rsidRPr="00C5186E">
                    <w:rPr>
                      <w:sz w:val="18"/>
                      <w:szCs w:val="18"/>
                    </w:rPr>
                    <w:t>In both instances, the buyer will gain at least some information to decide whether to ask for further information or to request a quote.</w:t>
                  </w:r>
                </w:p>
              </w:tc>
            </w:tr>
            <w:tr w:rsidR="00560DBE" w:rsidRPr="00C5186E" w14:paraId="0C46C255" w14:textId="77777777" w:rsidTr="00A16ACB">
              <w:tc>
                <w:tcPr>
                  <w:tcW w:w="3387" w:type="dxa"/>
                  <w:shd w:val="clear" w:color="auto" w:fill="808080" w:themeFill="background1" w:themeFillShade="80"/>
                </w:tcPr>
                <w:p w14:paraId="3FA82542" w14:textId="77777777" w:rsidR="00560DBE" w:rsidRPr="00C5186E" w:rsidRDefault="00560DBE" w:rsidP="00A16ACB">
                  <w:pPr>
                    <w:rPr>
                      <w:b/>
                      <w:bCs/>
                      <w:color w:val="FFFFFF" w:themeColor="background1"/>
                      <w:sz w:val="18"/>
                      <w:szCs w:val="18"/>
                    </w:rPr>
                  </w:pPr>
                  <w:r w:rsidRPr="00C5186E">
                    <w:rPr>
                      <w:b/>
                      <w:bCs/>
                      <w:color w:val="FFFFFF" w:themeColor="background1"/>
                      <w:sz w:val="18"/>
                      <w:szCs w:val="18"/>
                    </w:rPr>
                    <w:t>Trade and commercial shows</w:t>
                  </w:r>
                </w:p>
              </w:tc>
              <w:tc>
                <w:tcPr>
                  <w:tcW w:w="6550" w:type="dxa"/>
                  <w:shd w:val="clear" w:color="auto" w:fill="D9D9D9" w:themeFill="background1" w:themeFillShade="D9"/>
                </w:tcPr>
                <w:p w14:paraId="30AA388F" w14:textId="77777777" w:rsidR="00560DBE" w:rsidRPr="00C5186E" w:rsidRDefault="00560DBE" w:rsidP="0015221F">
                  <w:pPr>
                    <w:pStyle w:val="ListParagraph"/>
                    <w:numPr>
                      <w:ilvl w:val="0"/>
                      <w:numId w:val="62"/>
                    </w:numPr>
                    <w:spacing w:after="120"/>
                    <w:ind w:left="357" w:hanging="357"/>
                    <w:contextualSpacing w:val="0"/>
                    <w:jc w:val="both"/>
                    <w:rPr>
                      <w:sz w:val="18"/>
                      <w:szCs w:val="18"/>
                    </w:rPr>
                  </w:pPr>
                  <w:r w:rsidRPr="00C5186E">
                    <w:rPr>
                      <w:sz w:val="18"/>
                      <w:szCs w:val="18"/>
                    </w:rPr>
                    <w:t xml:space="preserve">Trade and commercial shows may provide a wealth of information, especially on the latest additions to product ranges. </w:t>
                  </w:r>
                </w:p>
                <w:p w14:paraId="0D4888CA" w14:textId="77777777" w:rsidR="00560DBE" w:rsidRPr="00C5186E" w:rsidRDefault="00560DBE" w:rsidP="0015221F">
                  <w:pPr>
                    <w:pStyle w:val="ListParagraph"/>
                    <w:numPr>
                      <w:ilvl w:val="0"/>
                      <w:numId w:val="62"/>
                    </w:numPr>
                    <w:spacing w:after="120"/>
                    <w:ind w:left="357" w:hanging="357"/>
                    <w:contextualSpacing w:val="0"/>
                    <w:jc w:val="both"/>
                    <w:rPr>
                      <w:sz w:val="18"/>
                      <w:szCs w:val="18"/>
                    </w:rPr>
                  </w:pPr>
                  <w:r w:rsidRPr="00C5186E">
                    <w:rPr>
                      <w:sz w:val="18"/>
                      <w:szCs w:val="18"/>
                    </w:rPr>
                    <w:t xml:space="preserve">Manufacturers often use trade shows to showcase their new products or capabilities. </w:t>
                  </w:r>
                </w:p>
                <w:p w14:paraId="32B461C2" w14:textId="77777777" w:rsidR="00560DBE" w:rsidRPr="00C5186E" w:rsidRDefault="00560DBE" w:rsidP="0015221F">
                  <w:pPr>
                    <w:pStyle w:val="ListParagraph"/>
                    <w:numPr>
                      <w:ilvl w:val="0"/>
                      <w:numId w:val="62"/>
                    </w:numPr>
                    <w:spacing w:after="120"/>
                    <w:ind w:left="357" w:hanging="357"/>
                    <w:contextualSpacing w:val="0"/>
                    <w:jc w:val="both"/>
                    <w:rPr>
                      <w:sz w:val="18"/>
                      <w:szCs w:val="18"/>
                    </w:rPr>
                  </w:pPr>
                  <w:r w:rsidRPr="00C5186E">
                    <w:rPr>
                      <w:sz w:val="18"/>
                      <w:szCs w:val="18"/>
                    </w:rPr>
                    <w:t>Such shows provide the opportunity for direct contact and exploratory discussions between buyer and supplier.</w:t>
                  </w:r>
                </w:p>
                <w:p w14:paraId="4D17280B" w14:textId="77777777" w:rsidR="00560DBE" w:rsidRPr="00C5186E" w:rsidRDefault="00560DBE" w:rsidP="0015221F">
                  <w:pPr>
                    <w:pStyle w:val="ListParagraph"/>
                    <w:numPr>
                      <w:ilvl w:val="0"/>
                      <w:numId w:val="62"/>
                    </w:numPr>
                    <w:spacing w:after="120"/>
                    <w:ind w:left="357" w:hanging="357"/>
                    <w:contextualSpacing w:val="0"/>
                    <w:jc w:val="both"/>
                    <w:rPr>
                      <w:sz w:val="18"/>
                      <w:szCs w:val="18"/>
                    </w:rPr>
                  </w:pPr>
                  <w:r w:rsidRPr="00C5186E">
                    <w:rPr>
                      <w:sz w:val="18"/>
                      <w:szCs w:val="18"/>
                    </w:rPr>
                    <w:t>Major trade shows are mostly held in the USA or Europe.</w:t>
                  </w:r>
                </w:p>
                <w:p w14:paraId="0C67FC4D" w14:textId="77777777" w:rsidR="00560DBE" w:rsidRPr="00C5186E" w:rsidRDefault="00560DBE" w:rsidP="0015221F">
                  <w:pPr>
                    <w:pStyle w:val="ListParagraph"/>
                    <w:numPr>
                      <w:ilvl w:val="0"/>
                      <w:numId w:val="62"/>
                    </w:numPr>
                    <w:contextualSpacing w:val="0"/>
                    <w:jc w:val="both"/>
                    <w:rPr>
                      <w:sz w:val="18"/>
                      <w:szCs w:val="18"/>
                    </w:rPr>
                  </w:pPr>
                  <w:r w:rsidRPr="00C5186E">
                    <w:rPr>
                      <w:sz w:val="18"/>
                      <w:szCs w:val="18"/>
                    </w:rPr>
                    <w:t>Information on major trade shows is usually published in trade magazines and on the Internet. An Internet search, for example, for “jewellery trade shows 2020” will deliver several listings.</w:t>
                  </w:r>
                </w:p>
              </w:tc>
            </w:tr>
            <w:tr w:rsidR="00560DBE" w:rsidRPr="00C5186E" w14:paraId="0275D5CF" w14:textId="77777777" w:rsidTr="00A16ACB">
              <w:tc>
                <w:tcPr>
                  <w:tcW w:w="3387" w:type="dxa"/>
                  <w:shd w:val="clear" w:color="auto" w:fill="808080" w:themeFill="background1" w:themeFillShade="80"/>
                </w:tcPr>
                <w:p w14:paraId="1199FEBD" w14:textId="77777777" w:rsidR="00560DBE" w:rsidRPr="00C5186E" w:rsidRDefault="00560DBE" w:rsidP="00A16ACB">
                  <w:pPr>
                    <w:rPr>
                      <w:b/>
                      <w:bCs/>
                      <w:color w:val="FFFFFF" w:themeColor="background1"/>
                      <w:sz w:val="18"/>
                      <w:szCs w:val="18"/>
                    </w:rPr>
                  </w:pPr>
                  <w:r w:rsidRPr="00C5186E">
                    <w:rPr>
                      <w:b/>
                      <w:bCs/>
                      <w:color w:val="FFFFFF" w:themeColor="background1"/>
                      <w:sz w:val="18"/>
                      <w:szCs w:val="18"/>
                    </w:rPr>
                    <w:t>Online trade directories</w:t>
                  </w:r>
                </w:p>
              </w:tc>
              <w:tc>
                <w:tcPr>
                  <w:tcW w:w="6550" w:type="dxa"/>
                  <w:shd w:val="clear" w:color="auto" w:fill="D9D9D9" w:themeFill="background1" w:themeFillShade="D9"/>
                </w:tcPr>
                <w:p w14:paraId="5BCE538D" w14:textId="77777777" w:rsidR="00560DBE" w:rsidRPr="00C5186E" w:rsidRDefault="00560DBE" w:rsidP="00A16ACB">
                  <w:pPr>
                    <w:jc w:val="both"/>
                    <w:rPr>
                      <w:sz w:val="18"/>
                      <w:szCs w:val="18"/>
                    </w:rPr>
                  </w:pPr>
                  <w:r w:rsidRPr="00C5186E">
                    <w:rPr>
                      <w:sz w:val="18"/>
                      <w:szCs w:val="18"/>
                    </w:rPr>
                    <w:t xml:space="preserve">An online trade directory such as exporters.sg may provide leads to potential suppliers for certain product lines. </w:t>
                  </w:r>
                </w:p>
                <w:p w14:paraId="15683F96" w14:textId="77777777" w:rsidR="00560DBE" w:rsidRPr="00C5186E" w:rsidRDefault="00560DBE" w:rsidP="00A16ACB">
                  <w:pPr>
                    <w:jc w:val="both"/>
                    <w:rPr>
                      <w:sz w:val="18"/>
                      <w:szCs w:val="18"/>
                    </w:rPr>
                  </w:pPr>
                </w:p>
                <w:p w14:paraId="780C145B" w14:textId="1DC925ED" w:rsidR="00560DBE" w:rsidRPr="00C5186E" w:rsidRDefault="00560DBE" w:rsidP="00A16ACB">
                  <w:pPr>
                    <w:jc w:val="both"/>
                    <w:rPr>
                      <w:sz w:val="18"/>
                      <w:szCs w:val="18"/>
                    </w:rPr>
                  </w:pPr>
                  <w:r w:rsidRPr="00C5186E">
                    <w:rPr>
                      <w:sz w:val="18"/>
                      <w:szCs w:val="18"/>
                    </w:rPr>
                    <w:t>The same search may also show up the Clothing Manufacturer’s Association of India, which claims to have 20,000 members:</w:t>
                  </w:r>
                </w:p>
              </w:tc>
            </w:tr>
            <w:tr w:rsidR="00560DBE" w:rsidRPr="00C5186E" w14:paraId="52C4E8CA" w14:textId="77777777" w:rsidTr="00A16ACB">
              <w:tc>
                <w:tcPr>
                  <w:tcW w:w="3387" w:type="dxa"/>
                  <w:shd w:val="clear" w:color="auto" w:fill="808080" w:themeFill="background1" w:themeFillShade="80"/>
                </w:tcPr>
                <w:p w14:paraId="7D98054B" w14:textId="77777777" w:rsidR="00560DBE" w:rsidRPr="00C5186E" w:rsidRDefault="00560DBE" w:rsidP="00A16ACB">
                  <w:pPr>
                    <w:rPr>
                      <w:b/>
                      <w:bCs/>
                      <w:color w:val="FFFFFF" w:themeColor="background1"/>
                      <w:sz w:val="18"/>
                      <w:szCs w:val="18"/>
                    </w:rPr>
                  </w:pPr>
                  <w:r w:rsidRPr="00C5186E">
                    <w:rPr>
                      <w:b/>
                      <w:bCs/>
                      <w:color w:val="FFFFFF" w:themeColor="background1"/>
                      <w:sz w:val="18"/>
                      <w:szCs w:val="18"/>
                    </w:rPr>
                    <w:t>Trade journals and magazines</w:t>
                  </w:r>
                </w:p>
              </w:tc>
              <w:tc>
                <w:tcPr>
                  <w:tcW w:w="6550" w:type="dxa"/>
                  <w:shd w:val="clear" w:color="auto" w:fill="D9D9D9" w:themeFill="background1" w:themeFillShade="D9"/>
                </w:tcPr>
                <w:p w14:paraId="4C0FF6B3" w14:textId="77777777" w:rsidR="00560DBE" w:rsidRPr="00C5186E" w:rsidRDefault="00560DBE" w:rsidP="00A16ACB">
                  <w:pPr>
                    <w:jc w:val="both"/>
                    <w:rPr>
                      <w:sz w:val="18"/>
                      <w:szCs w:val="18"/>
                    </w:rPr>
                  </w:pPr>
                  <w:r w:rsidRPr="00C5186E">
                    <w:rPr>
                      <w:sz w:val="18"/>
                      <w:szCs w:val="18"/>
                    </w:rPr>
                    <w:t>A trade magazine, also called a trade journal, is a magazine whose target audience is people who work in a particular trade or industry. Trade publications keep industry members abreast of new developments.</w:t>
                  </w:r>
                </w:p>
                <w:p w14:paraId="1B780387" w14:textId="77777777" w:rsidR="00560DBE" w:rsidRPr="00C5186E" w:rsidRDefault="00560DBE" w:rsidP="00A16ACB">
                  <w:pPr>
                    <w:jc w:val="both"/>
                    <w:rPr>
                      <w:sz w:val="18"/>
                      <w:szCs w:val="18"/>
                    </w:rPr>
                  </w:pPr>
                </w:p>
                <w:p w14:paraId="662C04FE" w14:textId="77777777" w:rsidR="00560DBE" w:rsidRPr="00C5186E" w:rsidRDefault="00560DBE" w:rsidP="00A16ACB">
                  <w:pPr>
                    <w:jc w:val="both"/>
                    <w:rPr>
                      <w:sz w:val="18"/>
                      <w:szCs w:val="18"/>
                    </w:rPr>
                  </w:pPr>
                  <w:r w:rsidRPr="00C5186E">
                    <w:rPr>
                      <w:sz w:val="18"/>
                      <w:szCs w:val="18"/>
                    </w:rPr>
                    <w:t>Subscribing to a good trade journal where manufacturers tend to advertise their latest offerings, as a valuable source of information that can be investigated further.</w:t>
                  </w:r>
                </w:p>
                <w:p w14:paraId="41C871E5" w14:textId="77777777" w:rsidR="00560DBE" w:rsidRPr="00C5186E" w:rsidRDefault="00560DBE" w:rsidP="00A16ACB">
                  <w:pPr>
                    <w:jc w:val="both"/>
                    <w:rPr>
                      <w:sz w:val="18"/>
                      <w:szCs w:val="18"/>
                    </w:rPr>
                  </w:pPr>
                </w:p>
                <w:p w14:paraId="7D376FB2" w14:textId="48C0B709" w:rsidR="00560DBE" w:rsidRPr="00C5186E" w:rsidRDefault="00560DBE" w:rsidP="00A16ACB">
                  <w:pPr>
                    <w:jc w:val="both"/>
                    <w:rPr>
                      <w:sz w:val="18"/>
                      <w:szCs w:val="18"/>
                    </w:rPr>
                  </w:pPr>
                  <w:r w:rsidRPr="00C5186E">
                    <w:rPr>
                      <w:b/>
                      <w:bCs/>
                      <w:i/>
                      <w:iCs/>
                      <w:sz w:val="18"/>
                      <w:szCs w:val="18"/>
                    </w:rPr>
                    <w:lastRenderedPageBreak/>
                    <w:t>Sourcingjournal</w:t>
                  </w:r>
                  <w:r w:rsidRPr="00C5186E">
                    <w:rPr>
                      <w:sz w:val="18"/>
                      <w:szCs w:val="18"/>
                    </w:rPr>
                    <w:t>.</w:t>
                  </w:r>
                  <w:r w:rsidRPr="00C5186E">
                    <w:rPr>
                      <w:b/>
                      <w:bCs/>
                      <w:i/>
                      <w:iCs/>
                      <w:sz w:val="18"/>
                      <w:szCs w:val="18"/>
                    </w:rPr>
                    <w:t>com</w:t>
                  </w:r>
                  <w:r w:rsidRPr="00C5186E">
                    <w:rPr>
                      <w:sz w:val="18"/>
                      <w:szCs w:val="18"/>
                    </w:rPr>
                    <w:t xml:space="preserve"> is an online trade journal on footwear and denims. In an article during May 2020, the journal provided information on footwear manufacturing categorised by country (Brazil, China, Portugal, Italy, India and the USA). </w:t>
                  </w:r>
                </w:p>
              </w:tc>
            </w:tr>
            <w:tr w:rsidR="00560DBE" w:rsidRPr="00C5186E" w14:paraId="5AB97842" w14:textId="77777777" w:rsidTr="00A16ACB">
              <w:tc>
                <w:tcPr>
                  <w:tcW w:w="3387" w:type="dxa"/>
                  <w:shd w:val="clear" w:color="auto" w:fill="808080" w:themeFill="background1" w:themeFillShade="80"/>
                </w:tcPr>
                <w:p w14:paraId="6723613A" w14:textId="77777777" w:rsidR="00560DBE" w:rsidRPr="00C5186E" w:rsidRDefault="00560DBE" w:rsidP="00A16ACB">
                  <w:pPr>
                    <w:rPr>
                      <w:b/>
                      <w:bCs/>
                      <w:color w:val="FFFFFF" w:themeColor="background1"/>
                      <w:sz w:val="18"/>
                      <w:szCs w:val="18"/>
                    </w:rPr>
                  </w:pPr>
                  <w:r w:rsidRPr="00C5186E">
                    <w:rPr>
                      <w:b/>
                      <w:bCs/>
                      <w:color w:val="FFFFFF" w:themeColor="background1"/>
                      <w:sz w:val="18"/>
                      <w:szCs w:val="18"/>
                    </w:rPr>
                    <w:lastRenderedPageBreak/>
                    <w:t>Trade associations</w:t>
                  </w:r>
                </w:p>
              </w:tc>
              <w:tc>
                <w:tcPr>
                  <w:tcW w:w="6550" w:type="dxa"/>
                  <w:shd w:val="clear" w:color="auto" w:fill="D9D9D9" w:themeFill="background1" w:themeFillShade="D9"/>
                </w:tcPr>
                <w:p w14:paraId="5355D1B9" w14:textId="243AA81E" w:rsidR="00560DBE" w:rsidRDefault="00560DBE" w:rsidP="00A16ACB">
                  <w:pPr>
                    <w:jc w:val="both"/>
                    <w:rPr>
                      <w:sz w:val="18"/>
                      <w:szCs w:val="18"/>
                    </w:rPr>
                  </w:pPr>
                  <w:r w:rsidRPr="00C5186E">
                    <w:rPr>
                      <w:sz w:val="18"/>
                      <w:szCs w:val="18"/>
                    </w:rPr>
                    <w:t>Searching for trade associations may help identify potential suppliers for further investigation.</w:t>
                  </w:r>
                </w:p>
                <w:p w14:paraId="79504430" w14:textId="77777777" w:rsidR="00A16ACB" w:rsidRPr="00C5186E" w:rsidRDefault="00A16ACB" w:rsidP="00A16ACB">
                  <w:pPr>
                    <w:jc w:val="both"/>
                    <w:rPr>
                      <w:sz w:val="18"/>
                      <w:szCs w:val="18"/>
                    </w:rPr>
                  </w:pPr>
                </w:p>
                <w:p w14:paraId="1E5B9661" w14:textId="1754D59C" w:rsidR="00560DBE" w:rsidRDefault="00560DBE" w:rsidP="00A16ACB">
                  <w:pPr>
                    <w:jc w:val="both"/>
                    <w:rPr>
                      <w:sz w:val="18"/>
                      <w:szCs w:val="18"/>
                    </w:rPr>
                  </w:pPr>
                  <w:r w:rsidRPr="00C5186E">
                    <w:rPr>
                      <w:sz w:val="18"/>
                      <w:szCs w:val="18"/>
                    </w:rPr>
                    <w:t>For example, an Internet search for “clothing manufacturers association” may show up the Clothing Manufacturers Association of India as well as the Clothing manufacturers Association of the USA.</w:t>
                  </w:r>
                </w:p>
                <w:p w14:paraId="2C937201" w14:textId="77777777" w:rsidR="00A16ACB" w:rsidRPr="00C5186E" w:rsidRDefault="00A16ACB" w:rsidP="00A16ACB">
                  <w:pPr>
                    <w:jc w:val="both"/>
                    <w:rPr>
                      <w:sz w:val="18"/>
                      <w:szCs w:val="18"/>
                    </w:rPr>
                  </w:pPr>
                </w:p>
                <w:p w14:paraId="5C2035B6" w14:textId="2F8949E9" w:rsidR="00560DBE" w:rsidRPr="00C5186E" w:rsidRDefault="00560DBE" w:rsidP="00A16ACB">
                  <w:pPr>
                    <w:jc w:val="both"/>
                    <w:rPr>
                      <w:sz w:val="18"/>
                      <w:szCs w:val="18"/>
                    </w:rPr>
                  </w:pPr>
                  <w:r w:rsidRPr="00C5186E">
                    <w:rPr>
                      <w:sz w:val="18"/>
                      <w:szCs w:val="18"/>
                    </w:rPr>
                    <w:t xml:space="preserve">Both these organisations have thousands of members, which the buyer may investigate further for matching potential suppliers to company apparel product needs. </w:t>
                  </w:r>
                </w:p>
              </w:tc>
            </w:tr>
          </w:tbl>
          <w:p w14:paraId="18476075" w14:textId="77777777" w:rsidR="00560DBE" w:rsidRPr="00C5186E" w:rsidRDefault="00560DBE" w:rsidP="00D316EE">
            <w:pPr>
              <w:rPr>
                <w:sz w:val="18"/>
                <w:szCs w:val="18"/>
              </w:rPr>
            </w:pPr>
          </w:p>
        </w:tc>
      </w:tr>
    </w:tbl>
    <w:p w14:paraId="572FF772" w14:textId="40E5364D" w:rsidR="00560DBE" w:rsidRDefault="00560DBE" w:rsidP="00560DBE">
      <w:pPr>
        <w:rPr>
          <w:sz w:val="18"/>
          <w:szCs w:val="18"/>
        </w:rPr>
      </w:pPr>
    </w:p>
    <w:p w14:paraId="34610CD4" w14:textId="77777777" w:rsidR="00A16ACB" w:rsidRPr="00C5186E" w:rsidRDefault="00A16ACB" w:rsidP="00560DBE">
      <w:pPr>
        <w:rPr>
          <w:sz w:val="18"/>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C5186E" w14:paraId="5F77A1A1" w14:textId="77777777" w:rsidTr="00D316EE">
        <w:tc>
          <w:tcPr>
            <w:tcW w:w="475" w:type="pct"/>
            <w:shd w:val="clear" w:color="auto" w:fill="D9D9D9" w:themeFill="background1" w:themeFillShade="D9"/>
          </w:tcPr>
          <w:p w14:paraId="6634AD79" w14:textId="77777777" w:rsidR="00560DBE" w:rsidRPr="00C5186E" w:rsidRDefault="00560DBE" w:rsidP="00D316EE">
            <w:pPr>
              <w:jc w:val="center"/>
              <w:rPr>
                <w:b/>
                <w:bCs/>
                <w:sz w:val="18"/>
                <w:szCs w:val="18"/>
              </w:rPr>
            </w:pPr>
            <w:r w:rsidRPr="00C5186E">
              <w:rPr>
                <w:b/>
                <w:bCs/>
                <w:sz w:val="18"/>
                <w:szCs w:val="18"/>
              </w:rPr>
              <w:t>Question #</w:t>
            </w:r>
          </w:p>
        </w:tc>
        <w:tc>
          <w:tcPr>
            <w:tcW w:w="1413" w:type="pct"/>
            <w:shd w:val="clear" w:color="auto" w:fill="D9D9D9" w:themeFill="background1" w:themeFillShade="D9"/>
            <w:vAlign w:val="center"/>
          </w:tcPr>
          <w:p w14:paraId="0DEFEBBA" w14:textId="77777777" w:rsidR="00560DBE" w:rsidRPr="00C5186E" w:rsidRDefault="00560DBE" w:rsidP="00D316EE">
            <w:pPr>
              <w:jc w:val="center"/>
              <w:rPr>
                <w:b/>
                <w:bCs/>
                <w:sz w:val="18"/>
                <w:szCs w:val="18"/>
              </w:rPr>
            </w:pPr>
            <w:r w:rsidRPr="00C5186E">
              <w:rPr>
                <w:b/>
                <w:bCs/>
                <w:sz w:val="18"/>
                <w:szCs w:val="18"/>
              </w:rPr>
              <w:t>INTERNAL ASSESSMENT CRITERIA</w:t>
            </w:r>
          </w:p>
        </w:tc>
        <w:tc>
          <w:tcPr>
            <w:tcW w:w="2570" w:type="pct"/>
            <w:shd w:val="clear" w:color="auto" w:fill="D9D9D9" w:themeFill="background1" w:themeFillShade="D9"/>
            <w:vAlign w:val="center"/>
          </w:tcPr>
          <w:p w14:paraId="48330035" w14:textId="77777777" w:rsidR="00560DBE" w:rsidRPr="00C5186E" w:rsidRDefault="00560DBE" w:rsidP="00D316EE">
            <w:pPr>
              <w:jc w:val="center"/>
              <w:rPr>
                <w:b/>
                <w:bCs/>
                <w:sz w:val="18"/>
                <w:szCs w:val="18"/>
              </w:rPr>
            </w:pPr>
            <w:r w:rsidRPr="00C5186E">
              <w:rPr>
                <w:b/>
                <w:bCs/>
                <w:sz w:val="18"/>
                <w:szCs w:val="18"/>
              </w:rPr>
              <w:t>QUESTION</w:t>
            </w:r>
          </w:p>
        </w:tc>
        <w:tc>
          <w:tcPr>
            <w:tcW w:w="541" w:type="pct"/>
            <w:shd w:val="clear" w:color="auto" w:fill="D9D9D9" w:themeFill="background1" w:themeFillShade="D9"/>
            <w:vAlign w:val="center"/>
          </w:tcPr>
          <w:p w14:paraId="679BCF96" w14:textId="77777777" w:rsidR="00560DBE" w:rsidRPr="00C5186E" w:rsidRDefault="00560DBE" w:rsidP="00D316EE">
            <w:pPr>
              <w:jc w:val="center"/>
              <w:rPr>
                <w:b/>
                <w:bCs/>
                <w:sz w:val="18"/>
                <w:szCs w:val="18"/>
              </w:rPr>
            </w:pPr>
            <w:r w:rsidRPr="00C5186E">
              <w:rPr>
                <w:b/>
                <w:bCs/>
                <w:sz w:val="18"/>
                <w:szCs w:val="18"/>
              </w:rPr>
              <w:t>MARKS</w:t>
            </w:r>
          </w:p>
        </w:tc>
      </w:tr>
      <w:tr w:rsidR="00560DBE" w:rsidRPr="00C5186E" w14:paraId="5B6266DB" w14:textId="77777777" w:rsidTr="00D316EE">
        <w:tc>
          <w:tcPr>
            <w:tcW w:w="475" w:type="pct"/>
          </w:tcPr>
          <w:p w14:paraId="0B808C29" w14:textId="77777777" w:rsidR="00560DBE" w:rsidRPr="00C5186E" w:rsidRDefault="00560DBE" w:rsidP="00D316EE">
            <w:pPr>
              <w:ind w:left="28"/>
              <w:rPr>
                <w:sz w:val="18"/>
                <w:szCs w:val="18"/>
              </w:rPr>
            </w:pPr>
            <w:r w:rsidRPr="00C5186E">
              <w:rPr>
                <w:sz w:val="18"/>
                <w:szCs w:val="18"/>
              </w:rPr>
              <w:t>6</w:t>
            </w:r>
          </w:p>
        </w:tc>
        <w:tc>
          <w:tcPr>
            <w:tcW w:w="1413" w:type="pct"/>
          </w:tcPr>
          <w:p w14:paraId="5D8DBF3C" w14:textId="77777777" w:rsidR="00560DBE" w:rsidRPr="00C5186E" w:rsidRDefault="00560DBE" w:rsidP="00D316EE">
            <w:pPr>
              <w:ind w:left="28"/>
              <w:rPr>
                <w:sz w:val="18"/>
                <w:szCs w:val="18"/>
              </w:rPr>
            </w:pPr>
            <w:r w:rsidRPr="00C5186E">
              <w:rPr>
                <w:sz w:val="18"/>
                <w:szCs w:val="18"/>
              </w:rPr>
              <w:t>KM02KT02 IAC0202</w:t>
            </w:r>
          </w:p>
        </w:tc>
        <w:tc>
          <w:tcPr>
            <w:tcW w:w="2570" w:type="pct"/>
          </w:tcPr>
          <w:p w14:paraId="21EE3F6F" w14:textId="77777777" w:rsidR="00560DBE" w:rsidRPr="00C5186E" w:rsidRDefault="00560DBE" w:rsidP="00D316EE">
            <w:pPr>
              <w:ind w:left="79"/>
              <w:rPr>
                <w:sz w:val="18"/>
                <w:szCs w:val="18"/>
              </w:rPr>
            </w:pPr>
            <w:r w:rsidRPr="00C5186E">
              <w:rPr>
                <w:sz w:val="18"/>
                <w:szCs w:val="18"/>
              </w:rPr>
              <w:t>Discuss business’ typical requirements when choosing preferred suppliers</w:t>
            </w:r>
          </w:p>
        </w:tc>
        <w:tc>
          <w:tcPr>
            <w:tcW w:w="541" w:type="pct"/>
          </w:tcPr>
          <w:p w14:paraId="4C04489C" w14:textId="77777777" w:rsidR="00560DBE" w:rsidRPr="00C5186E" w:rsidRDefault="00560DBE" w:rsidP="00D316EE">
            <w:pPr>
              <w:jc w:val="center"/>
              <w:rPr>
                <w:sz w:val="18"/>
                <w:szCs w:val="18"/>
              </w:rPr>
            </w:pPr>
            <w:r w:rsidRPr="00C5186E">
              <w:rPr>
                <w:sz w:val="18"/>
                <w:szCs w:val="18"/>
              </w:rPr>
              <w:t>50</w:t>
            </w:r>
          </w:p>
        </w:tc>
      </w:tr>
    </w:tbl>
    <w:p w14:paraId="6910C5C2" w14:textId="77777777" w:rsidR="00560DBE" w:rsidRPr="00C5186E" w:rsidRDefault="00560DBE" w:rsidP="00560DBE">
      <w:pPr>
        <w:rPr>
          <w:sz w:val="18"/>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C5186E" w14:paraId="7DBA0C68" w14:textId="77777777" w:rsidTr="00A16ACB">
        <w:tc>
          <w:tcPr>
            <w:tcW w:w="10456" w:type="dxa"/>
          </w:tcPr>
          <w:tbl>
            <w:tblPr>
              <w:tblStyle w:val="TableGrid"/>
              <w:tblW w:w="0" w:type="auto"/>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tblCellMar>
                <w:top w:w="108" w:type="dxa"/>
                <w:bottom w:w="108" w:type="dxa"/>
              </w:tblCellMar>
              <w:tblLook w:val="04A0" w:firstRow="1" w:lastRow="0" w:firstColumn="1" w:lastColumn="0" w:noHBand="0" w:noVBand="1"/>
            </w:tblPr>
            <w:tblGrid>
              <w:gridCol w:w="3108"/>
              <w:gridCol w:w="5662"/>
            </w:tblGrid>
            <w:tr w:rsidR="00560DBE" w:rsidRPr="00A16ACB" w14:paraId="7375DCB0" w14:textId="77777777" w:rsidTr="00A16ACB">
              <w:tc>
                <w:tcPr>
                  <w:tcW w:w="3108" w:type="dxa"/>
                  <w:shd w:val="clear" w:color="auto" w:fill="808080" w:themeFill="background1" w:themeFillShade="80"/>
                </w:tcPr>
                <w:p w14:paraId="1152ABEC" w14:textId="77777777" w:rsidR="00560DBE" w:rsidRPr="00A16ACB" w:rsidRDefault="00560DBE" w:rsidP="00A16ACB">
                  <w:pPr>
                    <w:rPr>
                      <w:b/>
                      <w:bCs/>
                      <w:color w:val="FFFFFF" w:themeColor="background1"/>
                      <w:sz w:val="18"/>
                      <w:szCs w:val="18"/>
                    </w:rPr>
                  </w:pPr>
                  <w:r w:rsidRPr="00A16ACB">
                    <w:rPr>
                      <w:b/>
                      <w:bCs/>
                      <w:color w:val="FFFFFF" w:themeColor="background1"/>
                      <w:sz w:val="18"/>
                      <w:szCs w:val="18"/>
                    </w:rPr>
                    <w:t>Process and design capabilities</w:t>
                  </w:r>
                </w:p>
              </w:tc>
              <w:tc>
                <w:tcPr>
                  <w:tcW w:w="5662" w:type="dxa"/>
                  <w:shd w:val="clear" w:color="auto" w:fill="D9D9D9" w:themeFill="background1" w:themeFillShade="D9"/>
                </w:tcPr>
                <w:p w14:paraId="2B9A3C0D" w14:textId="77777777" w:rsidR="00560DBE" w:rsidRPr="00A16ACB" w:rsidRDefault="00560DBE" w:rsidP="0015221F">
                  <w:pPr>
                    <w:pStyle w:val="ListParagraph"/>
                    <w:numPr>
                      <w:ilvl w:val="0"/>
                      <w:numId w:val="69"/>
                    </w:numPr>
                    <w:spacing w:after="120"/>
                    <w:ind w:left="357" w:hanging="357"/>
                    <w:contextualSpacing w:val="0"/>
                    <w:jc w:val="both"/>
                    <w:rPr>
                      <w:sz w:val="18"/>
                      <w:szCs w:val="18"/>
                    </w:rPr>
                  </w:pPr>
                  <w:r w:rsidRPr="00A16ACB">
                    <w:rPr>
                      <w:sz w:val="18"/>
                      <w:szCs w:val="18"/>
                    </w:rPr>
                    <w:t>It is important that suppliers should not only have up-to-date products, but also process technologies.</w:t>
                  </w:r>
                </w:p>
                <w:p w14:paraId="56FE84DB" w14:textId="77777777" w:rsidR="00560DBE" w:rsidRPr="00A16ACB" w:rsidRDefault="00560DBE" w:rsidP="0015221F">
                  <w:pPr>
                    <w:pStyle w:val="ListParagraph"/>
                    <w:numPr>
                      <w:ilvl w:val="0"/>
                      <w:numId w:val="69"/>
                    </w:numPr>
                    <w:spacing w:after="120"/>
                    <w:ind w:left="357" w:hanging="357"/>
                    <w:contextualSpacing w:val="0"/>
                    <w:jc w:val="both"/>
                    <w:rPr>
                      <w:sz w:val="18"/>
                      <w:szCs w:val="18"/>
                    </w:rPr>
                  </w:pPr>
                  <w:r w:rsidRPr="00A16ACB">
                    <w:rPr>
                      <w:sz w:val="18"/>
                      <w:szCs w:val="18"/>
                    </w:rPr>
                    <w:t xml:space="preserve">Different manufacturing processes have strengths </w:t>
                  </w:r>
                  <w:proofErr w:type="spellStart"/>
                  <w:r w:rsidRPr="00A16ACB">
                    <w:rPr>
                      <w:sz w:val="18"/>
                      <w:szCs w:val="18"/>
                    </w:rPr>
                    <w:t>an</w:t>
                  </w:r>
                  <w:proofErr w:type="spellEnd"/>
                  <w:r w:rsidRPr="00A16ACB">
                    <w:rPr>
                      <w:sz w:val="18"/>
                      <w:szCs w:val="18"/>
                    </w:rPr>
                    <w:t xml:space="preserve"> weaknesses, therefore the buyer should be aware of these upfront.</w:t>
                  </w:r>
                </w:p>
                <w:p w14:paraId="7D3B9FFE" w14:textId="77777777" w:rsidR="00560DBE" w:rsidRPr="00A16ACB" w:rsidRDefault="00560DBE" w:rsidP="0015221F">
                  <w:pPr>
                    <w:pStyle w:val="ListParagraph"/>
                    <w:numPr>
                      <w:ilvl w:val="0"/>
                      <w:numId w:val="69"/>
                    </w:numPr>
                    <w:contextualSpacing w:val="0"/>
                    <w:jc w:val="both"/>
                    <w:rPr>
                      <w:sz w:val="18"/>
                      <w:szCs w:val="18"/>
                    </w:rPr>
                  </w:pPr>
                  <w:r w:rsidRPr="00A16ACB">
                    <w:rPr>
                      <w:sz w:val="18"/>
                      <w:szCs w:val="18"/>
                    </w:rPr>
                    <w:t>The design capabilities of the manufacturer is important for developing new products.</w:t>
                  </w:r>
                </w:p>
              </w:tc>
            </w:tr>
            <w:tr w:rsidR="00560DBE" w:rsidRPr="00A16ACB" w14:paraId="12A30C92" w14:textId="77777777" w:rsidTr="00A16ACB">
              <w:tc>
                <w:tcPr>
                  <w:tcW w:w="3108" w:type="dxa"/>
                  <w:shd w:val="clear" w:color="auto" w:fill="808080" w:themeFill="background1" w:themeFillShade="80"/>
                </w:tcPr>
                <w:p w14:paraId="0BA0513D" w14:textId="77777777" w:rsidR="00560DBE" w:rsidRPr="00A16ACB" w:rsidRDefault="00560DBE" w:rsidP="00A16ACB">
                  <w:pPr>
                    <w:rPr>
                      <w:b/>
                      <w:bCs/>
                      <w:sz w:val="18"/>
                      <w:szCs w:val="18"/>
                    </w:rPr>
                  </w:pPr>
                  <w:r w:rsidRPr="00A16ACB">
                    <w:rPr>
                      <w:b/>
                      <w:bCs/>
                      <w:color w:val="FFFFFF" w:themeColor="background1"/>
                      <w:sz w:val="18"/>
                      <w:szCs w:val="18"/>
                    </w:rPr>
                    <w:t>Quality and reliability</w:t>
                  </w:r>
                </w:p>
              </w:tc>
              <w:tc>
                <w:tcPr>
                  <w:tcW w:w="5662" w:type="dxa"/>
                  <w:shd w:val="clear" w:color="auto" w:fill="D9D9D9" w:themeFill="background1" w:themeFillShade="D9"/>
                </w:tcPr>
                <w:p w14:paraId="20594A08" w14:textId="77777777" w:rsidR="00560DBE" w:rsidRPr="00A16ACB" w:rsidRDefault="00560DBE" w:rsidP="0015221F">
                  <w:pPr>
                    <w:pStyle w:val="ListParagraph"/>
                    <w:numPr>
                      <w:ilvl w:val="0"/>
                      <w:numId w:val="70"/>
                    </w:numPr>
                    <w:spacing w:after="120"/>
                    <w:ind w:left="357" w:hanging="357"/>
                    <w:contextualSpacing w:val="0"/>
                    <w:jc w:val="both"/>
                    <w:rPr>
                      <w:sz w:val="18"/>
                      <w:szCs w:val="18"/>
                    </w:rPr>
                  </w:pPr>
                  <w:r w:rsidRPr="00A16ACB">
                    <w:rPr>
                      <w:sz w:val="18"/>
                      <w:szCs w:val="18"/>
                    </w:rPr>
                    <w:t>Quality is an important requirement in the selection of suppliers.</w:t>
                  </w:r>
                </w:p>
                <w:p w14:paraId="1C79E994" w14:textId="77777777" w:rsidR="00560DBE" w:rsidRPr="00A16ACB" w:rsidRDefault="00560DBE" w:rsidP="0015221F">
                  <w:pPr>
                    <w:pStyle w:val="ListParagraph"/>
                    <w:numPr>
                      <w:ilvl w:val="0"/>
                      <w:numId w:val="70"/>
                    </w:numPr>
                    <w:spacing w:after="120"/>
                    <w:ind w:left="357" w:hanging="357"/>
                    <w:contextualSpacing w:val="0"/>
                    <w:jc w:val="both"/>
                    <w:rPr>
                      <w:sz w:val="18"/>
                      <w:szCs w:val="18"/>
                    </w:rPr>
                  </w:pPr>
                  <w:r w:rsidRPr="00A16ACB">
                    <w:rPr>
                      <w:sz w:val="18"/>
                      <w:szCs w:val="18"/>
                    </w:rPr>
                    <w:t>Quality should consistently meet specified requirements.</w:t>
                  </w:r>
                </w:p>
                <w:p w14:paraId="0C028FFC" w14:textId="77777777" w:rsidR="00560DBE" w:rsidRPr="00A16ACB" w:rsidRDefault="00560DBE" w:rsidP="0015221F">
                  <w:pPr>
                    <w:pStyle w:val="ListParagraph"/>
                    <w:numPr>
                      <w:ilvl w:val="0"/>
                      <w:numId w:val="70"/>
                    </w:numPr>
                    <w:spacing w:after="120"/>
                    <w:ind w:left="357" w:hanging="357"/>
                    <w:contextualSpacing w:val="0"/>
                    <w:jc w:val="both"/>
                    <w:rPr>
                      <w:sz w:val="18"/>
                      <w:szCs w:val="18"/>
                    </w:rPr>
                  </w:pPr>
                  <w:r w:rsidRPr="00A16ACB">
                    <w:rPr>
                      <w:sz w:val="18"/>
                      <w:szCs w:val="18"/>
                    </w:rPr>
                    <w:t xml:space="preserve">Reliability relates to whether the supplier can deliver as per agreed lead times. </w:t>
                  </w:r>
                </w:p>
                <w:p w14:paraId="595A7962" w14:textId="77777777" w:rsidR="00560DBE" w:rsidRPr="00A16ACB" w:rsidRDefault="00560DBE" w:rsidP="0015221F">
                  <w:pPr>
                    <w:pStyle w:val="ListParagraph"/>
                    <w:numPr>
                      <w:ilvl w:val="0"/>
                      <w:numId w:val="70"/>
                    </w:numPr>
                    <w:contextualSpacing w:val="0"/>
                    <w:jc w:val="both"/>
                    <w:rPr>
                      <w:sz w:val="18"/>
                      <w:szCs w:val="18"/>
                    </w:rPr>
                  </w:pPr>
                  <w:r w:rsidRPr="00A16ACB">
                    <w:rPr>
                      <w:sz w:val="18"/>
                      <w:szCs w:val="18"/>
                    </w:rPr>
                    <w:t xml:space="preserve">The buyer should consider whether the supplier is certified against a relevant quality standard (such as ISO, BSI, etc.). </w:t>
                  </w:r>
                </w:p>
                <w:p w14:paraId="7EEF7F56" w14:textId="77777777" w:rsidR="00560DBE" w:rsidRPr="00A16ACB" w:rsidRDefault="00560DBE" w:rsidP="00A16ACB">
                  <w:pPr>
                    <w:jc w:val="both"/>
                    <w:rPr>
                      <w:sz w:val="18"/>
                      <w:szCs w:val="18"/>
                    </w:rPr>
                  </w:pPr>
                </w:p>
                <w:p w14:paraId="44F5052C" w14:textId="77777777" w:rsidR="00560DBE" w:rsidRPr="00A16ACB" w:rsidRDefault="00560DBE" w:rsidP="00A16ACB">
                  <w:pPr>
                    <w:spacing w:after="120"/>
                    <w:jc w:val="both"/>
                    <w:rPr>
                      <w:sz w:val="18"/>
                      <w:szCs w:val="18"/>
                    </w:rPr>
                  </w:pPr>
                  <w:r w:rsidRPr="00A16ACB">
                    <w:rPr>
                      <w:sz w:val="18"/>
                      <w:szCs w:val="18"/>
                    </w:rPr>
                    <w:lastRenderedPageBreak/>
                    <w:t>CIPS recommends considering of the following for suppliers who are not accredited or certified against quality standards:</w:t>
                  </w:r>
                </w:p>
                <w:p w14:paraId="06D43770" w14:textId="77777777" w:rsidR="00560DBE" w:rsidRPr="00A16ACB" w:rsidRDefault="00560DBE" w:rsidP="0015221F">
                  <w:pPr>
                    <w:pStyle w:val="ListParagraph"/>
                    <w:numPr>
                      <w:ilvl w:val="0"/>
                      <w:numId w:val="66"/>
                    </w:numPr>
                    <w:spacing w:after="120"/>
                    <w:contextualSpacing w:val="0"/>
                    <w:jc w:val="both"/>
                    <w:rPr>
                      <w:sz w:val="18"/>
                      <w:szCs w:val="18"/>
                    </w:rPr>
                  </w:pPr>
                  <w:r w:rsidRPr="00A16ACB">
                    <w:rPr>
                      <w:sz w:val="18"/>
                      <w:szCs w:val="18"/>
                    </w:rPr>
                    <w:t>To what extent does the supplier know about and implement the concept of Total Quality Management (TQM)?</w:t>
                  </w:r>
                </w:p>
                <w:p w14:paraId="165F7DFC" w14:textId="77777777" w:rsidR="00560DBE" w:rsidRPr="00A16ACB" w:rsidRDefault="00560DBE" w:rsidP="0015221F">
                  <w:pPr>
                    <w:pStyle w:val="ListParagraph"/>
                    <w:numPr>
                      <w:ilvl w:val="0"/>
                      <w:numId w:val="66"/>
                    </w:numPr>
                    <w:spacing w:after="120"/>
                    <w:contextualSpacing w:val="0"/>
                    <w:jc w:val="both"/>
                    <w:rPr>
                      <w:sz w:val="18"/>
                      <w:szCs w:val="18"/>
                    </w:rPr>
                  </w:pPr>
                  <w:r w:rsidRPr="00A16ACB">
                    <w:rPr>
                      <w:sz w:val="18"/>
                      <w:szCs w:val="18"/>
                    </w:rPr>
                    <w:t>What procedures are in place for the inspection and testing of received materials?</w:t>
                  </w:r>
                </w:p>
                <w:p w14:paraId="6870EC29" w14:textId="77777777" w:rsidR="00560DBE" w:rsidRPr="00A16ACB" w:rsidRDefault="00560DBE" w:rsidP="0015221F">
                  <w:pPr>
                    <w:pStyle w:val="ListParagraph"/>
                    <w:numPr>
                      <w:ilvl w:val="0"/>
                      <w:numId w:val="66"/>
                    </w:numPr>
                    <w:spacing w:after="120"/>
                    <w:contextualSpacing w:val="0"/>
                    <w:jc w:val="both"/>
                    <w:rPr>
                      <w:sz w:val="18"/>
                      <w:szCs w:val="18"/>
                    </w:rPr>
                  </w:pPr>
                  <w:r w:rsidRPr="00A16ACB">
                    <w:rPr>
                      <w:sz w:val="18"/>
                      <w:szCs w:val="18"/>
                    </w:rPr>
                    <w:t>What statistical controls are applied in respect of quality?</w:t>
                  </w:r>
                </w:p>
                <w:p w14:paraId="4F20C2E6" w14:textId="77777777" w:rsidR="00560DBE" w:rsidRPr="00A16ACB" w:rsidRDefault="00560DBE" w:rsidP="0015221F">
                  <w:pPr>
                    <w:pStyle w:val="ListParagraph"/>
                    <w:numPr>
                      <w:ilvl w:val="0"/>
                      <w:numId w:val="66"/>
                    </w:numPr>
                    <w:spacing w:after="120"/>
                    <w:contextualSpacing w:val="0"/>
                    <w:jc w:val="both"/>
                    <w:rPr>
                      <w:sz w:val="18"/>
                      <w:szCs w:val="18"/>
                    </w:rPr>
                  </w:pPr>
                  <w:r w:rsidRPr="00A16ACB">
                    <w:rPr>
                      <w:sz w:val="18"/>
                      <w:szCs w:val="18"/>
                    </w:rPr>
                    <w:t>Do quality control procedures cover evaluation of the supplier’s sub-contractors?</w:t>
                  </w:r>
                </w:p>
                <w:p w14:paraId="36E1E1E0" w14:textId="77777777" w:rsidR="00560DBE" w:rsidRPr="00A16ACB" w:rsidRDefault="00560DBE" w:rsidP="0015221F">
                  <w:pPr>
                    <w:pStyle w:val="ListParagraph"/>
                    <w:numPr>
                      <w:ilvl w:val="0"/>
                      <w:numId w:val="66"/>
                    </w:numPr>
                    <w:contextualSpacing w:val="0"/>
                    <w:jc w:val="both"/>
                    <w:rPr>
                      <w:sz w:val="18"/>
                      <w:szCs w:val="18"/>
                    </w:rPr>
                  </w:pPr>
                  <w:r w:rsidRPr="00A16ACB">
                    <w:rPr>
                      <w:sz w:val="18"/>
                      <w:szCs w:val="18"/>
                    </w:rPr>
                    <w:t>Can the supplier guarantee that the buying company can safely eliminate incoming inspections?</w:t>
                  </w:r>
                </w:p>
              </w:tc>
            </w:tr>
            <w:tr w:rsidR="00560DBE" w:rsidRPr="00A16ACB" w14:paraId="231D61DB" w14:textId="77777777" w:rsidTr="00A16ACB">
              <w:tc>
                <w:tcPr>
                  <w:tcW w:w="3108" w:type="dxa"/>
                  <w:shd w:val="clear" w:color="auto" w:fill="808080" w:themeFill="background1" w:themeFillShade="80"/>
                </w:tcPr>
                <w:p w14:paraId="1425E760" w14:textId="77777777" w:rsidR="00560DBE" w:rsidRPr="00A16ACB" w:rsidRDefault="00560DBE" w:rsidP="00A16ACB">
                  <w:pPr>
                    <w:rPr>
                      <w:b/>
                      <w:bCs/>
                      <w:color w:val="FFFFFF" w:themeColor="background1"/>
                      <w:sz w:val="18"/>
                      <w:szCs w:val="18"/>
                    </w:rPr>
                  </w:pPr>
                  <w:r w:rsidRPr="00A16ACB">
                    <w:rPr>
                      <w:b/>
                      <w:bCs/>
                      <w:color w:val="FFFFFF" w:themeColor="background1"/>
                      <w:sz w:val="18"/>
                      <w:szCs w:val="18"/>
                    </w:rPr>
                    <w:lastRenderedPageBreak/>
                    <w:t>Cost</w:t>
                  </w:r>
                </w:p>
              </w:tc>
              <w:tc>
                <w:tcPr>
                  <w:tcW w:w="5662" w:type="dxa"/>
                  <w:shd w:val="clear" w:color="auto" w:fill="D9D9D9" w:themeFill="background1" w:themeFillShade="D9"/>
                </w:tcPr>
                <w:p w14:paraId="0D2A1968" w14:textId="77777777" w:rsidR="00560DBE" w:rsidRPr="00A16ACB" w:rsidRDefault="00560DBE" w:rsidP="00A16ACB">
                  <w:pPr>
                    <w:jc w:val="both"/>
                    <w:rPr>
                      <w:sz w:val="18"/>
                      <w:szCs w:val="18"/>
                    </w:rPr>
                  </w:pPr>
                  <w:r w:rsidRPr="00A16ACB">
                    <w:rPr>
                      <w:sz w:val="18"/>
                      <w:szCs w:val="18"/>
                    </w:rPr>
                    <w:t>The cost of merchandise does not only include the unit price from the supplier, but also payment terms, discounts, carrying cost, and the cost of logistics.</w:t>
                  </w:r>
                </w:p>
              </w:tc>
            </w:tr>
            <w:tr w:rsidR="00560DBE" w:rsidRPr="00A16ACB" w14:paraId="5E18AC9F" w14:textId="77777777" w:rsidTr="00A16ACB">
              <w:tc>
                <w:tcPr>
                  <w:tcW w:w="3108" w:type="dxa"/>
                  <w:shd w:val="clear" w:color="auto" w:fill="808080" w:themeFill="background1" w:themeFillShade="80"/>
                </w:tcPr>
                <w:p w14:paraId="393FD571" w14:textId="77777777" w:rsidR="00560DBE" w:rsidRPr="00A16ACB" w:rsidRDefault="00560DBE" w:rsidP="00A16ACB">
                  <w:pPr>
                    <w:rPr>
                      <w:b/>
                      <w:bCs/>
                      <w:color w:val="FFFFFF" w:themeColor="background1"/>
                      <w:sz w:val="18"/>
                      <w:szCs w:val="18"/>
                    </w:rPr>
                  </w:pPr>
                  <w:r w:rsidRPr="00A16ACB">
                    <w:rPr>
                      <w:b/>
                      <w:bCs/>
                      <w:color w:val="FFFFFF" w:themeColor="background1"/>
                      <w:sz w:val="18"/>
                      <w:szCs w:val="18"/>
                    </w:rPr>
                    <w:t>Service</w:t>
                  </w:r>
                </w:p>
              </w:tc>
              <w:tc>
                <w:tcPr>
                  <w:tcW w:w="5662" w:type="dxa"/>
                  <w:shd w:val="clear" w:color="auto" w:fill="D9D9D9" w:themeFill="background1" w:themeFillShade="D9"/>
                </w:tcPr>
                <w:p w14:paraId="60EC2372" w14:textId="77777777" w:rsidR="00560DBE" w:rsidRPr="00A16ACB" w:rsidRDefault="00560DBE" w:rsidP="00A16ACB">
                  <w:pPr>
                    <w:jc w:val="both"/>
                    <w:rPr>
                      <w:sz w:val="18"/>
                      <w:szCs w:val="18"/>
                    </w:rPr>
                  </w:pPr>
                  <w:r w:rsidRPr="00A16ACB">
                    <w:rPr>
                      <w:sz w:val="18"/>
                      <w:szCs w:val="18"/>
                    </w:rPr>
                    <w:t>Suppliers must be able to back up their products with services such as product information or warranty where applicable.</w:t>
                  </w:r>
                </w:p>
              </w:tc>
            </w:tr>
            <w:tr w:rsidR="00560DBE" w:rsidRPr="00A16ACB" w14:paraId="7BF4A602" w14:textId="77777777" w:rsidTr="00A16ACB">
              <w:tc>
                <w:tcPr>
                  <w:tcW w:w="3108" w:type="dxa"/>
                  <w:shd w:val="clear" w:color="auto" w:fill="808080" w:themeFill="background1" w:themeFillShade="80"/>
                </w:tcPr>
                <w:p w14:paraId="73A3324A" w14:textId="77777777" w:rsidR="00560DBE" w:rsidRPr="00A16ACB" w:rsidRDefault="00560DBE" w:rsidP="00A16ACB">
                  <w:pPr>
                    <w:rPr>
                      <w:b/>
                      <w:bCs/>
                      <w:color w:val="FFFFFF" w:themeColor="background1"/>
                      <w:sz w:val="18"/>
                      <w:szCs w:val="18"/>
                    </w:rPr>
                  </w:pPr>
                  <w:r w:rsidRPr="00A16ACB">
                    <w:rPr>
                      <w:b/>
                      <w:bCs/>
                      <w:color w:val="FFFFFF" w:themeColor="background1"/>
                      <w:sz w:val="18"/>
                      <w:szCs w:val="18"/>
                    </w:rPr>
                    <w:t>Production capacity</w:t>
                  </w:r>
                </w:p>
              </w:tc>
              <w:tc>
                <w:tcPr>
                  <w:tcW w:w="5662" w:type="dxa"/>
                  <w:shd w:val="clear" w:color="auto" w:fill="D9D9D9" w:themeFill="background1" w:themeFillShade="D9"/>
                </w:tcPr>
                <w:p w14:paraId="56CD3B9D" w14:textId="2A2D3AE3" w:rsidR="00560DBE" w:rsidRDefault="00560DBE" w:rsidP="00A16ACB">
                  <w:pPr>
                    <w:jc w:val="both"/>
                    <w:rPr>
                      <w:sz w:val="18"/>
                      <w:szCs w:val="18"/>
                    </w:rPr>
                  </w:pPr>
                  <w:r w:rsidRPr="00A16ACB">
                    <w:rPr>
                      <w:sz w:val="18"/>
                      <w:szCs w:val="18"/>
                    </w:rPr>
                    <w:t>The buyer should consider whether the supplier has the capacity to fill orders and meet requirements.</w:t>
                  </w:r>
                </w:p>
                <w:p w14:paraId="2438E464" w14:textId="77777777" w:rsidR="00A16ACB" w:rsidRPr="00A16ACB" w:rsidRDefault="00A16ACB" w:rsidP="00A16ACB">
                  <w:pPr>
                    <w:jc w:val="both"/>
                    <w:rPr>
                      <w:sz w:val="18"/>
                      <w:szCs w:val="18"/>
                    </w:rPr>
                  </w:pPr>
                </w:p>
                <w:p w14:paraId="116572E0" w14:textId="3F1F2DCF" w:rsidR="00560DBE" w:rsidRPr="00A16ACB" w:rsidRDefault="00560DBE" w:rsidP="00A16ACB">
                  <w:pPr>
                    <w:jc w:val="both"/>
                    <w:rPr>
                      <w:sz w:val="18"/>
                      <w:szCs w:val="18"/>
                    </w:rPr>
                  </w:pPr>
                  <w:r w:rsidRPr="00A16ACB">
                    <w:rPr>
                      <w:sz w:val="18"/>
                      <w:szCs w:val="18"/>
                    </w:rPr>
                    <w:t>The Chartered Institute of Procurement and Supply defines production capacity as “the limiting capability of a productive unit to produce within a stated time period, normally expressed in terms of output units per unit of time (for example, capacity of 50,000 units per month).</w:t>
                  </w:r>
                </w:p>
              </w:tc>
            </w:tr>
            <w:tr w:rsidR="00560DBE" w:rsidRPr="00A16ACB" w14:paraId="2457F562" w14:textId="77777777" w:rsidTr="00A16ACB">
              <w:tc>
                <w:tcPr>
                  <w:tcW w:w="3108" w:type="dxa"/>
                  <w:shd w:val="clear" w:color="auto" w:fill="808080" w:themeFill="background1" w:themeFillShade="80"/>
                </w:tcPr>
                <w:p w14:paraId="73918220" w14:textId="77777777" w:rsidR="00560DBE" w:rsidRPr="00A16ACB" w:rsidRDefault="00560DBE" w:rsidP="00A16ACB">
                  <w:pPr>
                    <w:rPr>
                      <w:b/>
                      <w:bCs/>
                      <w:color w:val="FFFFFF" w:themeColor="background1"/>
                      <w:sz w:val="18"/>
                      <w:szCs w:val="18"/>
                    </w:rPr>
                  </w:pPr>
                  <w:r w:rsidRPr="00A16ACB">
                    <w:rPr>
                      <w:b/>
                      <w:bCs/>
                      <w:color w:val="FFFFFF" w:themeColor="background1"/>
                      <w:sz w:val="18"/>
                      <w:szCs w:val="18"/>
                    </w:rPr>
                    <w:t>Production facilities</w:t>
                  </w:r>
                </w:p>
              </w:tc>
              <w:tc>
                <w:tcPr>
                  <w:tcW w:w="5662" w:type="dxa"/>
                  <w:shd w:val="clear" w:color="auto" w:fill="D9D9D9" w:themeFill="background1" w:themeFillShade="D9"/>
                </w:tcPr>
                <w:p w14:paraId="3039F8F1" w14:textId="77777777" w:rsidR="00560DBE" w:rsidRPr="00A16ACB" w:rsidRDefault="00560DBE" w:rsidP="00A16ACB">
                  <w:pPr>
                    <w:spacing w:after="120"/>
                    <w:jc w:val="both"/>
                    <w:rPr>
                      <w:sz w:val="18"/>
                      <w:szCs w:val="18"/>
                    </w:rPr>
                  </w:pPr>
                  <w:r w:rsidRPr="00A16ACB">
                    <w:rPr>
                      <w:sz w:val="18"/>
                      <w:szCs w:val="18"/>
                    </w:rPr>
                    <w:t>Attention should be given to aspects such as:</w:t>
                  </w:r>
                </w:p>
                <w:p w14:paraId="3B0FFE02" w14:textId="77777777" w:rsidR="00560DBE" w:rsidRPr="00A16ACB" w:rsidRDefault="00560DBE" w:rsidP="0015221F">
                  <w:pPr>
                    <w:pStyle w:val="ListParagraph"/>
                    <w:numPr>
                      <w:ilvl w:val="0"/>
                      <w:numId w:val="64"/>
                    </w:numPr>
                    <w:spacing w:after="120"/>
                    <w:contextualSpacing w:val="0"/>
                    <w:jc w:val="both"/>
                    <w:rPr>
                      <w:sz w:val="18"/>
                      <w:szCs w:val="18"/>
                    </w:rPr>
                  </w:pPr>
                  <w:r w:rsidRPr="00A16ACB">
                    <w:rPr>
                      <w:sz w:val="18"/>
                      <w:szCs w:val="18"/>
                    </w:rPr>
                    <w:t>Does the supplier have the full range of machinery to make the required product?</w:t>
                  </w:r>
                </w:p>
                <w:p w14:paraId="6F905F00" w14:textId="77777777" w:rsidR="00560DBE" w:rsidRPr="00A16ACB" w:rsidRDefault="00560DBE" w:rsidP="0015221F">
                  <w:pPr>
                    <w:pStyle w:val="ListParagraph"/>
                    <w:numPr>
                      <w:ilvl w:val="0"/>
                      <w:numId w:val="64"/>
                    </w:numPr>
                    <w:spacing w:after="120"/>
                    <w:contextualSpacing w:val="0"/>
                    <w:jc w:val="both"/>
                    <w:rPr>
                      <w:sz w:val="18"/>
                      <w:szCs w:val="18"/>
                    </w:rPr>
                  </w:pPr>
                  <w:r w:rsidRPr="00A16ACB">
                    <w:rPr>
                      <w:sz w:val="18"/>
                      <w:szCs w:val="18"/>
                    </w:rPr>
                    <w:t>How would any shortage of machinery be overcome?</w:t>
                  </w:r>
                </w:p>
                <w:p w14:paraId="10997FC2" w14:textId="77777777" w:rsidR="00560DBE" w:rsidRPr="00A16ACB" w:rsidRDefault="00560DBE" w:rsidP="0015221F">
                  <w:pPr>
                    <w:pStyle w:val="ListParagraph"/>
                    <w:numPr>
                      <w:ilvl w:val="0"/>
                      <w:numId w:val="64"/>
                    </w:numPr>
                    <w:spacing w:after="120"/>
                    <w:contextualSpacing w:val="0"/>
                    <w:jc w:val="both"/>
                    <w:rPr>
                      <w:sz w:val="18"/>
                      <w:szCs w:val="18"/>
                    </w:rPr>
                  </w:pPr>
                  <w:r w:rsidRPr="00A16ACB">
                    <w:rPr>
                      <w:sz w:val="18"/>
                      <w:szCs w:val="18"/>
                    </w:rPr>
                    <w:t>Are machines modern and well maintained?</w:t>
                  </w:r>
                </w:p>
                <w:p w14:paraId="6BC6F996" w14:textId="77777777" w:rsidR="00560DBE" w:rsidRPr="00A16ACB" w:rsidRDefault="00560DBE" w:rsidP="0015221F">
                  <w:pPr>
                    <w:pStyle w:val="ListParagraph"/>
                    <w:numPr>
                      <w:ilvl w:val="0"/>
                      <w:numId w:val="64"/>
                    </w:numPr>
                    <w:spacing w:after="120"/>
                    <w:contextualSpacing w:val="0"/>
                    <w:jc w:val="both"/>
                    <w:rPr>
                      <w:sz w:val="18"/>
                      <w:szCs w:val="18"/>
                    </w:rPr>
                  </w:pPr>
                  <w:r w:rsidRPr="00A16ACB">
                    <w:rPr>
                      <w:sz w:val="18"/>
                      <w:szCs w:val="18"/>
                    </w:rPr>
                    <w:t>Is plant layout satisfactory?</w:t>
                  </w:r>
                </w:p>
                <w:p w14:paraId="4B61CD9A" w14:textId="77777777" w:rsidR="00560DBE" w:rsidRPr="00A16ACB" w:rsidRDefault="00560DBE" w:rsidP="0015221F">
                  <w:pPr>
                    <w:pStyle w:val="ListParagraph"/>
                    <w:numPr>
                      <w:ilvl w:val="0"/>
                      <w:numId w:val="64"/>
                    </w:numPr>
                    <w:spacing w:after="120"/>
                    <w:contextualSpacing w:val="0"/>
                    <w:jc w:val="both"/>
                    <w:rPr>
                      <w:sz w:val="18"/>
                      <w:szCs w:val="18"/>
                    </w:rPr>
                  </w:pPr>
                  <w:r w:rsidRPr="00A16ACB">
                    <w:rPr>
                      <w:sz w:val="18"/>
                      <w:szCs w:val="18"/>
                    </w:rPr>
                    <w:t>Are good housekeeping standards implemented?</w:t>
                  </w:r>
                </w:p>
                <w:p w14:paraId="02196C2F" w14:textId="77777777" w:rsidR="00560DBE" w:rsidRPr="00A16ACB" w:rsidRDefault="00560DBE" w:rsidP="0015221F">
                  <w:pPr>
                    <w:pStyle w:val="ListParagraph"/>
                    <w:numPr>
                      <w:ilvl w:val="0"/>
                      <w:numId w:val="64"/>
                    </w:numPr>
                    <w:contextualSpacing w:val="0"/>
                    <w:jc w:val="both"/>
                    <w:rPr>
                      <w:sz w:val="18"/>
                      <w:szCs w:val="18"/>
                    </w:rPr>
                  </w:pPr>
                  <w:r w:rsidRPr="00A16ACB">
                    <w:rPr>
                      <w:sz w:val="18"/>
                      <w:szCs w:val="18"/>
                    </w:rPr>
                    <w:t>Are health and safety measures satisfactory?</w:t>
                  </w:r>
                </w:p>
              </w:tc>
            </w:tr>
            <w:tr w:rsidR="00560DBE" w:rsidRPr="00A16ACB" w14:paraId="05BB22AA" w14:textId="77777777" w:rsidTr="00A16ACB">
              <w:tc>
                <w:tcPr>
                  <w:tcW w:w="3108" w:type="dxa"/>
                  <w:shd w:val="clear" w:color="auto" w:fill="808080" w:themeFill="background1" w:themeFillShade="80"/>
                </w:tcPr>
                <w:p w14:paraId="5D6D6DD2" w14:textId="77777777" w:rsidR="00560DBE" w:rsidRPr="00A16ACB" w:rsidRDefault="00560DBE" w:rsidP="00A16ACB">
                  <w:pPr>
                    <w:rPr>
                      <w:b/>
                      <w:bCs/>
                      <w:color w:val="FFFFFF" w:themeColor="background1"/>
                      <w:sz w:val="18"/>
                      <w:szCs w:val="18"/>
                    </w:rPr>
                  </w:pPr>
                  <w:r w:rsidRPr="00A16ACB">
                    <w:rPr>
                      <w:b/>
                      <w:bCs/>
                      <w:color w:val="FFFFFF" w:themeColor="background1"/>
                      <w:sz w:val="18"/>
                      <w:szCs w:val="18"/>
                    </w:rPr>
                    <w:t>Location</w:t>
                  </w:r>
                </w:p>
              </w:tc>
              <w:tc>
                <w:tcPr>
                  <w:tcW w:w="5662" w:type="dxa"/>
                  <w:shd w:val="clear" w:color="auto" w:fill="D9D9D9" w:themeFill="background1" w:themeFillShade="D9"/>
                </w:tcPr>
                <w:p w14:paraId="4A1AEB21" w14:textId="77777777" w:rsidR="00560DBE" w:rsidRPr="00A16ACB" w:rsidRDefault="00560DBE" w:rsidP="00A16ACB">
                  <w:pPr>
                    <w:jc w:val="both"/>
                    <w:rPr>
                      <w:sz w:val="18"/>
                      <w:szCs w:val="18"/>
                    </w:rPr>
                  </w:pPr>
                  <w:r w:rsidRPr="00A16ACB">
                    <w:rPr>
                      <w:sz w:val="18"/>
                      <w:szCs w:val="18"/>
                    </w:rPr>
                    <w:t>Geographical location is an important requirement because it impacts on transportation, lead times and costs of logistics.</w:t>
                  </w:r>
                </w:p>
              </w:tc>
            </w:tr>
            <w:tr w:rsidR="00560DBE" w:rsidRPr="00A16ACB" w14:paraId="01888BA5" w14:textId="77777777" w:rsidTr="00A16ACB">
              <w:tc>
                <w:tcPr>
                  <w:tcW w:w="3108" w:type="dxa"/>
                  <w:shd w:val="clear" w:color="auto" w:fill="808080" w:themeFill="background1" w:themeFillShade="80"/>
                </w:tcPr>
                <w:p w14:paraId="772D86C8" w14:textId="77777777" w:rsidR="00560DBE" w:rsidRPr="00A16ACB" w:rsidRDefault="00560DBE" w:rsidP="00A16ACB">
                  <w:pPr>
                    <w:rPr>
                      <w:b/>
                      <w:bCs/>
                      <w:color w:val="FFFFFF" w:themeColor="background1"/>
                      <w:sz w:val="18"/>
                      <w:szCs w:val="18"/>
                    </w:rPr>
                  </w:pPr>
                  <w:r w:rsidRPr="00A16ACB">
                    <w:rPr>
                      <w:b/>
                      <w:bCs/>
                      <w:color w:val="FFFFFF" w:themeColor="background1"/>
                      <w:sz w:val="18"/>
                      <w:szCs w:val="18"/>
                    </w:rPr>
                    <w:lastRenderedPageBreak/>
                    <w:t>Management capability</w:t>
                  </w:r>
                </w:p>
              </w:tc>
              <w:tc>
                <w:tcPr>
                  <w:tcW w:w="5662" w:type="dxa"/>
                  <w:shd w:val="clear" w:color="auto" w:fill="D9D9D9" w:themeFill="background1" w:themeFillShade="D9"/>
                </w:tcPr>
                <w:p w14:paraId="28989B3F" w14:textId="77777777" w:rsidR="00560DBE" w:rsidRPr="00A16ACB" w:rsidRDefault="00560DBE" w:rsidP="00A16ACB">
                  <w:pPr>
                    <w:jc w:val="both"/>
                    <w:rPr>
                      <w:sz w:val="18"/>
                      <w:szCs w:val="18"/>
                    </w:rPr>
                  </w:pPr>
                  <w:r w:rsidRPr="00A16ACB">
                    <w:rPr>
                      <w:sz w:val="18"/>
                      <w:szCs w:val="18"/>
                    </w:rPr>
                    <w:t xml:space="preserve">Management capability includes aspects such as management’s commitment to continuous process and quality improvement, overall professional ability and experience, its ability to maintain positive relationships with the workforce and a willingness to develop a close working relationship with buyers. </w:t>
                  </w:r>
                </w:p>
              </w:tc>
            </w:tr>
            <w:tr w:rsidR="00560DBE" w:rsidRPr="00A16ACB" w14:paraId="7CE0250B" w14:textId="77777777" w:rsidTr="00A16ACB">
              <w:tc>
                <w:tcPr>
                  <w:tcW w:w="3108" w:type="dxa"/>
                  <w:shd w:val="clear" w:color="auto" w:fill="808080" w:themeFill="background1" w:themeFillShade="80"/>
                </w:tcPr>
                <w:p w14:paraId="6E61DE8E" w14:textId="77777777" w:rsidR="00560DBE" w:rsidRPr="00A16ACB" w:rsidRDefault="00560DBE" w:rsidP="00A16ACB">
                  <w:pPr>
                    <w:rPr>
                      <w:b/>
                      <w:bCs/>
                      <w:color w:val="FFFFFF" w:themeColor="background1"/>
                      <w:sz w:val="18"/>
                      <w:szCs w:val="18"/>
                    </w:rPr>
                  </w:pPr>
                  <w:r w:rsidRPr="00A16ACB">
                    <w:rPr>
                      <w:b/>
                      <w:bCs/>
                      <w:color w:val="FFFFFF" w:themeColor="background1"/>
                      <w:sz w:val="18"/>
                      <w:szCs w:val="18"/>
                    </w:rPr>
                    <w:t>Financial health and cost structure</w:t>
                  </w:r>
                </w:p>
              </w:tc>
              <w:tc>
                <w:tcPr>
                  <w:tcW w:w="5662" w:type="dxa"/>
                  <w:shd w:val="clear" w:color="auto" w:fill="D9D9D9" w:themeFill="background1" w:themeFillShade="D9"/>
                </w:tcPr>
                <w:p w14:paraId="3BA3CE78" w14:textId="620C2717" w:rsidR="00560DBE" w:rsidRDefault="00560DBE" w:rsidP="00A16ACB">
                  <w:pPr>
                    <w:jc w:val="both"/>
                    <w:rPr>
                      <w:sz w:val="18"/>
                      <w:szCs w:val="18"/>
                    </w:rPr>
                  </w:pPr>
                  <w:r w:rsidRPr="00A16ACB">
                    <w:rPr>
                      <w:sz w:val="18"/>
                      <w:szCs w:val="18"/>
                    </w:rPr>
                    <w:t>Financial health is evaluated using different financial ratios that determine whether a supplier can invest in resources, pay its suppliers and workforce and continue to meet its debt and other financial obligations.</w:t>
                  </w:r>
                </w:p>
                <w:p w14:paraId="07448762" w14:textId="77777777" w:rsidR="00A16ACB" w:rsidRPr="00A16ACB" w:rsidRDefault="00A16ACB" w:rsidP="00A16ACB">
                  <w:pPr>
                    <w:jc w:val="both"/>
                    <w:rPr>
                      <w:sz w:val="18"/>
                      <w:szCs w:val="18"/>
                    </w:rPr>
                  </w:pPr>
                </w:p>
                <w:p w14:paraId="1634B1BB" w14:textId="77777777" w:rsidR="00560DBE" w:rsidRPr="00A16ACB" w:rsidRDefault="00560DBE" w:rsidP="00A16ACB">
                  <w:pPr>
                    <w:jc w:val="both"/>
                    <w:rPr>
                      <w:sz w:val="18"/>
                      <w:szCs w:val="18"/>
                    </w:rPr>
                  </w:pPr>
                  <w:r w:rsidRPr="00A16ACB">
                    <w:rPr>
                      <w:sz w:val="18"/>
                      <w:szCs w:val="18"/>
                    </w:rPr>
                    <w:t>Financial health is an important indicator of whether the supplier will be able to be a reliable source of supply.</w:t>
                  </w:r>
                </w:p>
                <w:p w14:paraId="7E930821" w14:textId="77777777" w:rsidR="00560DBE" w:rsidRPr="00A16ACB" w:rsidRDefault="00560DBE" w:rsidP="00A16ACB">
                  <w:pPr>
                    <w:jc w:val="both"/>
                    <w:rPr>
                      <w:sz w:val="18"/>
                      <w:szCs w:val="18"/>
                    </w:rPr>
                  </w:pPr>
                </w:p>
                <w:p w14:paraId="69ABD8D7" w14:textId="77777777" w:rsidR="00560DBE" w:rsidRPr="00A16ACB" w:rsidRDefault="00560DBE" w:rsidP="00A16ACB">
                  <w:pPr>
                    <w:spacing w:after="120"/>
                    <w:jc w:val="both"/>
                    <w:rPr>
                      <w:sz w:val="18"/>
                      <w:szCs w:val="18"/>
                    </w:rPr>
                  </w:pPr>
                  <w:r w:rsidRPr="00A16ACB">
                    <w:rPr>
                      <w:sz w:val="18"/>
                      <w:szCs w:val="18"/>
                    </w:rPr>
                    <w:t>The Chartered Institute of Procurement and Supply (CIPS) argues that financial appraisal of a potential supplier should reduce the risk of placing business with a supplier whose financial viability might be in doubt. It is recommended that the following checks be done:</w:t>
                  </w:r>
                </w:p>
                <w:p w14:paraId="00AA9DE1" w14:textId="77777777" w:rsidR="00560DBE" w:rsidRPr="00A16ACB" w:rsidRDefault="00560DBE" w:rsidP="0015221F">
                  <w:pPr>
                    <w:pStyle w:val="ListParagraph"/>
                    <w:numPr>
                      <w:ilvl w:val="0"/>
                      <w:numId w:val="63"/>
                    </w:numPr>
                    <w:spacing w:after="120"/>
                    <w:contextualSpacing w:val="0"/>
                    <w:jc w:val="both"/>
                    <w:rPr>
                      <w:sz w:val="18"/>
                      <w:szCs w:val="18"/>
                    </w:rPr>
                  </w:pPr>
                  <w:r w:rsidRPr="00A16ACB">
                    <w:rPr>
                      <w:sz w:val="18"/>
                      <w:szCs w:val="18"/>
                    </w:rPr>
                    <w:t>The assessed turnover of the supplier over three years</w:t>
                  </w:r>
                </w:p>
                <w:p w14:paraId="2C777830" w14:textId="77777777" w:rsidR="00560DBE" w:rsidRPr="00A16ACB" w:rsidRDefault="00560DBE" w:rsidP="0015221F">
                  <w:pPr>
                    <w:pStyle w:val="ListParagraph"/>
                    <w:numPr>
                      <w:ilvl w:val="0"/>
                      <w:numId w:val="63"/>
                    </w:numPr>
                    <w:spacing w:after="120"/>
                    <w:contextualSpacing w:val="0"/>
                    <w:jc w:val="both"/>
                    <w:rPr>
                      <w:sz w:val="18"/>
                      <w:szCs w:val="18"/>
                    </w:rPr>
                  </w:pPr>
                  <w:r w:rsidRPr="00A16ACB">
                    <w:rPr>
                      <w:sz w:val="18"/>
                      <w:szCs w:val="18"/>
                    </w:rPr>
                    <w:t>The profitability and relationship between gross and net profits over three years</w:t>
                  </w:r>
                </w:p>
                <w:p w14:paraId="7E4A8CCC" w14:textId="77777777" w:rsidR="00560DBE" w:rsidRPr="00A16ACB" w:rsidRDefault="00560DBE" w:rsidP="0015221F">
                  <w:pPr>
                    <w:pStyle w:val="ListParagraph"/>
                    <w:numPr>
                      <w:ilvl w:val="0"/>
                      <w:numId w:val="63"/>
                    </w:numPr>
                    <w:spacing w:after="120"/>
                    <w:contextualSpacing w:val="0"/>
                    <w:jc w:val="both"/>
                    <w:rPr>
                      <w:sz w:val="18"/>
                      <w:szCs w:val="18"/>
                    </w:rPr>
                  </w:pPr>
                  <w:r w:rsidRPr="00A16ACB">
                    <w:rPr>
                      <w:sz w:val="18"/>
                      <w:szCs w:val="18"/>
                    </w:rPr>
                    <w:t>The value of the capital assets and return on capital assets and return on capital employed</w:t>
                  </w:r>
                </w:p>
                <w:p w14:paraId="0D085EC4" w14:textId="77777777" w:rsidR="00560DBE" w:rsidRPr="00A16ACB" w:rsidRDefault="00560DBE" w:rsidP="0015221F">
                  <w:pPr>
                    <w:pStyle w:val="ListParagraph"/>
                    <w:numPr>
                      <w:ilvl w:val="0"/>
                      <w:numId w:val="63"/>
                    </w:numPr>
                    <w:spacing w:after="120"/>
                    <w:contextualSpacing w:val="0"/>
                    <w:jc w:val="both"/>
                    <w:rPr>
                      <w:sz w:val="18"/>
                      <w:szCs w:val="18"/>
                    </w:rPr>
                  </w:pPr>
                  <w:r w:rsidRPr="00A16ACB">
                    <w:rPr>
                      <w:sz w:val="18"/>
                      <w:szCs w:val="18"/>
                    </w:rPr>
                    <w:t>The scale of borrowings and the ration of debts to assets</w:t>
                  </w:r>
                </w:p>
                <w:p w14:paraId="15284F9C" w14:textId="77777777" w:rsidR="00560DBE" w:rsidRPr="00A16ACB" w:rsidRDefault="00560DBE" w:rsidP="0015221F">
                  <w:pPr>
                    <w:pStyle w:val="ListParagraph"/>
                    <w:numPr>
                      <w:ilvl w:val="0"/>
                      <w:numId w:val="63"/>
                    </w:numPr>
                    <w:spacing w:after="120"/>
                    <w:contextualSpacing w:val="0"/>
                    <w:jc w:val="both"/>
                    <w:rPr>
                      <w:sz w:val="18"/>
                      <w:szCs w:val="18"/>
                    </w:rPr>
                  </w:pPr>
                  <w:r w:rsidRPr="00A16ACB">
                    <w:rPr>
                      <w:sz w:val="18"/>
                      <w:szCs w:val="18"/>
                    </w:rPr>
                    <w:t>Whether the supplier has a financial backer or guarantor</w:t>
                  </w:r>
                </w:p>
                <w:p w14:paraId="4682D54F" w14:textId="77777777" w:rsidR="00560DBE" w:rsidRPr="00A16ACB" w:rsidRDefault="00560DBE" w:rsidP="0015221F">
                  <w:pPr>
                    <w:pStyle w:val="ListParagraph"/>
                    <w:numPr>
                      <w:ilvl w:val="0"/>
                      <w:numId w:val="63"/>
                    </w:numPr>
                    <w:spacing w:after="120"/>
                    <w:contextualSpacing w:val="0"/>
                    <w:jc w:val="both"/>
                    <w:rPr>
                      <w:sz w:val="18"/>
                      <w:szCs w:val="18"/>
                    </w:rPr>
                  </w:pPr>
                  <w:r w:rsidRPr="00A16ACB">
                    <w:rPr>
                      <w:sz w:val="18"/>
                      <w:szCs w:val="18"/>
                    </w:rPr>
                    <w:t>The possibility of a merger or take-over affecting ability to supply</w:t>
                  </w:r>
                </w:p>
                <w:p w14:paraId="243E1609" w14:textId="77777777" w:rsidR="00560DBE" w:rsidRPr="00A16ACB" w:rsidRDefault="00560DBE" w:rsidP="0015221F">
                  <w:pPr>
                    <w:pStyle w:val="ListParagraph"/>
                    <w:numPr>
                      <w:ilvl w:val="0"/>
                      <w:numId w:val="63"/>
                    </w:numPr>
                    <w:contextualSpacing w:val="0"/>
                    <w:jc w:val="both"/>
                    <w:rPr>
                      <w:sz w:val="18"/>
                      <w:szCs w:val="18"/>
                    </w:rPr>
                  </w:pPr>
                  <w:r w:rsidRPr="00A16ACB">
                    <w:rPr>
                      <w:sz w:val="18"/>
                      <w:szCs w:val="18"/>
                    </w:rPr>
                    <w:t>Whether the supplier is “tied” to a small number of major customers so that if one withdraws their business it might not cause the supplier financial difficulties</w:t>
                  </w:r>
                </w:p>
              </w:tc>
            </w:tr>
            <w:tr w:rsidR="00560DBE" w:rsidRPr="00A16ACB" w14:paraId="5BBDA20A" w14:textId="77777777" w:rsidTr="00A16ACB">
              <w:tc>
                <w:tcPr>
                  <w:tcW w:w="3108" w:type="dxa"/>
                  <w:shd w:val="clear" w:color="auto" w:fill="808080" w:themeFill="background1" w:themeFillShade="80"/>
                </w:tcPr>
                <w:p w14:paraId="3DFA05AA" w14:textId="77777777" w:rsidR="00560DBE" w:rsidRPr="00A16ACB" w:rsidRDefault="00560DBE" w:rsidP="00A16ACB">
                  <w:pPr>
                    <w:rPr>
                      <w:b/>
                      <w:bCs/>
                      <w:color w:val="FFFFFF" w:themeColor="background1"/>
                      <w:sz w:val="18"/>
                      <w:szCs w:val="18"/>
                    </w:rPr>
                  </w:pPr>
                  <w:r w:rsidRPr="00A16ACB">
                    <w:rPr>
                      <w:b/>
                      <w:bCs/>
                      <w:color w:val="FFFFFF" w:themeColor="background1"/>
                      <w:sz w:val="18"/>
                      <w:szCs w:val="18"/>
                    </w:rPr>
                    <w:t>Planning and control system</w:t>
                  </w:r>
                </w:p>
              </w:tc>
              <w:tc>
                <w:tcPr>
                  <w:tcW w:w="5662" w:type="dxa"/>
                  <w:shd w:val="clear" w:color="auto" w:fill="D9D9D9" w:themeFill="background1" w:themeFillShade="D9"/>
                </w:tcPr>
                <w:p w14:paraId="3BB82F89" w14:textId="19D1E3FA" w:rsidR="00560DBE" w:rsidRDefault="00560DBE" w:rsidP="00A16ACB">
                  <w:pPr>
                    <w:jc w:val="both"/>
                    <w:rPr>
                      <w:sz w:val="18"/>
                      <w:szCs w:val="18"/>
                    </w:rPr>
                  </w:pPr>
                  <w:r w:rsidRPr="00A16ACB">
                    <w:rPr>
                      <w:sz w:val="18"/>
                      <w:szCs w:val="18"/>
                    </w:rPr>
                    <w:t>Planning and control systems include those systems that schedule and control the flow of work within the organisation.</w:t>
                  </w:r>
                </w:p>
                <w:p w14:paraId="2423BDB2" w14:textId="77777777" w:rsidR="00A16ACB" w:rsidRPr="00A16ACB" w:rsidRDefault="00A16ACB" w:rsidP="00A16ACB">
                  <w:pPr>
                    <w:jc w:val="both"/>
                    <w:rPr>
                      <w:sz w:val="18"/>
                      <w:szCs w:val="18"/>
                    </w:rPr>
                  </w:pPr>
                </w:p>
                <w:p w14:paraId="24048060" w14:textId="77777777" w:rsidR="00560DBE" w:rsidRPr="00A16ACB" w:rsidRDefault="00560DBE" w:rsidP="00A16ACB">
                  <w:pPr>
                    <w:jc w:val="both"/>
                    <w:rPr>
                      <w:sz w:val="18"/>
                      <w:szCs w:val="18"/>
                    </w:rPr>
                  </w:pPr>
                  <w:r w:rsidRPr="00A16ACB">
                    <w:rPr>
                      <w:sz w:val="18"/>
                      <w:szCs w:val="18"/>
                    </w:rPr>
                    <w:t>The level of sophistication (or lack of it) can have a major impact on supply chain performance.</w:t>
                  </w:r>
                </w:p>
              </w:tc>
            </w:tr>
            <w:tr w:rsidR="00560DBE" w:rsidRPr="00A16ACB" w14:paraId="738F6CEB" w14:textId="77777777" w:rsidTr="00A16ACB">
              <w:tc>
                <w:tcPr>
                  <w:tcW w:w="3108" w:type="dxa"/>
                  <w:shd w:val="clear" w:color="auto" w:fill="808080" w:themeFill="background1" w:themeFillShade="80"/>
                </w:tcPr>
                <w:p w14:paraId="14FE3832" w14:textId="77777777" w:rsidR="00560DBE" w:rsidRPr="00A16ACB" w:rsidRDefault="00560DBE" w:rsidP="00A16ACB">
                  <w:pPr>
                    <w:rPr>
                      <w:b/>
                      <w:bCs/>
                      <w:color w:val="FFFFFF" w:themeColor="background1"/>
                      <w:sz w:val="18"/>
                      <w:szCs w:val="18"/>
                    </w:rPr>
                  </w:pPr>
                  <w:r w:rsidRPr="00A16ACB">
                    <w:rPr>
                      <w:b/>
                      <w:bCs/>
                      <w:color w:val="FFFFFF" w:themeColor="background1"/>
                      <w:sz w:val="18"/>
                      <w:szCs w:val="18"/>
                    </w:rPr>
                    <w:t>Compliance with environmental regulation</w:t>
                  </w:r>
                </w:p>
              </w:tc>
              <w:tc>
                <w:tcPr>
                  <w:tcW w:w="5662" w:type="dxa"/>
                  <w:shd w:val="clear" w:color="auto" w:fill="D9D9D9" w:themeFill="background1" w:themeFillShade="D9"/>
                </w:tcPr>
                <w:p w14:paraId="77BE927A" w14:textId="77777777" w:rsidR="00560DBE" w:rsidRPr="00A16ACB" w:rsidRDefault="00560DBE" w:rsidP="00A16ACB">
                  <w:pPr>
                    <w:jc w:val="both"/>
                    <w:rPr>
                      <w:sz w:val="18"/>
                      <w:szCs w:val="18"/>
                    </w:rPr>
                  </w:pPr>
                  <w:r w:rsidRPr="00A16ACB">
                    <w:rPr>
                      <w:sz w:val="18"/>
                      <w:szCs w:val="18"/>
                    </w:rPr>
                    <w:t xml:space="preserve">Compliance with environmental regulations – both in the location of the supplier and the retail chain – has become an important requirement. </w:t>
                  </w:r>
                </w:p>
                <w:p w14:paraId="65065AFD" w14:textId="19D925E8" w:rsidR="00560DBE" w:rsidRDefault="00560DBE" w:rsidP="00A16ACB">
                  <w:pPr>
                    <w:jc w:val="both"/>
                    <w:rPr>
                      <w:sz w:val="18"/>
                      <w:szCs w:val="18"/>
                    </w:rPr>
                  </w:pPr>
                  <w:r w:rsidRPr="00A16ACB">
                    <w:rPr>
                      <w:sz w:val="18"/>
                      <w:szCs w:val="18"/>
                    </w:rPr>
                    <w:lastRenderedPageBreak/>
                    <w:t>ISO 14000 provides guidelines on environmental policies. Where applicable, suppliers should be expected to have environmental policies and procedures in place.</w:t>
                  </w:r>
                </w:p>
                <w:p w14:paraId="3A900335" w14:textId="77777777" w:rsidR="00A16ACB" w:rsidRPr="00A16ACB" w:rsidRDefault="00A16ACB" w:rsidP="00A16ACB">
                  <w:pPr>
                    <w:jc w:val="both"/>
                    <w:rPr>
                      <w:sz w:val="18"/>
                      <w:szCs w:val="18"/>
                    </w:rPr>
                  </w:pPr>
                </w:p>
                <w:p w14:paraId="3FDD81BD" w14:textId="77777777" w:rsidR="00560DBE" w:rsidRPr="00A16ACB" w:rsidRDefault="00560DBE" w:rsidP="00A16ACB">
                  <w:pPr>
                    <w:spacing w:after="120"/>
                    <w:jc w:val="both"/>
                    <w:rPr>
                      <w:sz w:val="18"/>
                      <w:szCs w:val="18"/>
                    </w:rPr>
                  </w:pPr>
                  <w:r w:rsidRPr="00A16ACB">
                    <w:rPr>
                      <w:sz w:val="18"/>
                      <w:szCs w:val="18"/>
                    </w:rPr>
                    <w:t>If ISO 14000 policies and procedures are not in place, the buyer may consider questions such as:</w:t>
                  </w:r>
                </w:p>
                <w:p w14:paraId="2FC703BB" w14:textId="77777777" w:rsidR="00560DBE" w:rsidRPr="00A16ACB" w:rsidRDefault="00560DBE" w:rsidP="0015221F">
                  <w:pPr>
                    <w:pStyle w:val="ListParagraph"/>
                    <w:numPr>
                      <w:ilvl w:val="0"/>
                      <w:numId w:val="67"/>
                    </w:numPr>
                    <w:spacing w:after="120"/>
                    <w:contextualSpacing w:val="0"/>
                    <w:jc w:val="both"/>
                    <w:rPr>
                      <w:sz w:val="18"/>
                      <w:szCs w:val="18"/>
                    </w:rPr>
                  </w:pPr>
                  <w:r w:rsidRPr="00A16ACB">
                    <w:rPr>
                      <w:sz w:val="18"/>
                      <w:szCs w:val="18"/>
                    </w:rPr>
                    <w:t>Has responsibility for environmental management been allocated to a particular person?</w:t>
                  </w:r>
                </w:p>
                <w:p w14:paraId="00E6EF22" w14:textId="77777777" w:rsidR="00560DBE" w:rsidRPr="00A16ACB" w:rsidRDefault="00560DBE" w:rsidP="0015221F">
                  <w:pPr>
                    <w:pStyle w:val="ListParagraph"/>
                    <w:numPr>
                      <w:ilvl w:val="0"/>
                      <w:numId w:val="67"/>
                    </w:numPr>
                    <w:spacing w:after="120"/>
                    <w:contextualSpacing w:val="0"/>
                    <w:jc w:val="both"/>
                    <w:rPr>
                      <w:sz w:val="18"/>
                      <w:szCs w:val="18"/>
                    </w:rPr>
                  </w:pPr>
                  <w:r w:rsidRPr="00A16ACB">
                    <w:rPr>
                      <w:sz w:val="18"/>
                      <w:szCs w:val="18"/>
                    </w:rPr>
                    <w:t>Are materials obtained, as far as possible, from sustainable resources?</w:t>
                  </w:r>
                </w:p>
                <w:p w14:paraId="3670A8CB" w14:textId="77777777" w:rsidR="00560DBE" w:rsidRPr="00A16ACB" w:rsidRDefault="00560DBE" w:rsidP="0015221F">
                  <w:pPr>
                    <w:pStyle w:val="ListParagraph"/>
                    <w:numPr>
                      <w:ilvl w:val="0"/>
                      <w:numId w:val="67"/>
                    </w:numPr>
                    <w:spacing w:after="120"/>
                    <w:contextualSpacing w:val="0"/>
                    <w:jc w:val="both"/>
                    <w:rPr>
                      <w:sz w:val="18"/>
                      <w:szCs w:val="18"/>
                    </w:rPr>
                  </w:pPr>
                  <w:r w:rsidRPr="00A16ACB">
                    <w:rPr>
                      <w:sz w:val="18"/>
                      <w:szCs w:val="18"/>
                    </w:rPr>
                    <w:t>What facilities does the supplier have for waste minimisation, disposal and recycling?</w:t>
                  </w:r>
                </w:p>
                <w:p w14:paraId="1B084B7E" w14:textId="77777777" w:rsidR="00560DBE" w:rsidRPr="00A16ACB" w:rsidRDefault="00560DBE" w:rsidP="0015221F">
                  <w:pPr>
                    <w:pStyle w:val="ListParagraph"/>
                    <w:numPr>
                      <w:ilvl w:val="0"/>
                      <w:numId w:val="67"/>
                    </w:numPr>
                    <w:spacing w:after="120"/>
                    <w:contextualSpacing w:val="0"/>
                    <w:jc w:val="both"/>
                    <w:rPr>
                      <w:sz w:val="18"/>
                      <w:szCs w:val="18"/>
                    </w:rPr>
                  </w:pPr>
                  <w:r w:rsidRPr="00A16ACB">
                    <w:rPr>
                      <w:sz w:val="18"/>
                      <w:szCs w:val="18"/>
                    </w:rPr>
                    <w:t>What energy savings do the supplier’s product provide?</w:t>
                  </w:r>
                </w:p>
                <w:p w14:paraId="2844D440" w14:textId="77777777" w:rsidR="00560DBE" w:rsidRPr="00A16ACB" w:rsidRDefault="00560DBE" w:rsidP="0015221F">
                  <w:pPr>
                    <w:pStyle w:val="ListParagraph"/>
                    <w:numPr>
                      <w:ilvl w:val="0"/>
                      <w:numId w:val="67"/>
                    </w:numPr>
                    <w:contextualSpacing w:val="0"/>
                    <w:jc w:val="both"/>
                    <w:rPr>
                      <w:sz w:val="18"/>
                      <w:szCs w:val="18"/>
                    </w:rPr>
                  </w:pPr>
                  <w:r w:rsidRPr="00A16ACB">
                    <w:rPr>
                      <w:sz w:val="18"/>
                      <w:szCs w:val="18"/>
                    </w:rPr>
                    <w:t>What measures are in place for the control of dangerous substances and nuisance?</w:t>
                  </w:r>
                </w:p>
              </w:tc>
            </w:tr>
            <w:tr w:rsidR="00560DBE" w:rsidRPr="00A16ACB" w14:paraId="0F18F192" w14:textId="77777777" w:rsidTr="00A16ACB">
              <w:tc>
                <w:tcPr>
                  <w:tcW w:w="3108" w:type="dxa"/>
                  <w:shd w:val="clear" w:color="auto" w:fill="808080" w:themeFill="background1" w:themeFillShade="80"/>
                </w:tcPr>
                <w:p w14:paraId="6052731F" w14:textId="77777777" w:rsidR="00560DBE" w:rsidRPr="00A16ACB" w:rsidRDefault="00560DBE" w:rsidP="00A16ACB">
                  <w:pPr>
                    <w:rPr>
                      <w:b/>
                      <w:bCs/>
                      <w:color w:val="FFFFFF" w:themeColor="background1"/>
                      <w:sz w:val="18"/>
                      <w:szCs w:val="18"/>
                    </w:rPr>
                  </w:pPr>
                  <w:r w:rsidRPr="00A16ACB">
                    <w:rPr>
                      <w:b/>
                      <w:bCs/>
                      <w:color w:val="FFFFFF" w:themeColor="background1"/>
                      <w:sz w:val="18"/>
                      <w:szCs w:val="18"/>
                    </w:rPr>
                    <w:lastRenderedPageBreak/>
                    <w:t>Human resources</w:t>
                  </w:r>
                </w:p>
              </w:tc>
              <w:tc>
                <w:tcPr>
                  <w:tcW w:w="5662" w:type="dxa"/>
                  <w:shd w:val="clear" w:color="auto" w:fill="D9D9D9" w:themeFill="background1" w:themeFillShade="D9"/>
                </w:tcPr>
                <w:p w14:paraId="561760ED" w14:textId="77777777" w:rsidR="00560DBE" w:rsidRPr="00A16ACB" w:rsidRDefault="00560DBE" w:rsidP="00A16ACB">
                  <w:pPr>
                    <w:spacing w:after="120"/>
                    <w:jc w:val="both"/>
                    <w:rPr>
                      <w:sz w:val="18"/>
                      <w:szCs w:val="18"/>
                    </w:rPr>
                  </w:pPr>
                  <w:r w:rsidRPr="00A16ACB">
                    <w:rPr>
                      <w:sz w:val="18"/>
                      <w:szCs w:val="18"/>
                    </w:rPr>
                    <w:t>The buyer should obtain information such as:</w:t>
                  </w:r>
                </w:p>
                <w:p w14:paraId="59EE36D1" w14:textId="77777777" w:rsidR="00560DBE" w:rsidRPr="00A16ACB" w:rsidRDefault="00560DBE" w:rsidP="0015221F">
                  <w:pPr>
                    <w:pStyle w:val="ListParagraph"/>
                    <w:numPr>
                      <w:ilvl w:val="0"/>
                      <w:numId w:val="65"/>
                    </w:numPr>
                    <w:spacing w:after="120"/>
                    <w:contextualSpacing w:val="0"/>
                    <w:jc w:val="both"/>
                    <w:rPr>
                      <w:sz w:val="18"/>
                      <w:szCs w:val="18"/>
                    </w:rPr>
                  </w:pPr>
                  <w:r w:rsidRPr="00A16ACB">
                    <w:rPr>
                      <w:sz w:val="18"/>
                      <w:szCs w:val="18"/>
                    </w:rPr>
                    <w:t>Number of persons employed in manufacturing and administration</w:t>
                  </w:r>
                </w:p>
                <w:p w14:paraId="22B9DE26" w14:textId="77777777" w:rsidR="00560DBE" w:rsidRPr="00A16ACB" w:rsidRDefault="00560DBE" w:rsidP="0015221F">
                  <w:pPr>
                    <w:pStyle w:val="ListParagraph"/>
                    <w:numPr>
                      <w:ilvl w:val="0"/>
                      <w:numId w:val="65"/>
                    </w:numPr>
                    <w:spacing w:after="120"/>
                    <w:contextualSpacing w:val="0"/>
                    <w:jc w:val="both"/>
                    <w:rPr>
                      <w:sz w:val="18"/>
                      <w:szCs w:val="18"/>
                    </w:rPr>
                  </w:pPr>
                  <w:r w:rsidRPr="00A16ACB">
                    <w:rPr>
                      <w:sz w:val="18"/>
                      <w:szCs w:val="18"/>
                    </w:rPr>
                    <w:t xml:space="preserve">Economical use of human resources </w:t>
                  </w:r>
                </w:p>
                <w:p w14:paraId="4F8C12B3" w14:textId="77777777" w:rsidR="00560DBE" w:rsidRPr="00A16ACB" w:rsidRDefault="00560DBE" w:rsidP="0015221F">
                  <w:pPr>
                    <w:pStyle w:val="ListParagraph"/>
                    <w:numPr>
                      <w:ilvl w:val="0"/>
                      <w:numId w:val="65"/>
                    </w:numPr>
                    <w:spacing w:after="120"/>
                    <w:contextualSpacing w:val="0"/>
                    <w:jc w:val="both"/>
                    <w:rPr>
                      <w:sz w:val="18"/>
                      <w:szCs w:val="18"/>
                    </w:rPr>
                  </w:pPr>
                  <w:r w:rsidRPr="00A16ACB">
                    <w:rPr>
                      <w:sz w:val="18"/>
                      <w:szCs w:val="18"/>
                    </w:rPr>
                    <w:t>Names, titles, qualifications and experience of managerial staff</w:t>
                  </w:r>
                </w:p>
                <w:p w14:paraId="4BB62E06" w14:textId="77777777" w:rsidR="00560DBE" w:rsidRPr="00A16ACB" w:rsidRDefault="00560DBE" w:rsidP="0015221F">
                  <w:pPr>
                    <w:pStyle w:val="ListParagraph"/>
                    <w:numPr>
                      <w:ilvl w:val="0"/>
                      <w:numId w:val="65"/>
                    </w:numPr>
                    <w:spacing w:after="120"/>
                    <w:contextualSpacing w:val="0"/>
                    <w:jc w:val="both"/>
                    <w:rPr>
                      <w:sz w:val="18"/>
                      <w:szCs w:val="18"/>
                    </w:rPr>
                  </w:pPr>
                  <w:r w:rsidRPr="00A16ACB">
                    <w:rPr>
                      <w:sz w:val="18"/>
                      <w:szCs w:val="18"/>
                    </w:rPr>
                    <w:t>Training schemes</w:t>
                  </w:r>
                </w:p>
                <w:p w14:paraId="27108395" w14:textId="77777777" w:rsidR="00560DBE" w:rsidRPr="00A16ACB" w:rsidRDefault="00560DBE" w:rsidP="0015221F">
                  <w:pPr>
                    <w:pStyle w:val="ListParagraph"/>
                    <w:numPr>
                      <w:ilvl w:val="0"/>
                      <w:numId w:val="65"/>
                    </w:numPr>
                    <w:spacing w:after="120"/>
                    <w:contextualSpacing w:val="0"/>
                    <w:jc w:val="both"/>
                    <w:rPr>
                      <w:sz w:val="18"/>
                      <w:szCs w:val="18"/>
                    </w:rPr>
                  </w:pPr>
                  <w:r w:rsidRPr="00A16ACB">
                    <w:rPr>
                      <w:sz w:val="18"/>
                      <w:szCs w:val="18"/>
                    </w:rPr>
                    <w:t>Worker representation and recognised trade unions</w:t>
                  </w:r>
                </w:p>
                <w:p w14:paraId="3F94B815" w14:textId="77777777" w:rsidR="00560DBE" w:rsidRPr="00A16ACB" w:rsidRDefault="00560DBE" w:rsidP="0015221F">
                  <w:pPr>
                    <w:pStyle w:val="ListParagraph"/>
                    <w:numPr>
                      <w:ilvl w:val="0"/>
                      <w:numId w:val="65"/>
                    </w:numPr>
                    <w:spacing w:after="120"/>
                    <w:contextualSpacing w:val="0"/>
                    <w:jc w:val="both"/>
                    <w:rPr>
                      <w:sz w:val="18"/>
                      <w:szCs w:val="18"/>
                    </w:rPr>
                  </w:pPr>
                  <w:r w:rsidRPr="00A16ACB">
                    <w:rPr>
                      <w:sz w:val="18"/>
                      <w:szCs w:val="18"/>
                    </w:rPr>
                    <w:t>Days lost through industrial disputes in each of the last (five) years</w:t>
                  </w:r>
                </w:p>
                <w:p w14:paraId="4766C602" w14:textId="77777777" w:rsidR="00560DBE" w:rsidRPr="00A16ACB" w:rsidRDefault="00560DBE" w:rsidP="0015221F">
                  <w:pPr>
                    <w:pStyle w:val="ListParagraph"/>
                    <w:numPr>
                      <w:ilvl w:val="0"/>
                      <w:numId w:val="65"/>
                    </w:numPr>
                    <w:spacing w:after="120"/>
                    <w:contextualSpacing w:val="0"/>
                    <w:jc w:val="both"/>
                    <w:rPr>
                      <w:sz w:val="18"/>
                      <w:szCs w:val="18"/>
                    </w:rPr>
                  </w:pPr>
                  <w:r w:rsidRPr="00A16ACB">
                    <w:rPr>
                      <w:sz w:val="18"/>
                      <w:szCs w:val="18"/>
                    </w:rPr>
                    <w:t>Staff turnover – managerial and operative staff</w:t>
                  </w:r>
                </w:p>
                <w:p w14:paraId="4CC72666" w14:textId="77777777" w:rsidR="00560DBE" w:rsidRPr="00A16ACB" w:rsidRDefault="00560DBE" w:rsidP="0015221F">
                  <w:pPr>
                    <w:pStyle w:val="ListParagraph"/>
                    <w:numPr>
                      <w:ilvl w:val="0"/>
                      <w:numId w:val="65"/>
                    </w:numPr>
                    <w:contextualSpacing w:val="0"/>
                    <w:jc w:val="both"/>
                    <w:rPr>
                      <w:sz w:val="18"/>
                      <w:szCs w:val="18"/>
                    </w:rPr>
                  </w:pPr>
                  <w:r w:rsidRPr="00A16ACB">
                    <w:rPr>
                      <w:sz w:val="18"/>
                      <w:szCs w:val="18"/>
                    </w:rPr>
                    <w:t>Worker attitudes to the organisation and their concern for meeting customer requirements</w:t>
                  </w:r>
                </w:p>
              </w:tc>
            </w:tr>
            <w:tr w:rsidR="00560DBE" w:rsidRPr="00A16ACB" w14:paraId="4DDC90A0" w14:textId="77777777" w:rsidTr="00A16ACB">
              <w:tc>
                <w:tcPr>
                  <w:tcW w:w="3108" w:type="dxa"/>
                  <w:shd w:val="clear" w:color="auto" w:fill="808080" w:themeFill="background1" w:themeFillShade="80"/>
                </w:tcPr>
                <w:p w14:paraId="4AF831B3" w14:textId="77777777" w:rsidR="00560DBE" w:rsidRPr="00A16ACB" w:rsidRDefault="00560DBE" w:rsidP="00A16ACB">
                  <w:pPr>
                    <w:rPr>
                      <w:b/>
                      <w:bCs/>
                      <w:color w:val="FFFFFF" w:themeColor="background1"/>
                      <w:sz w:val="18"/>
                      <w:szCs w:val="18"/>
                    </w:rPr>
                  </w:pPr>
                  <w:r w:rsidRPr="00A16ACB">
                    <w:rPr>
                      <w:b/>
                      <w:bCs/>
                      <w:color w:val="FFFFFF" w:themeColor="background1"/>
                      <w:sz w:val="18"/>
                      <w:szCs w:val="18"/>
                    </w:rPr>
                    <w:t>Ethics</w:t>
                  </w:r>
                </w:p>
              </w:tc>
              <w:tc>
                <w:tcPr>
                  <w:tcW w:w="5662" w:type="dxa"/>
                  <w:shd w:val="clear" w:color="auto" w:fill="D9D9D9" w:themeFill="background1" w:themeFillShade="D9"/>
                </w:tcPr>
                <w:p w14:paraId="2E977AB1" w14:textId="77777777" w:rsidR="00560DBE" w:rsidRPr="00A16ACB" w:rsidRDefault="00560DBE" w:rsidP="00A16ACB">
                  <w:pPr>
                    <w:spacing w:after="120"/>
                    <w:jc w:val="both"/>
                    <w:rPr>
                      <w:sz w:val="18"/>
                      <w:szCs w:val="18"/>
                    </w:rPr>
                  </w:pPr>
                  <w:r w:rsidRPr="00A16ACB">
                    <w:rPr>
                      <w:sz w:val="18"/>
                      <w:szCs w:val="18"/>
                    </w:rPr>
                    <w:t>Ethical questions that could be considered include:</w:t>
                  </w:r>
                </w:p>
                <w:p w14:paraId="044AA9E7" w14:textId="77777777" w:rsidR="00560DBE" w:rsidRPr="00A16ACB" w:rsidRDefault="00560DBE" w:rsidP="0015221F">
                  <w:pPr>
                    <w:pStyle w:val="ListParagraph"/>
                    <w:numPr>
                      <w:ilvl w:val="0"/>
                      <w:numId w:val="68"/>
                    </w:numPr>
                    <w:spacing w:after="120"/>
                    <w:contextualSpacing w:val="0"/>
                    <w:jc w:val="both"/>
                    <w:rPr>
                      <w:sz w:val="18"/>
                      <w:szCs w:val="18"/>
                    </w:rPr>
                  </w:pPr>
                  <w:r w:rsidRPr="00A16ACB">
                    <w:rPr>
                      <w:sz w:val="18"/>
                      <w:szCs w:val="18"/>
                    </w:rPr>
                    <w:t>Does the supplier have an ethics policy relating to the purchase and sale of items?</w:t>
                  </w:r>
                </w:p>
                <w:p w14:paraId="3F64AEFA" w14:textId="77777777" w:rsidR="00560DBE" w:rsidRPr="00A16ACB" w:rsidRDefault="00560DBE" w:rsidP="0015221F">
                  <w:pPr>
                    <w:pStyle w:val="ListParagraph"/>
                    <w:numPr>
                      <w:ilvl w:val="0"/>
                      <w:numId w:val="68"/>
                    </w:numPr>
                    <w:spacing w:after="120"/>
                    <w:contextualSpacing w:val="0"/>
                    <w:jc w:val="both"/>
                    <w:rPr>
                      <w:sz w:val="18"/>
                      <w:szCs w:val="18"/>
                    </w:rPr>
                  </w:pPr>
                  <w:r w:rsidRPr="00A16ACB">
                    <w:rPr>
                      <w:sz w:val="18"/>
                      <w:szCs w:val="18"/>
                    </w:rPr>
                    <w:t>Who is responsible for the enforcement of the ethics policy?</w:t>
                  </w:r>
                </w:p>
                <w:p w14:paraId="14997F2B" w14:textId="77777777" w:rsidR="00560DBE" w:rsidRPr="00A16ACB" w:rsidRDefault="00560DBE" w:rsidP="0015221F">
                  <w:pPr>
                    <w:pStyle w:val="ListParagraph"/>
                    <w:numPr>
                      <w:ilvl w:val="0"/>
                      <w:numId w:val="68"/>
                    </w:numPr>
                    <w:spacing w:after="120"/>
                    <w:contextualSpacing w:val="0"/>
                    <w:jc w:val="both"/>
                    <w:rPr>
                      <w:sz w:val="18"/>
                      <w:szCs w:val="18"/>
                    </w:rPr>
                  </w:pPr>
                  <w:r w:rsidRPr="00A16ACB">
                    <w:rPr>
                      <w:sz w:val="18"/>
                      <w:szCs w:val="18"/>
                    </w:rPr>
                    <w:t>What guidelines and procedures are provided relati9ng to the confidentiality of information relating to the supplier’s customers?</w:t>
                  </w:r>
                </w:p>
                <w:p w14:paraId="5FB05FFF" w14:textId="77777777" w:rsidR="00560DBE" w:rsidRPr="00A16ACB" w:rsidRDefault="00560DBE" w:rsidP="0015221F">
                  <w:pPr>
                    <w:pStyle w:val="ListParagraph"/>
                    <w:numPr>
                      <w:ilvl w:val="0"/>
                      <w:numId w:val="68"/>
                    </w:numPr>
                    <w:spacing w:after="120"/>
                    <w:contextualSpacing w:val="0"/>
                    <w:jc w:val="both"/>
                    <w:rPr>
                      <w:sz w:val="18"/>
                      <w:szCs w:val="18"/>
                    </w:rPr>
                  </w:pPr>
                  <w:r w:rsidRPr="00A16ACB">
                    <w:rPr>
                      <w:sz w:val="18"/>
                      <w:szCs w:val="18"/>
                    </w:rPr>
                    <w:lastRenderedPageBreak/>
                    <w:t>What guidelines are in place regarding receipt of gifts?</w:t>
                  </w:r>
                </w:p>
                <w:p w14:paraId="0C5FAF81" w14:textId="77777777" w:rsidR="00560DBE" w:rsidRPr="00A16ACB" w:rsidRDefault="00560DBE" w:rsidP="0015221F">
                  <w:pPr>
                    <w:pStyle w:val="ListParagraph"/>
                    <w:numPr>
                      <w:ilvl w:val="0"/>
                      <w:numId w:val="68"/>
                    </w:numPr>
                    <w:contextualSpacing w:val="0"/>
                    <w:jc w:val="both"/>
                    <w:rPr>
                      <w:sz w:val="18"/>
                      <w:szCs w:val="18"/>
                    </w:rPr>
                  </w:pPr>
                  <w:r w:rsidRPr="00A16ACB">
                    <w:rPr>
                      <w:sz w:val="18"/>
                      <w:szCs w:val="18"/>
                    </w:rPr>
                    <w:t>What principles apply in respect of conflicts of interest?</w:t>
                  </w:r>
                </w:p>
              </w:tc>
            </w:tr>
            <w:tr w:rsidR="00560DBE" w:rsidRPr="00A16ACB" w14:paraId="7E76D3F5" w14:textId="77777777" w:rsidTr="00A16ACB">
              <w:tc>
                <w:tcPr>
                  <w:tcW w:w="3108" w:type="dxa"/>
                  <w:shd w:val="clear" w:color="auto" w:fill="808080" w:themeFill="background1" w:themeFillShade="80"/>
                </w:tcPr>
                <w:p w14:paraId="21A51CC6" w14:textId="77777777" w:rsidR="00560DBE" w:rsidRPr="00A16ACB" w:rsidRDefault="00560DBE" w:rsidP="00A16ACB">
                  <w:pPr>
                    <w:rPr>
                      <w:b/>
                      <w:bCs/>
                      <w:color w:val="FFFFFF" w:themeColor="background1"/>
                      <w:sz w:val="18"/>
                      <w:szCs w:val="18"/>
                    </w:rPr>
                  </w:pPr>
                  <w:r w:rsidRPr="00A16ACB">
                    <w:rPr>
                      <w:b/>
                      <w:bCs/>
                      <w:color w:val="FFFFFF" w:themeColor="background1"/>
                      <w:sz w:val="18"/>
                      <w:szCs w:val="18"/>
                    </w:rPr>
                    <w:lastRenderedPageBreak/>
                    <w:t>Longer-term relationship potential</w:t>
                  </w:r>
                </w:p>
              </w:tc>
              <w:tc>
                <w:tcPr>
                  <w:tcW w:w="5662" w:type="dxa"/>
                  <w:shd w:val="clear" w:color="auto" w:fill="D9D9D9" w:themeFill="background1" w:themeFillShade="D9"/>
                </w:tcPr>
                <w:p w14:paraId="564D98D1" w14:textId="680AB64F" w:rsidR="00560DBE" w:rsidRDefault="00560DBE" w:rsidP="00A16ACB">
                  <w:pPr>
                    <w:jc w:val="both"/>
                    <w:rPr>
                      <w:sz w:val="18"/>
                      <w:szCs w:val="18"/>
                    </w:rPr>
                  </w:pPr>
                  <w:r w:rsidRPr="00A16ACB">
                    <w:rPr>
                      <w:sz w:val="18"/>
                      <w:szCs w:val="18"/>
                    </w:rPr>
                    <w:t>A long-term relationship is important, especially for critical suppliers.</w:t>
                  </w:r>
                </w:p>
                <w:p w14:paraId="7E00E28A" w14:textId="77777777" w:rsidR="00A16ACB" w:rsidRPr="00A16ACB" w:rsidRDefault="00A16ACB" w:rsidP="00A16ACB">
                  <w:pPr>
                    <w:jc w:val="both"/>
                    <w:rPr>
                      <w:sz w:val="18"/>
                      <w:szCs w:val="18"/>
                    </w:rPr>
                  </w:pPr>
                </w:p>
                <w:p w14:paraId="79EC6F4D" w14:textId="77777777" w:rsidR="00560DBE" w:rsidRPr="00A16ACB" w:rsidRDefault="00560DBE" w:rsidP="00A16ACB">
                  <w:pPr>
                    <w:jc w:val="both"/>
                    <w:rPr>
                      <w:sz w:val="18"/>
                      <w:szCs w:val="18"/>
                    </w:rPr>
                  </w:pPr>
                  <w:r w:rsidRPr="00A16ACB">
                    <w:rPr>
                      <w:sz w:val="18"/>
                      <w:szCs w:val="18"/>
                    </w:rPr>
                    <w:t>The buyer/supplier parties should share mutual goals and establish metrics to guide the relationship.</w:t>
                  </w:r>
                </w:p>
              </w:tc>
            </w:tr>
          </w:tbl>
          <w:p w14:paraId="4C308DBB" w14:textId="77777777" w:rsidR="00560DBE" w:rsidRPr="00C5186E" w:rsidRDefault="00560DBE" w:rsidP="00D316EE">
            <w:pPr>
              <w:rPr>
                <w:sz w:val="18"/>
                <w:szCs w:val="18"/>
              </w:rPr>
            </w:pPr>
          </w:p>
        </w:tc>
      </w:tr>
    </w:tbl>
    <w:p w14:paraId="657AEAF0" w14:textId="77777777" w:rsidR="00560DBE" w:rsidRDefault="00560DBE" w:rsidP="00560DBE">
      <w:pPr>
        <w:rPr>
          <w:sz w:val="18"/>
          <w:szCs w:val="18"/>
        </w:rPr>
      </w:pPr>
    </w:p>
    <w:p w14:paraId="412F95E2" w14:textId="77777777" w:rsidR="00560DBE" w:rsidRPr="00C5186E" w:rsidRDefault="00560DBE" w:rsidP="00560DBE">
      <w:pPr>
        <w:rPr>
          <w:sz w:val="18"/>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C5186E" w14:paraId="63060C76" w14:textId="77777777" w:rsidTr="00D316EE">
        <w:tc>
          <w:tcPr>
            <w:tcW w:w="475" w:type="pct"/>
            <w:shd w:val="clear" w:color="auto" w:fill="D9D9D9" w:themeFill="background1" w:themeFillShade="D9"/>
          </w:tcPr>
          <w:p w14:paraId="5995CC5A" w14:textId="77777777" w:rsidR="00560DBE" w:rsidRPr="00C5186E" w:rsidRDefault="00560DBE" w:rsidP="00D316EE">
            <w:pPr>
              <w:jc w:val="center"/>
              <w:rPr>
                <w:b/>
                <w:bCs/>
                <w:sz w:val="18"/>
                <w:szCs w:val="18"/>
              </w:rPr>
            </w:pPr>
            <w:r w:rsidRPr="00C5186E">
              <w:rPr>
                <w:b/>
                <w:bCs/>
                <w:sz w:val="18"/>
                <w:szCs w:val="18"/>
              </w:rPr>
              <w:t>Question #</w:t>
            </w:r>
          </w:p>
        </w:tc>
        <w:tc>
          <w:tcPr>
            <w:tcW w:w="1413" w:type="pct"/>
            <w:shd w:val="clear" w:color="auto" w:fill="D9D9D9" w:themeFill="background1" w:themeFillShade="D9"/>
            <w:vAlign w:val="center"/>
          </w:tcPr>
          <w:p w14:paraId="62CD7CF3" w14:textId="77777777" w:rsidR="00560DBE" w:rsidRPr="00C5186E" w:rsidRDefault="00560DBE" w:rsidP="00D316EE">
            <w:pPr>
              <w:jc w:val="center"/>
              <w:rPr>
                <w:b/>
                <w:bCs/>
                <w:sz w:val="18"/>
                <w:szCs w:val="18"/>
              </w:rPr>
            </w:pPr>
            <w:r w:rsidRPr="00C5186E">
              <w:rPr>
                <w:b/>
                <w:bCs/>
                <w:sz w:val="18"/>
                <w:szCs w:val="18"/>
              </w:rPr>
              <w:t>INTERNAL ASSESSMENT CRITERIA</w:t>
            </w:r>
          </w:p>
        </w:tc>
        <w:tc>
          <w:tcPr>
            <w:tcW w:w="2570" w:type="pct"/>
            <w:shd w:val="clear" w:color="auto" w:fill="D9D9D9" w:themeFill="background1" w:themeFillShade="D9"/>
            <w:vAlign w:val="center"/>
          </w:tcPr>
          <w:p w14:paraId="003F5178" w14:textId="77777777" w:rsidR="00560DBE" w:rsidRPr="00C5186E" w:rsidRDefault="00560DBE" w:rsidP="00D316EE">
            <w:pPr>
              <w:jc w:val="center"/>
              <w:rPr>
                <w:b/>
                <w:bCs/>
                <w:sz w:val="18"/>
                <w:szCs w:val="18"/>
              </w:rPr>
            </w:pPr>
            <w:r w:rsidRPr="00C5186E">
              <w:rPr>
                <w:b/>
                <w:bCs/>
                <w:sz w:val="18"/>
                <w:szCs w:val="18"/>
              </w:rPr>
              <w:t>QUESTION</w:t>
            </w:r>
          </w:p>
        </w:tc>
        <w:tc>
          <w:tcPr>
            <w:tcW w:w="541" w:type="pct"/>
            <w:shd w:val="clear" w:color="auto" w:fill="D9D9D9" w:themeFill="background1" w:themeFillShade="D9"/>
            <w:vAlign w:val="center"/>
          </w:tcPr>
          <w:p w14:paraId="18251E3F" w14:textId="77777777" w:rsidR="00560DBE" w:rsidRPr="00C5186E" w:rsidRDefault="00560DBE" w:rsidP="00D316EE">
            <w:pPr>
              <w:jc w:val="center"/>
              <w:rPr>
                <w:b/>
                <w:bCs/>
                <w:sz w:val="18"/>
                <w:szCs w:val="18"/>
              </w:rPr>
            </w:pPr>
            <w:r w:rsidRPr="00C5186E">
              <w:rPr>
                <w:b/>
                <w:bCs/>
                <w:sz w:val="18"/>
                <w:szCs w:val="18"/>
              </w:rPr>
              <w:t>MARKS</w:t>
            </w:r>
          </w:p>
        </w:tc>
      </w:tr>
      <w:tr w:rsidR="00560DBE" w:rsidRPr="00C5186E" w14:paraId="414E6352" w14:textId="77777777" w:rsidTr="00D316EE">
        <w:tc>
          <w:tcPr>
            <w:tcW w:w="475" w:type="pct"/>
          </w:tcPr>
          <w:p w14:paraId="7A18EE33" w14:textId="77777777" w:rsidR="00560DBE" w:rsidRPr="00C5186E" w:rsidRDefault="00560DBE" w:rsidP="00D316EE">
            <w:pPr>
              <w:ind w:left="28"/>
              <w:rPr>
                <w:sz w:val="18"/>
                <w:szCs w:val="18"/>
              </w:rPr>
            </w:pPr>
            <w:r w:rsidRPr="00C5186E">
              <w:rPr>
                <w:sz w:val="18"/>
                <w:szCs w:val="18"/>
              </w:rPr>
              <w:t>7</w:t>
            </w:r>
          </w:p>
        </w:tc>
        <w:tc>
          <w:tcPr>
            <w:tcW w:w="1413" w:type="pct"/>
          </w:tcPr>
          <w:p w14:paraId="29771D0E" w14:textId="77777777" w:rsidR="00560DBE" w:rsidRPr="00C5186E" w:rsidRDefault="00560DBE" w:rsidP="00D316EE">
            <w:pPr>
              <w:ind w:left="28"/>
              <w:rPr>
                <w:sz w:val="18"/>
                <w:szCs w:val="18"/>
              </w:rPr>
            </w:pPr>
            <w:r w:rsidRPr="00C5186E">
              <w:rPr>
                <w:sz w:val="18"/>
                <w:szCs w:val="18"/>
              </w:rPr>
              <w:t>KM02KT02 IAC0203</w:t>
            </w:r>
          </w:p>
        </w:tc>
        <w:tc>
          <w:tcPr>
            <w:tcW w:w="2570" w:type="pct"/>
          </w:tcPr>
          <w:p w14:paraId="59A265BF" w14:textId="77777777" w:rsidR="00560DBE" w:rsidRPr="00C5186E" w:rsidRDefault="00560DBE" w:rsidP="00D316EE">
            <w:pPr>
              <w:rPr>
                <w:sz w:val="18"/>
                <w:szCs w:val="18"/>
              </w:rPr>
            </w:pPr>
            <w:r w:rsidRPr="00C5186E">
              <w:rPr>
                <w:sz w:val="18"/>
                <w:szCs w:val="18"/>
              </w:rPr>
              <w:t xml:space="preserve">Discuss how logistics will impact on a business’ choice of suppliers </w:t>
            </w:r>
          </w:p>
        </w:tc>
        <w:tc>
          <w:tcPr>
            <w:tcW w:w="541" w:type="pct"/>
          </w:tcPr>
          <w:p w14:paraId="46262B0D" w14:textId="77777777" w:rsidR="00560DBE" w:rsidRPr="00C5186E" w:rsidRDefault="00560DBE" w:rsidP="00D316EE">
            <w:pPr>
              <w:jc w:val="center"/>
              <w:rPr>
                <w:sz w:val="18"/>
                <w:szCs w:val="18"/>
              </w:rPr>
            </w:pPr>
            <w:r w:rsidRPr="00C5186E">
              <w:rPr>
                <w:sz w:val="18"/>
                <w:szCs w:val="18"/>
              </w:rPr>
              <w:t>6</w:t>
            </w:r>
          </w:p>
        </w:tc>
      </w:tr>
    </w:tbl>
    <w:p w14:paraId="77451335" w14:textId="77777777" w:rsidR="00560DBE" w:rsidRPr="00C5186E" w:rsidRDefault="00560DBE" w:rsidP="00560DBE">
      <w:pPr>
        <w:rPr>
          <w:sz w:val="18"/>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C5186E" w14:paraId="6FE629AF" w14:textId="77777777" w:rsidTr="00A16ACB">
        <w:tc>
          <w:tcPr>
            <w:tcW w:w="10456" w:type="dxa"/>
          </w:tcPr>
          <w:p w14:paraId="5DA35F2F" w14:textId="77777777" w:rsidR="00560DBE" w:rsidRPr="00C5186E" w:rsidRDefault="00560DBE" w:rsidP="00A16ACB">
            <w:pPr>
              <w:rPr>
                <w:sz w:val="18"/>
                <w:szCs w:val="18"/>
              </w:rPr>
            </w:pPr>
            <w:r w:rsidRPr="00C5186E">
              <w:rPr>
                <w:sz w:val="18"/>
                <w:szCs w:val="18"/>
              </w:rPr>
              <w:t>Lead time</w:t>
            </w:r>
          </w:p>
          <w:p w14:paraId="5F87648A" w14:textId="77777777" w:rsidR="00560DBE" w:rsidRPr="00C5186E" w:rsidRDefault="00560DBE" w:rsidP="00A16ACB">
            <w:pPr>
              <w:rPr>
                <w:sz w:val="18"/>
                <w:szCs w:val="18"/>
              </w:rPr>
            </w:pPr>
          </w:p>
          <w:p w14:paraId="6828F37F" w14:textId="77777777" w:rsidR="00560DBE" w:rsidRPr="00C5186E" w:rsidRDefault="00560DBE" w:rsidP="00A16ACB">
            <w:pPr>
              <w:spacing w:after="120"/>
              <w:rPr>
                <w:sz w:val="18"/>
                <w:szCs w:val="18"/>
              </w:rPr>
            </w:pPr>
            <w:r w:rsidRPr="00C5186E">
              <w:rPr>
                <w:sz w:val="18"/>
                <w:szCs w:val="18"/>
              </w:rPr>
              <w:t>Logistical factors that have an impact on the supply chain include:</w:t>
            </w:r>
          </w:p>
          <w:p w14:paraId="06124886" w14:textId="77777777" w:rsidR="00560DBE" w:rsidRPr="00C5186E" w:rsidRDefault="00560DBE" w:rsidP="0015221F">
            <w:pPr>
              <w:pStyle w:val="ListParagraph"/>
              <w:numPr>
                <w:ilvl w:val="0"/>
                <w:numId w:val="71"/>
              </w:numPr>
              <w:spacing w:after="120"/>
              <w:contextualSpacing w:val="0"/>
              <w:rPr>
                <w:sz w:val="18"/>
                <w:szCs w:val="18"/>
              </w:rPr>
            </w:pPr>
            <w:r w:rsidRPr="00C5186E">
              <w:rPr>
                <w:sz w:val="18"/>
                <w:szCs w:val="18"/>
              </w:rPr>
              <w:t>Transportation methods</w:t>
            </w:r>
          </w:p>
          <w:p w14:paraId="0674FA0D" w14:textId="77777777" w:rsidR="00560DBE" w:rsidRPr="00C5186E" w:rsidRDefault="00560DBE" w:rsidP="0015221F">
            <w:pPr>
              <w:pStyle w:val="ListParagraph"/>
              <w:numPr>
                <w:ilvl w:val="0"/>
                <w:numId w:val="71"/>
              </w:numPr>
              <w:spacing w:after="120"/>
              <w:contextualSpacing w:val="0"/>
              <w:rPr>
                <w:sz w:val="18"/>
                <w:szCs w:val="18"/>
              </w:rPr>
            </w:pPr>
            <w:r w:rsidRPr="00C5186E">
              <w:rPr>
                <w:sz w:val="18"/>
                <w:szCs w:val="18"/>
              </w:rPr>
              <w:t>Transportation time, including the time required for customs clearance</w:t>
            </w:r>
          </w:p>
          <w:p w14:paraId="50A96F22" w14:textId="77777777" w:rsidR="00560DBE" w:rsidRPr="00C5186E" w:rsidRDefault="00560DBE" w:rsidP="0015221F">
            <w:pPr>
              <w:pStyle w:val="ListParagraph"/>
              <w:numPr>
                <w:ilvl w:val="0"/>
                <w:numId w:val="71"/>
              </w:numPr>
              <w:spacing w:after="120"/>
              <w:contextualSpacing w:val="0"/>
              <w:rPr>
                <w:sz w:val="18"/>
                <w:szCs w:val="18"/>
              </w:rPr>
            </w:pPr>
            <w:r w:rsidRPr="00C5186E">
              <w:rPr>
                <w:sz w:val="18"/>
                <w:szCs w:val="18"/>
              </w:rPr>
              <w:t>Transportation costs</w:t>
            </w:r>
          </w:p>
          <w:p w14:paraId="0F193DDA" w14:textId="77777777" w:rsidR="00560DBE" w:rsidRPr="00C5186E" w:rsidRDefault="00560DBE" w:rsidP="0015221F">
            <w:pPr>
              <w:pStyle w:val="ListParagraph"/>
              <w:numPr>
                <w:ilvl w:val="0"/>
                <w:numId w:val="71"/>
              </w:numPr>
              <w:spacing w:after="120"/>
              <w:contextualSpacing w:val="0"/>
              <w:rPr>
                <w:sz w:val="18"/>
                <w:szCs w:val="18"/>
              </w:rPr>
            </w:pPr>
            <w:r w:rsidRPr="00C5186E">
              <w:rPr>
                <w:sz w:val="18"/>
                <w:szCs w:val="18"/>
              </w:rPr>
              <w:t>Overall lead times from the time of placing the order until receipt of the purchased merchandise</w:t>
            </w:r>
          </w:p>
          <w:p w14:paraId="365B8410" w14:textId="0B1F90C5" w:rsidR="00560DBE" w:rsidRPr="00A16ACB" w:rsidRDefault="00560DBE" w:rsidP="0015221F">
            <w:pPr>
              <w:pStyle w:val="ListParagraph"/>
              <w:numPr>
                <w:ilvl w:val="0"/>
                <w:numId w:val="71"/>
              </w:numPr>
              <w:contextualSpacing w:val="0"/>
              <w:rPr>
                <w:sz w:val="18"/>
                <w:szCs w:val="18"/>
              </w:rPr>
            </w:pPr>
            <w:r w:rsidRPr="00C5186E">
              <w:rPr>
                <w:sz w:val="18"/>
                <w:szCs w:val="18"/>
              </w:rPr>
              <w:t xml:space="preserve">Processes followed </w:t>
            </w:r>
          </w:p>
        </w:tc>
      </w:tr>
    </w:tbl>
    <w:p w14:paraId="6BDA108A" w14:textId="1F5E1BCC" w:rsidR="00560DBE" w:rsidRDefault="00560DBE" w:rsidP="00560DBE">
      <w:pPr>
        <w:rPr>
          <w:sz w:val="18"/>
          <w:szCs w:val="18"/>
        </w:rPr>
      </w:pPr>
    </w:p>
    <w:p w14:paraId="785D1FE5" w14:textId="77777777" w:rsidR="00A16ACB" w:rsidRPr="00C5186E" w:rsidRDefault="00A16ACB" w:rsidP="00560DBE">
      <w:pPr>
        <w:rPr>
          <w:sz w:val="18"/>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C5186E" w14:paraId="252E1696" w14:textId="77777777" w:rsidTr="00D316EE">
        <w:tc>
          <w:tcPr>
            <w:tcW w:w="475" w:type="pct"/>
            <w:shd w:val="clear" w:color="auto" w:fill="D9D9D9" w:themeFill="background1" w:themeFillShade="D9"/>
          </w:tcPr>
          <w:p w14:paraId="27B9629D" w14:textId="77777777" w:rsidR="00560DBE" w:rsidRPr="00C5186E" w:rsidRDefault="00560DBE" w:rsidP="00D316EE">
            <w:pPr>
              <w:jc w:val="center"/>
              <w:rPr>
                <w:b/>
                <w:bCs/>
                <w:sz w:val="18"/>
                <w:szCs w:val="18"/>
              </w:rPr>
            </w:pPr>
            <w:r w:rsidRPr="00C5186E">
              <w:rPr>
                <w:b/>
                <w:bCs/>
                <w:sz w:val="18"/>
                <w:szCs w:val="18"/>
              </w:rPr>
              <w:t>Question #</w:t>
            </w:r>
          </w:p>
        </w:tc>
        <w:tc>
          <w:tcPr>
            <w:tcW w:w="1413" w:type="pct"/>
            <w:shd w:val="clear" w:color="auto" w:fill="D9D9D9" w:themeFill="background1" w:themeFillShade="D9"/>
            <w:vAlign w:val="center"/>
          </w:tcPr>
          <w:p w14:paraId="0E08EAD8" w14:textId="77777777" w:rsidR="00560DBE" w:rsidRPr="00C5186E" w:rsidRDefault="00560DBE" w:rsidP="00D316EE">
            <w:pPr>
              <w:jc w:val="center"/>
              <w:rPr>
                <w:b/>
                <w:bCs/>
                <w:sz w:val="18"/>
                <w:szCs w:val="18"/>
              </w:rPr>
            </w:pPr>
            <w:r w:rsidRPr="00C5186E">
              <w:rPr>
                <w:b/>
                <w:bCs/>
                <w:sz w:val="18"/>
                <w:szCs w:val="18"/>
              </w:rPr>
              <w:t>INTERNAL ASSESSMENT CRITERIA</w:t>
            </w:r>
          </w:p>
        </w:tc>
        <w:tc>
          <w:tcPr>
            <w:tcW w:w="2570" w:type="pct"/>
            <w:shd w:val="clear" w:color="auto" w:fill="D9D9D9" w:themeFill="background1" w:themeFillShade="D9"/>
            <w:vAlign w:val="center"/>
          </w:tcPr>
          <w:p w14:paraId="072610BA" w14:textId="77777777" w:rsidR="00560DBE" w:rsidRPr="00C5186E" w:rsidRDefault="00560DBE" w:rsidP="00D316EE">
            <w:pPr>
              <w:jc w:val="center"/>
              <w:rPr>
                <w:b/>
                <w:bCs/>
                <w:sz w:val="18"/>
                <w:szCs w:val="18"/>
              </w:rPr>
            </w:pPr>
            <w:r w:rsidRPr="00C5186E">
              <w:rPr>
                <w:b/>
                <w:bCs/>
                <w:sz w:val="18"/>
                <w:szCs w:val="18"/>
              </w:rPr>
              <w:t>QUESTION</w:t>
            </w:r>
          </w:p>
        </w:tc>
        <w:tc>
          <w:tcPr>
            <w:tcW w:w="541" w:type="pct"/>
            <w:shd w:val="clear" w:color="auto" w:fill="D9D9D9" w:themeFill="background1" w:themeFillShade="D9"/>
            <w:vAlign w:val="center"/>
          </w:tcPr>
          <w:p w14:paraId="5A5C6225" w14:textId="77777777" w:rsidR="00560DBE" w:rsidRPr="00C5186E" w:rsidRDefault="00560DBE" w:rsidP="00D316EE">
            <w:pPr>
              <w:jc w:val="center"/>
              <w:rPr>
                <w:b/>
                <w:bCs/>
                <w:sz w:val="18"/>
                <w:szCs w:val="18"/>
              </w:rPr>
            </w:pPr>
            <w:r w:rsidRPr="00C5186E">
              <w:rPr>
                <w:b/>
                <w:bCs/>
                <w:sz w:val="18"/>
                <w:szCs w:val="18"/>
              </w:rPr>
              <w:t>MARKS</w:t>
            </w:r>
          </w:p>
        </w:tc>
      </w:tr>
      <w:tr w:rsidR="00560DBE" w:rsidRPr="00C5186E" w14:paraId="4F957290" w14:textId="77777777" w:rsidTr="00D316EE">
        <w:tc>
          <w:tcPr>
            <w:tcW w:w="475" w:type="pct"/>
          </w:tcPr>
          <w:p w14:paraId="7425369B" w14:textId="77777777" w:rsidR="00560DBE" w:rsidRPr="00C5186E" w:rsidRDefault="00560DBE" w:rsidP="00D316EE">
            <w:pPr>
              <w:ind w:left="28"/>
              <w:rPr>
                <w:sz w:val="18"/>
                <w:szCs w:val="18"/>
              </w:rPr>
            </w:pPr>
            <w:r w:rsidRPr="00C5186E">
              <w:rPr>
                <w:sz w:val="18"/>
                <w:szCs w:val="18"/>
              </w:rPr>
              <w:t>8</w:t>
            </w:r>
          </w:p>
        </w:tc>
        <w:tc>
          <w:tcPr>
            <w:tcW w:w="1413" w:type="pct"/>
          </w:tcPr>
          <w:p w14:paraId="52ACC867" w14:textId="77777777" w:rsidR="00560DBE" w:rsidRPr="00C5186E" w:rsidRDefault="00560DBE" w:rsidP="00D316EE">
            <w:pPr>
              <w:ind w:left="28"/>
              <w:rPr>
                <w:sz w:val="18"/>
                <w:szCs w:val="18"/>
              </w:rPr>
            </w:pPr>
            <w:r w:rsidRPr="00C5186E">
              <w:rPr>
                <w:sz w:val="18"/>
                <w:szCs w:val="18"/>
              </w:rPr>
              <w:t>KM02KT02 IAC0204</w:t>
            </w:r>
          </w:p>
        </w:tc>
        <w:tc>
          <w:tcPr>
            <w:tcW w:w="2570" w:type="pct"/>
          </w:tcPr>
          <w:p w14:paraId="4990E711" w14:textId="77777777" w:rsidR="00560DBE" w:rsidRPr="00C5186E" w:rsidRDefault="00560DBE" w:rsidP="00D316EE">
            <w:pPr>
              <w:ind w:left="79"/>
              <w:rPr>
                <w:sz w:val="18"/>
                <w:szCs w:val="18"/>
              </w:rPr>
            </w:pPr>
            <w:r w:rsidRPr="00C5186E">
              <w:rPr>
                <w:sz w:val="18"/>
                <w:szCs w:val="18"/>
              </w:rPr>
              <w:t>Discuss the advantaged and disadvantages of broad and narrow supply bases</w:t>
            </w:r>
          </w:p>
        </w:tc>
        <w:tc>
          <w:tcPr>
            <w:tcW w:w="541" w:type="pct"/>
          </w:tcPr>
          <w:p w14:paraId="56FD543C" w14:textId="77777777" w:rsidR="00560DBE" w:rsidRPr="00C5186E" w:rsidRDefault="00560DBE" w:rsidP="00D316EE">
            <w:pPr>
              <w:jc w:val="center"/>
              <w:rPr>
                <w:sz w:val="18"/>
                <w:szCs w:val="18"/>
              </w:rPr>
            </w:pPr>
            <w:r w:rsidRPr="00C5186E">
              <w:rPr>
                <w:sz w:val="18"/>
                <w:szCs w:val="18"/>
              </w:rPr>
              <w:t>10</w:t>
            </w:r>
          </w:p>
        </w:tc>
      </w:tr>
    </w:tbl>
    <w:p w14:paraId="3358E650" w14:textId="77777777" w:rsidR="00560DBE" w:rsidRPr="00C5186E" w:rsidRDefault="00560DBE" w:rsidP="00560DBE">
      <w:pPr>
        <w:rPr>
          <w:sz w:val="18"/>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C5186E" w14:paraId="013C8842" w14:textId="77777777" w:rsidTr="00A16ACB">
        <w:tc>
          <w:tcPr>
            <w:tcW w:w="10456" w:type="dxa"/>
          </w:tcPr>
          <w:p w14:paraId="712F80C2" w14:textId="55C6D4E2" w:rsidR="00A16ACB" w:rsidRDefault="00A16ACB" w:rsidP="00A16ACB">
            <w:pPr>
              <w:jc w:val="both"/>
              <w:rPr>
                <w:b/>
                <w:bCs/>
                <w:sz w:val="18"/>
                <w:szCs w:val="18"/>
              </w:rPr>
            </w:pPr>
            <w:r>
              <w:rPr>
                <w:b/>
                <w:bCs/>
                <w:sz w:val="18"/>
                <w:szCs w:val="18"/>
              </w:rPr>
              <w:t>Broad</w:t>
            </w:r>
            <w:r w:rsidRPr="00C5186E">
              <w:rPr>
                <w:b/>
                <w:bCs/>
                <w:sz w:val="18"/>
                <w:szCs w:val="18"/>
              </w:rPr>
              <w:t xml:space="preserve"> supplier base</w:t>
            </w:r>
          </w:p>
          <w:p w14:paraId="299A2823" w14:textId="77777777" w:rsidR="00A16ACB" w:rsidRDefault="00A16ACB" w:rsidP="00A16ACB">
            <w:pPr>
              <w:jc w:val="both"/>
              <w:rPr>
                <w:sz w:val="18"/>
                <w:szCs w:val="18"/>
              </w:rPr>
            </w:pPr>
          </w:p>
          <w:p w14:paraId="74886965" w14:textId="710800AC" w:rsidR="00560DBE" w:rsidRPr="00C5186E" w:rsidRDefault="00560DBE" w:rsidP="00A16ACB">
            <w:pPr>
              <w:jc w:val="both"/>
              <w:rPr>
                <w:sz w:val="18"/>
                <w:szCs w:val="18"/>
              </w:rPr>
            </w:pPr>
            <w:r w:rsidRPr="00C5186E">
              <w:rPr>
                <w:sz w:val="18"/>
                <w:szCs w:val="18"/>
              </w:rPr>
              <w:t xml:space="preserve">A broad supplier based may, to some extent, have an advantage in helping ensure availability of the type and quantities of merchandise required and possibly a broader product assortment, but it is not without disadvantages. </w:t>
            </w:r>
          </w:p>
          <w:p w14:paraId="30403BD5" w14:textId="77777777" w:rsidR="00560DBE" w:rsidRPr="00C5186E" w:rsidRDefault="00560DBE" w:rsidP="00A16ACB">
            <w:pPr>
              <w:jc w:val="both"/>
              <w:rPr>
                <w:sz w:val="18"/>
                <w:szCs w:val="18"/>
              </w:rPr>
            </w:pPr>
          </w:p>
          <w:p w14:paraId="2B4422D6" w14:textId="77777777" w:rsidR="00560DBE" w:rsidRPr="00C5186E" w:rsidRDefault="00560DBE" w:rsidP="00A16ACB">
            <w:pPr>
              <w:spacing w:after="120"/>
              <w:jc w:val="both"/>
              <w:rPr>
                <w:sz w:val="18"/>
                <w:szCs w:val="18"/>
              </w:rPr>
            </w:pPr>
            <w:r w:rsidRPr="00C5186E">
              <w:rPr>
                <w:sz w:val="18"/>
                <w:szCs w:val="18"/>
              </w:rPr>
              <w:t>The disadvantages of a broad supplier base include:</w:t>
            </w:r>
          </w:p>
          <w:p w14:paraId="6FF93804" w14:textId="77777777" w:rsidR="00560DBE" w:rsidRPr="00C5186E" w:rsidRDefault="00560DBE" w:rsidP="0015221F">
            <w:pPr>
              <w:pStyle w:val="ListParagraph"/>
              <w:numPr>
                <w:ilvl w:val="0"/>
                <w:numId w:val="72"/>
              </w:numPr>
              <w:spacing w:after="120"/>
              <w:contextualSpacing w:val="0"/>
              <w:jc w:val="both"/>
              <w:rPr>
                <w:sz w:val="18"/>
                <w:szCs w:val="18"/>
              </w:rPr>
            </w:pPr>
            <w:r w:rsidRPr="00C5186E">
              <w:rPr>
                <w:sz w:val="18"/>
                <w:szCs w:val="18"/>
              </w:rPr>
              <w:lastRenderedPageBreak/>
              <w:t>Having too many suppliers may be inefficient, costly and cause a waste of time in an effort to manage all suppliers.</w:t>
            </w:r>
          </w:p>
          <w:p w14:paraId="46E6EE35" w14:textId="77777777" w:rsidR="00560DBE" w:rsidRPr="00C5186E" w:rsidRDefault="00560DBE" w:rsidP="0015221F">
            <w:pPr>
              <w:pStyle w:val="ListParagraph"/>
              <w:numPr>
                <w:ilvl w:val="0"/>
                <w:numId w:val="72"/>
              </w:numPr>
              <w:spacing w:after="120"/>
              <w:contextualSpacing w:val="0"/>
              <w:jc w:val="both"/>
              <w:rPr>
                <w:sz w:val="18"/>
                <w:szCs w:val="18"/>
              </w:rPr>
            </w:pPr>
            <w:r w:rsidRPr="00C5186E">
              <w:rPr>
                <w:sz w:val="18"/>
                <w:szCs w:val="18"/>
              </w:rPr>
              <w:t>Pricing will not be optimised because the supplier has only a portion of the retail chain’s business.</w:t>
            </w:r>
          </w:p>
          <w:p w14:paraId="244D51BB" w14:textId="77777777" w:rsidR="00560DBE" w:rsidRPr="00C5186E" w:rsidRDefault="00560DBE" w:rsidP="0015221F">
            <w:pPr>
              <w:pStyle w:val="ListParagraph"/>
              <w:numPr>
                <w:ilvl w:val="0"/>
                <w:numId w:val="72"/>
              </w:numPr>
              <w:spacing w:after="120"/>
              <w:contextualSpacing w:val="0"/>
              <w:jc w:val="both"/>
              <w:rPr>
                <w:sz w:val="18"/>
                <w:szCs w:val="18"/>
              </w:rPr>
            </w:pPr>
            <w:r w:rsidRPr="00C5186E">
              <w:rPr>
                <w:sz w:val="18"/>
                <w:szCs w:val="18"/>
              </w:rPr>
              <w:t>Visibility of information on overall spend at a supplier becomes fuzzy.</w:t>
            </w:r>
          </w:p>
          <w:p w14:paraId="45452AAE" w14:textId="77777777" w:rsidR="00560DBE" w:rsidRPr="00C5186E" w:rsidRDefault="00560DBE" w:rsidP="0015221F">
            <w:pPr>
              <w:pStyle w:val="ListParagraph"/>
              <w:numPr>
                <w:ilvl w:val="0"/>
                <w:numId w:val="72"/>
              </w:numPr>
              <w:spacing w:after="120"/>
              <w:contextualSpacing w:val="0"/>
              <w:jc w:val="both"/>
              <w:rPr>
                <w:sz w:val="18"/>
                <w:szCs w:val="18"/>
              </w:rPr>
            </w:pPr>
            <w:r w:rsidRPr="00C5186E">
              <w:rPr>
                <w:sz w:val="18"/>
                <w:szCs w:val="18"/>
              </w:rPr>
              <w:t>Increased back office support is required because there are more meetings, more orders to be placed, more invoices to process, more payments to be made and checked, etc.</w:t>
            </w:r>
          </w:p>
          <w:p w14:paraId="09833473" w14:textId="77777777" w:rsidR="00560DBE" w:rsidRPr="00C5186E" w:rsidRDefault="00560DBE" w:rsidP="0015221F">
            <w:pPr>
              <w:pStyle w:val="ListParagraph"/>
              <w:numPr>
                <w:ilvl w:val="0"/>
                <w:numId w:val="72"/>
              </w:numPr>
              <w:contextualSpacing w:val="0"/>
              <w:jc w:val="both"/>
              <w:rPr>
                <w:sz w:val="18"/>
                <w:szCs w:val="18"/>
              </w:rPr>
            </w:pPr>
            <w:r w:rsidRPr="00C5186E">
              <w:rPr>
                <w:sz w:val="18"/>
                <w:szCs w:val="18"/>
              </w:rPr>
              <w:t>Suppliers might not be as engaged and as committed as the retail chain want them to be, because they have only a portion of the retail chain’s business.</w:t>
            </w:r>
          </w:p>
          <w:p w14:paraId="097FCE16" w14:textId="77777777" w:rsidR="00560DBE" w:rsidRPr="00C5186E" w:rsidRDefault="00560DBE" w:rsidP="00A16ACB">
            <w:pPr>
              <w:pStyle w:val="ListParagraph"/>
              <w:ind w:left="405"/>
              <w:contextualSpacing w:val="0"/>
              <w:jc w:val="both"/>
              <w:rPr>
                <w:sz w:val="18"/>
                <w:szCs w:val="18"/>
              </w:rPr>
            </w:pPr>
          </w:p>
          <w:p w14:paraId="0711DF36" w14:textId="43E48126" w:rsidR="00560DBE" w:rsidRDefault="00560DBE" w:rsidP="00A16ACB">
            <w:pPr>
              <w:jc w:val="both"/>
              <w:rPr>
                <w:b/>
                <w:bCs/>
                <w:sz w:val="18"/>
                <w:szCs w:val="18"/>
              </w:rPr>
            </w:pPr>
            <w:bookmarkStart w:id="139" w:name="_Toc43568734"/>
            <w:r w:rsidRPr="00C5186E">
              <w:rPr>
                <w:b/>
                <w:bCs/>
                <w:sz w:val="18"/>
                <w:szCs w:val="18"/>
              </w:rPr>
              <w:t>Narrow supplier base</w:t>
            </w:r>
            <w:bookmarkEnd w:id="139"/>
          </w:p>
          <w:p w14:paraId="303B6114" w14:textId="77777777" w:rsidR="00A16ACB" w:rsidRPr="00C5186E" w:rsidRDefault="00A16ACB" w:rsidP="00A16ACB">
            <w:pPr>
              <w:jc w:val="both"/>
              <w:rPr>
                <w:b/>
                <w:bCs/>
                <w:sz w:val="18"/>
                <w:szCs w:val="18"/>
              </w:rPr>
            </w:pPr>
          </w:p>
          <w:p w14:paraId="53ACDD74" w14:textId="77777777" w:rsidR="00560DBE" w:rsidRPr="00C5186E" w:rsidRDefault="00560DBE" w:rsidP="00A16ACB">
            <w:pPr>
              <w:spacing w:after="120"/>
              <w:jc w:val="both"/>
              <w:rPr>
                <w:sz w:val="18"/>
                <w:szCs w:val="18"/>
              </w:rPr>
            </w:pPr>
            <w:r w:rsidRPr="00C5186E">
              <w:rPr>
                <w:sz w:val="18"/>
                <w:szCs w:val="18"/>
              </w:rPr>
              <w:t>A narrow supplier base has mostly benefits including:</w:t>
            </w:r>
          </w:p>
          <w:p w14:paraId="29B885E1" w14:textId="77777777" w:rsidR="00560DBE" w:rsidRPr="00C5186E" w:rsidRDefault="00560DBE" w:rsidP="0015221F">
            <w:pPr>
              <w:pStyle w:val="ListParagraph"/>
              <w:numPr>
                <w:ilvl w:val="0"/>
                <w:numId w:val="73"/>
              </w:numPr>
              <w:spacing w:after="120"/>
              <w:contextualSpacing w:val="0"/>
              <w:jc w:val="both"/>
              <w:rPr>
                <w:sz w:val="18"/>
                <w:szCs w:val="18"/>
              </w:rPr>
            </w:pPr>
            <w:r w:rsidRPr="00C5186E">
              <w:rPr>
                <w:sz w:val="18"/>
                <w:szCs w:val="18"/>
              </w:rPr>
              <w:t>Financial advantage. Fewer suppliers equal greater leverage with better prices and terms.</w:t>
            </w:r>
          </w:p>
          <w:p w14:paraId="26F4E14E" w14:textId="77777777" w:rsidR="00560DBE" w:rsidRPr="00C5186E" w:rsidRDefault="00560DBE" w:rsidP="0015221F">
            <w:pPr>
              <w:pStyle w:val="ListParagraph"/>
              <w:numPr>
                <w:ilvl w:val="0"/>
                <w:numId w:val="73"/>
              </w:numPr>
              <w:spacing w:after="120"/>
              <w:contextualSpacing w:val="0"/>
              <w:jc w:val="both"/>
              <w:rPr>
                <w:sz w:val="18"/>
                <w:szCs w:val="18"/>
              </w:rPr>
            </w:pPr>
            <w:r w:rsidRPr="00C5186E">
              <w:rPr>
                <w:sz w:val="18"/>
                <w:szCs w:val="18"/>
              </w:rPr>
              <w:t>Efficiency. Having fewer suppliers means less time, labour and cost is required to manage suppliers.</w:t>
            </w:r>
          </w:p>
          <w:p w14:paraId="1B743BA3" w14:textId="77777777" w:rsidR="00560DBE" w:rsidRPr="00C5186E" w:rsidRDefault="00560DBE" w:rsidP="0015221F">
            <w:pPr>
              <w:pStyle w:val="ListParagraph"/>
              <w:numPr>
                <w:ilvl w:val="0"/>
                <w:numId w:val="73"/>
              </w:numPr>
              <w:spacing w:after="120"/>
              <w:contextualSpacing w:val="0"/>
              <w:jc w:val="both"/>
              <w:rPr>
                <w:sz w:val="18"/>
                <w:szCs w:val="18"/>
              </w:rPr>
            </w:pPr>
            <w:r w:rsidRPr="00C5186E">
              <w:rPr>
                <w:sz w:val="18"/>
                <w:szCs w:val="18"/>
              </w:rPr>
              <w:t>Decreased risk related to contracts and renewals.</w:t>
            </w:r>
          </w:p>
          <w:p w14:paraId="61E3F50B" w14:textId="67701995" w:rsidR="00560DBE" w:rsidRPr="00A16ACB" w:rsidRDefault="00560DBE" w:rsidP="0015221F">
            <w:pPr>
              <w:pStyle w:val="ListParagraph"/>
              <w:numPr>
                <w:ilvl w:val="0"/>
                <w:numId w:val="73"/>
              </w:numPr>
              <w:contextualSpacing w:val="0"/>
              <w:jc w:val="both"/>
              <w:rPr>
                <w:sz w:val="18"/>
                <w:szCs w:val="18"/>
              </w:rPr>
            </w:pPr>
            <w:r w:rsidRPr="00C5186E">
              <w:rPr>
                <w:sz w:val="18"/>
                <w:szCs w:val="18"/>
              </w:rPr>
              <w:t>Improved supplier performance. Because they have a bigger share of the purchasing capacity of the retail chain, suppliers are motivated to perform at the highest level.</w:t>
            </w:r>
          </w:p>
        </w:tc>
      </w:tr>
    </w:tbl>
    <w:p w14:paraId="0A43F69D" w14:textId="37EE5839" w:rsidR="00560DBE" w:rsidRDefault="00560DBE" w:rsidP="00560DBE">
      <w:pPr>
        <w:rPr>
          <w:sz w:val="18"/>
          <w:szCs w:val="18"/>
        </w:rPr>
      </w:pPr>
    </w:p>
    <w:p w14:paraId="4DBB5A99" w14:textId="77777777" w:rsidR="00A16ACB" w:rsidRPr="00C5186E" w:rsidRDefault="00A16ACB" w:rsidP="00560DBE">
      <w:pPr>
        <w:rPr>
          <w:sz w:val="18"/>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C5186E" w14:paraId="63498265" w14:textId="77777777" w:rsidTr="00D316EE">
        <w:tc>
          <w:tcPr>
            <w:tcW w:w="475" w:type="pct"/>
            <w:shd w:val="clear" w:color="auto" w:fill="D9D9D9" w:themeFill="background1" w:themeFillShade="D9"/>
          </w:tcPr>
          <w:p w14:paraId="6C58A612" w14:textId="77777777" w:rsidR="00560DBE" w:rsidRPr="00C5186E" w:rsidRDefault="00560DBE" w:rsidP="00D316EE">
            <w:pPr>
              <w:jc w:val="center"/>
              <w:rPr>
                <w:b/>
                <w:bCs/>
                <w:sz w:val="18"/>
                <w:szCs w:val="18"/>
              </w:rPr>
            </w:pPr>
            <w:r w:rsidRPr="00C5186E">
              <w:rPr>
                <w:b/>
                <w:bCs/>
                <w:sz w:val="18"/>
                <w:szCs w:val="18"/>
              </w:rPr>
              <w:t>Question #</w:t>
            </w:r>
          </w:p>
        </w:tc>
        <w:tc>
          <w:tcPr>
            <w:tcW w:w="1413" w:type="pct"/>
            <w:shd w:val="clear" w:color="auto" w:fill="D9D9D9" w:themeFill="background1" w:themeFillShade="D9"/>
            <w:vAlign w:val="center"/>
          </w:tcPr>
          <w:p w14:paraId="1FE7FF5C" w14:textId="77777777" w:rsidR="00560DBE" w:rsidRPr="00C5186E" w:rsidRDefault="00560DBE" w:rsidP="00D316EE">
            <w:pPr>
              <w:jc w:val="center"/>
              <w:rPr>
                <w:b/>
                <w:bCs/>
                <w:sz w:val="18"/>
                <w:szCs w:val="18"/>
              </w:rPr>
            </w:pPr>
            <w:r w:rsidRPr="00C5186E">
              <w:rPr>
                <w:b/>
                <w:bCs/>
                <w:sz w:val="18"/>
                <w:szCs w:val="18"/>
              </w:rPr>
              <w:t>INTERNAL ASSESSMENT CRITERIA</w:t>
            </w:r>
          </w:p>
        </w:tc>
        <w:tc>
          <w:tcPr>
            <w:tcW w:w="2570" w:type="pct"/>
            <w:shd w:val="clear" w:color="auto" w:fill="D9D9D9" w:themeFill="background1" w:themeFillShade="D9"/>
            <w:vAlign w:val="center"/>
          </w:tcPr>
          <w:p w14:paraId="223C1D34" w14:textId="77777777" w:rsidR="00560DBE" w:rsidRPr="00C5186E" w:rsidRDefault="00560DBE" w:rsidP="00D316EE">
            <w:pPr>
              <w:jc w:val="center"/>
              <w:rPr>
                <w:b/>
                <w:bCs/>
                <w:sz w:val="18"/>
                <w:szCs w:val="18"/>
              </w:rPr>
            </w:pPr>
            <w:r w:rsidRPr="00C5186E">
              <w:rPr>
                <w:b/>
                <w:bCs/>
                <w:sz w:val="18"/>
                <w:szCs w:val="18"/>
              </w:rPr>
              <w:t>QUESTION</w:t>
            </w:r>
          </w:p>
        </w:tc>
        <w:tc>
          <w:tcPr>
            <w:tcW w:w="541" w:type="pct"/>
            <w:shd w:val="clear" w:color="auto" w:fill="D9D9D9" w:themeFill="background1" w:themeFillShade="D9"/>
            <w:vAlign w:val="center"/>
          </w:tcPr>
          <w:p w14:paraId="773910E1" w14:textId="77777777" w:rsidR="00560DBE" w:rsidRPr="00C5186E" w:rsidRDefault="00560DBE" w:rsidP="00D316EE">
            <w:pPr>
              <w:jc w:val="center"/>
              <w:rPr>
                <w:b/>
                <w:bCs/>
                <w:sz w:val="18"/>
                <w:szCs w:val="18"/>
              </w:rPr>
            </w:pPr>
            <w:r w:rsidRPr="00C5186E">
              <w:rPr>
                <w:b/>
                <w:bCs/>
                <w:sz w:val="18"/>
                <w:szCs w:val="18"/>
              </w:rPr>
              <w:t>MARKS</w:t>
            </w:r>
          </w:p>
        </w:tc>
      </w:tr>
      <w:tr w:rsidR="00560DBE" w:rsidRPr="00C5186E" w14:paraId="7D10D654" w14:textId="77777777" w:rsidTr="00D316EE">
        <w:tc>
          <w:tcPr>
            <w:tcW w:w="475" w:type="pct"/>
          </w:tcPr>
          <w:p w14:paraId="161C43DF" w14:textId="77777777" w:rsidR="00560DBE" w:rsidRPr="00C5186E" w:rsidRDefault="00560DBE" w:rsidP="00D316EE">
            <w:pPr>
              <w:ind w:left="28"/>
              <w:rPr>
                <w:sz w:val="18"/>
                <w:szCs w:val="18"/>
              </w:rPr>
            </w:pPr>
            <w:r w:rsidRPr="00C5186E">
              <w:rPr>
                <w:sz w:val="18"/>
                <w:szCs w:val="18"/>
              </w:rPr>
              <w:t>9</w:t>
            </w:r>
          </w:p>
        </w:tc>
        <w:tc>
          <w:tcPr>
            <w:tcW w:w="1413" w:type="pct"/>
          </w:tcPr>
          <w:p w14:paraId="55647A0F" w14:textId="77777777" w:rsidR="00560DBE" w:rsidRPr="00C5186E" w:rsidRDefault="00560DBE" w:rsidP="00D316EE">
            <w:pPr>
              <w:ind w:left="28"/>
              <w:rPr>
                <w:sz w:val="18"/>
                <w:szCs w:val="18"/>
              </w:rPr>
            </w:pPr>
            <w:r w:rsidRPr="00C5186E">
              <w:rPr>
                <w:sz w:val="18"/>
                <w:szCs w:val="18"/>
              </w:rPr>
              <w:t>KM02KT03 IAC0301</w:t>
            </w:r>
          </w:p>
        </w:tc>
        <w:tc>
          <w:tcPr>
            <w:tcW w:w="2570" w:type="pct"/>
          </w:tcPr>
          <w:p w14:paraId="0AAB6632" w14:textId="77777777" w:rsidR="00560DBE" w:rsidRPr="00C5186E" w:rsidRDefault="00560DBE" w:rsidP="00D316EE">
            <w:pPr>
              <w:ind w:left="79"/>
              <w:rPr>
                <w:sz w:val="18"/>
                <w:szCs w:val="18"/>
              </w:rPr>
            </w:pPr>
            <w:r w:rsidRPr="00C5186E">
              <w:rPr>
                <w:sz w:val="18"/>
                <w:szCs w:val="18"/>
              </w:rPr>
              <w:t>Discuss the various factors that impact on range and product selection including target market, store size, buying preference, strategy, branding</w:t>
            </w:r>
          </w:p>
        </w:tc>
        <w:tc>
          <w:tcPr>
            <w:tcW w:w="541" w:type="pct"/>
          </w:tcPr>
          <w:p w14:paraId="6C7C5059" w14:textId="77777777" w:rsidR="00560DBE" w:rsidRPr="00C5186E" w:rsidRDefault="00560DBE" w:rsidP="00D316EE">
            <w:pPr>
              <w:jc w:val="center"/>
              <w:rPr>
                <w:sz w:val="18"/>
                <w:szCs w:val="18"/>
              </w:rPr>
            </w:pPr>
            <w:r w:rsidRPr="00C5186E">
              <w:rPr>
                <w:sz w:val="18"/>
                <w:szCs w:val="18"/>
              </w:rPr>
              <w:t>30</w:t>
            </w:r>
          </w:p>
          <w:p w14:paraId="78234B68" w14:textId="77777777" w:rsidR="00560DBE" w:rsidRPr="00C5186E" w:rsidRDefault="00560DBE" w:rsidP="00D316EE">
            <w:pPr>
              <w:jc w:val="center"/>
              <w:rPr>
                <w:sz w:val="18"/>
                <w:szCs w:val="18"/>
              </w:rPr>
            </w:pPr>
          </w:p>
        </w:tc>
      </w:tr>
    </w:tbl>
    <w:p w14:paraId="09FB56F8" w14:textId="77777777" w:rsidR="00560DBE" w:rsidRPr="00C5186E" w:rsidRDefault="00560DBE" w:rsidP="00560DBE">
      <w:pPr>
        <w:rPr>
          <w:sz w:val="18"/>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A16ACB" w14:paraId="27BB1F91" w14:textId="77777777" w:rsidTr="00A16ACB">
        <w:tc>
          <w:tcPr>
            <w:tcW w:w="10456" w:type="dxa"/>
          </w:tcPr>
          <w:p w14:paraId="0A4424B7" w14:textId="1FC188BF" w:rsidR="00560DBE" w:rsidRDefault="00560DBE" w:rsidP="00A16ACB">
            <w:pPr>
              <w:jc w:val="both"/>
              <w:rPr>
                <w:b/>
                <w:bCs/>
                <w:sz w:val="18"/>
                <w:szCs w:val="18"/>
              </w:rPr>
            </w:pPr>
            <w:r w:rsidRPr="00A16ACB">
              <w:rPr>
                <w:b/>
                <w:bCs/>
                <w:sz w:val="18"/>
                <w:szCs w:val="18"/>
              </w:rPr>
              <w:t>Target market</w:t>
            </w:r>
          </w:p>
          <w:p w14:paraId="5EA7CFFE" w14:textId="77777777" w:rsidR="00A16ACB" w:rsidRPr="00A16ACB" w:rsidRDefault="00A16ACB" w:rsidP="00A16ACB">
            <w:pPr>
              <w:jc w:val="both"/>
              <w:rPr>
                <w:b/>
                <w:bCs/>
                <w:sz w:val="18"/>
                <w:szCs w:val="18"/>
              </w:rPr>
            </w:pPr>
          </w:p>
          <w:p w14:paraId="734131EE" w14:textId="77777777" w:rsidR="00560DBE" w:rsidRPr="00A16ACB" w:rsidRDefault="00560DBE" w:rsidP="0015221F">
            <w:pPr>
              <w:pStyle w:val="ListParagraph"/>
              <w:numPr>
                <w:ilvl w:val="0"/>
                <w:numId w:val="80"/>
              </w:numPr>
              <w:spacing w:after="120"/>
              <w:contextualSpacing w:val="0"/>
              <w:jc w:val="both"/>
              <w:rPr>
                <w:sz w:val="18"/>
                <w:szCs w:val="18"/>
              </w:rPr>
            </w:pPr>
            <w:r w:rsidRPr="00A16ACB">
              <w:rPr>
                <w:sz w:val="18"/>
                <w:szCs w:val="18"/>
              </w:rPr>
              <w:t>A target market refers to a group of potential customers to whom a company wants to sell its products and services. This group also includes specific customers to whom a company directs its marketing efforts.</w:t>
            </w:r>
          </w:p>
          <w:p w14:paraId="2725732B" w14:textId="77777777" w:rsidR="00560DBE" w:rsidRPr="00A16ACB" w:rsidRDefault="00560DBE" w:rsidP="0015221F">
            <w:pPr>
              <w:pStyle w:val="ListParagraph"/>
              <w:numPr>
                <w:ilvl w:val="0"/>
                <w:numId w:val="80"/>
              </w:numPr>
              <w:spacing w:after="120"/>
              <w:contextualSpacing w:val="0"/>
              <w:jc w:val="both"/>
              <w:rPr>
                <w:sz w:val="18"/>
                <w:szCs w:val="18"/>
              </w:rPr>
            </w:pPr>
            <w:r w:rsidRPr="00A16ACB">
              <w:rPr>
                <w:sz w:val="18"/>
                <w:szCs w:val="18"/>
              </w:rPr>
              <w:t xml:space="preserve">The target market typically consists of consumers who exhibit similar characteristics (such as age, location, income or lifestyle) and are considered most likely to buy the retail chain’s product offerings or are likely to be the most profitable segments for the company to service. </w:t>
            </w:r>
          </w:p>
          <w:p w14:paraId="62C00E43" w14:textId="77777777" w:rsidR="00560DBE" w:rsidRPr="00A16ACB" w:rsidRDefault="00560DBE" w:rsidP="0015221F">
            <w:pPr>
              <w:pStyle w:val="ListParagraph"/>
              <w:numPr>
                <w:ilvl w:val="0"/>
                <w:numId w:val="80"/>
              </w:numPr>
              <w:spacing w:after="120"/>
              <w:contextualSpacing w:val="0"/>
              <w:jc w:val="both"/>
              <w:rPr>
                <w:sz w:val="18"/>
                <w:szCs w:val="18"/>
              </w:rPr>
            </w:pPr>
            <w:r w:rsidRPr="00A16ACB">
              <w:rPr>
                <w:sz w:val="18"/>
                <w:szCs w:val="18"/>
              </w:rPr>
              <w:t xml:space="preserve">Retail chains will normally match the product mix with the needs and expectations of the target market the company has in mind. Products should also be matched to company strategy. </w:t>
            </w:r>
          </w:p>
          <w:p w14:paraId="7CF011C7" w14:textId="77777777" w:rsidR="00560DBE" w:rsidRPr="00A16ACB" w:rsidRDefault="00560DBE" w:rsidP="0015221F">
            <w:pPr>
              <w:pStyle w:val="ListParagraph"/>
              <w:numPr>
                <w:ilvl w:val="0"/>
                <w:numId w:val="80"/>
              </w:numPr>
              <w:spacing w:after="120"/>
              <w:contextualSpacing w:val="0"/>
              <w:jc w:val="both"/>
              <w:rPr>
                <w:sz w:val="18"/>
                <w:szCs w:val="18"/>
              </w:rPr>
            </w:pPr>
            <w:r w:rsidRPr="00A16ACB">
              <w:rPr>
                <w:sz w:val="18"/>
                <w:szCs w:val="18"/>
              </w:rPr>
              <w:t xml:space="preserve">Understanding clearly who the target market is, has become even more crucial in the last decade. Steve Dennis from Forbes reported in 2018 that whilst a very broad product selection was once an area of strength </w:t>
            </w:r>
            <w:r w:rsidRPr="00A16ACB">
              <w:rPr>
                <w:sz w:val="18"/>
                <w:szCs w:val="18"/>
              </w:rPr>
              <w:lastRenderedPageBreak/>
              <w:t>(with chain stores selling a huge range of products all under one roof), “being something to a lot of people but ultimately not much to any of them is now a recipe for failure.”</w:t>
            </w:r>
            <w:r w:rsidRPr="00A16ACB">
              <w:rPr>
                <w:rStyle w:val="EndnoteReference"/>
                <w:sz w:val="18"/>
                <w:szCs w:val="18"/>
              </w:rPr>
              <w:t xml:space="preserve"> </w:t>
            </w:r>
          </w:p>
          <w:p w14:paraId="20E6FFA6" w14:textId="77777777" w:rsidR="00560DBE" w:rsidRPr="00A16ACB" w:rsidRDefault="00560DBE" w:rsidP="0015221F">
            <w:pPr>
              <w:pStyle w:val="ListParagraph"/>
              <w:numPr>
                <w:ilvl w:val="0"/>
                <w:numId w:val="80"/>
              </w:numPr>
              <w:contextualSpacing w:val="0"/>
              <w:jc w:val="both"/>
              <w:rPr>
                <w:sz w:val="18"/>
                <w:szCs w:val="18"/>
              </w:rPr>
            </w:pPr>
            <w:r w:rsidRPr="00A16ACB">
              <w:rPr>
                <w:sz w:val="18"/>
                <w:szCs w:val="18"/>
              </w:rPr>
              <w:t>The key to success in retail today is to offer consumers something different and add value in ways that other online stores simply can’t. If you want to attract prospective customers into your store (online or offline) you simply have to provide a differentiating advantage and a unique retail experience.</w:t>
            </w:r>
          </w:p>
          <w:p w14:paraId="58EA3CA0" w14:textId="48E8A2A4" w:rsidR="00560DBE" w:rsidRDefault="00560DBE" w:rsidP="00A16ACB">
            <w:pPr>
              <w:pStyle w:val="ListParagraph"/>
              <w:contextualSpacing w:val="0"/>
              <w:jc w:val="both"/>
              <w:rPr>
                <w:sz w:val="18"/>
                <w:szCs w:val="18"/>
              </w:rPr>
            </w:pPr>
          </w:p>
          <w:p w14:paraId="1FB4526F" w14:textId="77777777" w:rsidR="00A16ACB" w:rsidRPr="00A16ACB" w:rsidRDefault="00A16ACB" w:rsidP="00A16ACB">
            <w:pPr>
              <w:pStyle w:val="ListParagraph"/>
              <w:contextualSpacing w:val="0"/>
              <w:jc w:val="both"/>
              <w:rPr>
                <w:sz w:val="18"/>
                <w:szCs w:val="18"/>
              </w:rPr>
            </w:pPr>
          </w:p>
          <w:p w14:paraId="2D249E3E" w14:textId="32C0062E" w:rsidR="00560DBE" w:rsidRDefault="00560DBE" w:rsidP="00A16ACB">
            <w:pPr>
              <w:jc w:val="both"/>
              <w:rPr>
                <w:b/>
                <w:bCs/>
                <w:sz w:val="18"/>
                <w:szCs w:val="18"/>
              </w:rPr>
            </w:pPr>
            <w:r w:rsidRPr="00A16ACB">
              <w:rPr>
                <w:b/>
                <w:bCs/>
                <w:sz w:val="18"/>
                <w:szCs w:val="18"/>
              </w:rPr>
              <w:t xml:space="preserve">Demographics </w:t>
            </w:r>
            <w:r w:rsidR="00A16ACB">
              <w:rPr>
                <w:b/>
                <w:bCs/>
                <w:sz w:val="18"/>
                <w:szCs w:val="18"/>
              </w:rPr>
              <w:t>–</w:t>
            </w:r>
            <w:r w:rsidRPr="00A16ACB">
              <w:rPr>
                <w:b/>
                <w:bCs/>
                <w:sz w:val="18"/>
                <w:szCs w:val="18"/>
              </w:rPr>
              <w:t xml:space="preserve"> Lifestyle</w:t>
            </w:r>
          </w:p>
          <w:p w14:paraId="31EF1290" w14:textId="77777777" w:rsidR="00A16ACB" w:rsidRPr="00A16ACB" w:rsidRDefault="00A16ACB" w:rsidP="00A16ACB">
            <w:pPr>
              <w:jc w:val="both"/>
              <w:rPr>
                <w:b/>
                <w:bCs/>
                <w:sz w:val="18"/>
                <w:szCs w:val="18"/>
              </w:rPr>
            </w:pPr>
          </w:p>
          <w:p w14:paraId="70D77B60" w14:textId="632130D9" w:rsidR="00560DBE" w:rsidRDefault="00560DBE" w:rsidP="00A16ACB">
            <w:pPr>
              <w:jc w:val="both"/>
              <w:rPr>
                <w:rStyle w:val="e24kjd"/>
                <w:sz w:val="18"/>
                <w:szCs w:val="18"/>
              </w:rPr>
            </w:pPr>
            <w:r w:rsidRPr="00A16ACB">
              <w:rPr>
                <w:rStyle w:val="e24kjd"/>
                <w:sz w:val="18"/>
                <w:szCs w:val="18"/>
              </w:rPr>
              <w:t xml:space="preserve">Lifestyle segmentation is a categorisation of target audiences by how they live. This includes activities like healthy eating, staying active, and participating in sports and other hobbies. </w:t>
            </w:r>
          </w:p>
          <w:p w14:paraId="0B5BE48E" w14:textId="77777777" w:rsidR="00A16ACB" w:rsidRPr="00A16ACB" w:rsidRDefault="00A16ACB" w:rsidP="00A16ACB">
            <w:pPr>
              <w:jc w:val="both"/>
              <w:rPr>
                <w:rStyle w:val="e24kjd"/>
                <w:sz w:val="18"/>
                <w:szCs w:val="18"/>
              </w:rPr>
            </w:pPr>
          </w:p>
          <w:p w14:paraId="15A4FD53" w14:textId="77777777" w:rsidR="00560DBE" w:rsidRPr="00A16ACB" w:rsidRDefault="00560DBE" w:rsidP="00A16ACB">
            <w:pPr>
              <w:spacing w:after="120"/>
              <w:jc w:val="both"/>
              <w:rPr>
                <w:rStyle w:val="e24kjd"/>
                <w:sz w:val="18"/>
                <w:szCs w:val="18"/>
              </w:rPr>
            </w:pPr>
            <w:r w:rsidRPr="00A16ACB">
              <w:rPr>
                <w:rStyle w:val="e24kjd"/>
                <w:sz w:val="18"/>
                <w:szCs w:val="18"/>
              </w:rPr>
              <w:t>For example:</w:t>
            </w:r>
          </w:p>
          <w:p w14:paraId="75971EE8" w14:textId="77777777" w:rsidR="00560DBE" w:rsidRPr="00A16ACB" w:rsidRDefault="00560DBE" w:rsidP="0015221F">
            <w:pPr>
              <w:pStyle w:val="ListParagraph"/>
              <w:numPr>
                <w:ilvl w:val="0"/>
                <w:numId w:val="76"/>
              </w:numPr>
              <w:spacing w:after="120"/>
              <w:contextualSpacing w:val="0"/>
              <w:jc w:val="both"/>
              <w:rPr>
                <w:rStyle w:val="e24kjd"/>
                <w:sz w:val="18"/>
                <w:szCs w:val="18"/>
              </w:rPr>
            </w:pPr>
            <w:r w:rsidRPr="00A16ACB">
              <w:rPr>
                <w:rStyle w:val="e24kjd"/>
                <w:sz w:val="18"/>
                <w:szCs w:val="18"/>
              </w:rPr>
              <w:t>Health food stores often target health-conscious consumers such as diabetics or people with food allergies. The majority of products in the product range will, therefore, need to focus on such factors.</w:t>
            </w:r>
          </w:p>
          <w:p w14:paraId="4189AE9B" w14:textId="77777777" w:rsidR="00560DBE" w:rsidRPr="00A16ACB" w:rsidRDefault="00560DBE" w:rsidP="0015221F">
            <w:pPr>
              <w:pStyle w:val="ListParagraph"/>
              <w:numPr>
                <w:ilvl w:val="0"/>
                <w:numId w:val="76"/>
              </w:numPr>
              <w:contextualSpacing w:val="0"/>
              <w:jc w:val="both"/>
              <w:rPr>
                <w:sz w:val="18"/>
                <w:szCs w:val="18"/>
              </w:rPr>
            </w:pPr>
            <w:r w:rsidRPr="00A16ACB">
              <w:rPr>
                <w:rStyle w:val="e24kjd"/>
                <w:sz w:val="18"/>
                <w:szCs w:val="18"/>
              </w:rPr>
              <w:t>Swimwear retailers focus on those who enjoy spending their leisure time in the water. The product range in a swimwear retail chain should therefore focus on a large range of swimwear but also offer related products.</w:t>
            </w:r>
          </w:p>
          <w:p w14:paraId="77B48362" w14:textId="77777777" w:rsidR="00A16ACB" w:rsidRDefault="00A16ACB" w:rsidP="00A16ACB">
            <w:pPr>
              <w:jc w:val="both"/>
              <w:rPr>
                <w:sz w:val="18"/>
                <w:szCs w:val="18"/>
              </w:rPr>
            </w:pPr>
          </w:p>
          <w:p w14:paraId="59FC41C1" w14:textId="0BB9F339" w:rsidR="00560DBE" w:rsidRPr="00A16ACB" w:rsidRDefault="00560DBE" w:rsidP="00A16ACB">
            <w:pPr>
              <w:jc w:val="both"/>
              <w:rPr>
                <w:sz w:val="18"/>
                <w:szCs w:val="18"/>
              </w:rPr>
            </w:pPr>
            <w:r w:rsidRPr="00A16ACB">
              <w:rPr>
                <w:sz w:val="18"/>
                <w:szCs w:val="18"/>
              </w:rPr>
              <w:t xml:space="preserve">Another example of how </w:t>
            </w:r>
            <w:r w:rsidRPr="00A16ACB">
              <w:rPr>
                <w:b/>
                <w:bCs/>
                <w:i/>
                <w:iCs/>
                <w:sz w:val="18"/>
                <w:szCs w:val="18"/>
              </w:rPr>
              <w:t>lifestyle</w:t>
            </w:r>
            <w:r w:rsidRPr="00A16ACB">
              <w:rPr>
                <w:sz w:val="18"/>
                <w:szCs w:val="18"/>
              </w:rPr>
              <w:t xml:space="preserve"> may influence product selection, is the trend of “cellular” families, which resulted in a growth in spending on personal appliances. Households with teenage children are likely to have multiple television sets, telephones and computers. Buyers need to understand what types of product features each of these groups within families will prefer.</w:t>
            </w:r>
          </w:p>
          <w:p w14:paraId="3D7373F6" w14:textId="63CB3288" w:rsidR="00560DBE" w:rsidRDefault="00560DBE" w:rsidP="00A16ACB">
            <w:pPr>
              <w:jc w:val="both"/>
              <w:rPr>
                <w:sz w:val="18"/>
                <w:szCs w:val="18"/>
              </w:rPr>
            </w:pPr>
          </w:p>
          <w:p w14:paraId="055E6CD1" w14:textId="77777777" w:rsidR="00A16ACB" w:rsidRPr="00A16ACB" w:rsidRDefault="00A16ACB" w:rsidP="00A16ACB">
            <w:pPr>
              <w:jc w:val="both"/>
              <w:rPr>
                <w:sz w:val="18"/>
                <w:szCs w:val="18"/>
              </w:rPr>
            </w:pPr>
          </w:p>
          <w:p w14:paraId="11347EF5" w14:textId="06ACEB00" w:rsidR="00560DBE" w:rsidRDefault="00560DBE" w:rsidP="00A16ACB">
            <w:pPr>
              <w:jc w:val="both"/>
              <w:rPr>
                <w:b/>
                <w:bCs/>
                <w:sz w:val="18"/>
                <w:szCs w:val="18"/>
              </w:rPr>
            </w:pPr>
            <w:r w:rsidRPr="00A16ACB">
              <w:rPr>
                <w:b/>
                <w:bCs/>
                <w:sz w:val="18"/>
                <w:szCs w:val="18"/>
              </w:rPr>
              <w:t>Demographics – age groups</w:t>
            </w:r>
          </w:p>
          <w:p w14:paraId="32C00404" w14:textId="77777777" w:rsidR="00A16ACB" w:rsidRPr="00A16ACB" w:rsidRDefault="00A16ACB" w:rsidP="00A16ACB">
            <w:pPr>
              <w:jc w:val="both"/>
              <w:rPr>
                <w:b/>
                <w:bCs/>
                <w:sz w:val="18"/>
                <w:szCs w:val="18"/>
              </w:rPr>
            </w:pPr>
          </w:p>
          <w:p w14:paraId="25F747A2" w14:textId="77777777" w:rsidR="00560DBE" w:rsidRPr="00A16ACB" w:rsidRDefault="00560DBE" w:rsidP="00A16ACB">
            <w:pPr>
              <w:jc w:val="both"/>
              <w:rPr>
                <w:sz w:val="18"/>
                <w:szCs w:val="18"/>
              </w:rPr>
            </w:pPr>
            <w:r w:rsidRPr="00A16ACB">
              <w:rPr>
                <w:sz w:val="18"/>
                <w:szCs w:val="18"/>
              </w:rPr>
              <w:t>If a retail chain’s target market is mostly based on demographics such as age and lifestyle, it is important to distinguish between different age groups as they behave differently (that is why they are being categorised for several purposes), have different needs and have different preferences in terms of types of products as well as how, where and when they buy. The age grouping during 2019 looked as follows:</w:t>
            </w:r>
          </w:p>
          <w:p w14:paraId="1A83E865" w14:textId="77777777" w:rsidR="00560DBE" w:rsidRPr="00A16ACB" w:rsidRDefault="00560DBE" w:rsidP="00A16ACB">
            <w:pPr>
              <w:jc w:val="both"/>
              <w:rPr>
                <w:sz w:val="18"/>
                <w:szCs w:val="18"/>
              </w:rPr>
            </w:pPr>
          </w:p>
          <w:p w14:paraId="51773CAA" w14:textId="77777777" w:rsidR="00560DBE" w:rsidRPr="00A16ACB" w:rsidRDefault="00560DBE" w:rsidP="00A16ACB">
            <w:pPr>
              <w:spacing w:after="120"/>
              <w:jc w:val="both"/>
              <w:rPr>
                <w:sz w:val="18"/>
                <w:szCs w:val="18"/>
              </w:rPr>
            </w:pPr>
            <w:r w:rsidRPr="00A16ACB">
              <w:rPr>
                <w:sz w:val="18"/>
                <w:szCs w:val="18"/>
              </w:rPr>
              <w:t xml:space="preserve">Different </w:t>
            </w:r>
            <w:r w:rsidRPr="00A16ACB">
              <w:rPr>
                <w:b/>
                <w:bCs/>
                <w:i/>
                <w:iCs/>
                <w:sz w:val="18"/>
                <w:szCs w:val="18"/>
              </w:rPr>
              <w:t>age groups</w:t>
            </w:r>
            <w:r w:rsidRPr="00A16ACB">
              <w:rPr>
                <w:sz w:val="18"/>
                <w:szCs w:val="18"/>
              </w:rPr>
              <w:t>, and even different genders within the same age group, might have different needs, expectations, preferences and shopping behaviours. Their buying behaviours may also be influenced by different factors. PWC found, for instance during 2019/20 that young millennials were highly influenced by social media content in deciding what to buy. They:</w:t>
            </w:r>
          </w:p>
          <w:p w14:paraId="665F14A8" w14:textId="77777777" w:rsidR="00560DBE" w:rsidRPr="00A16ACB" w:rsidRDefault="00560DBE" w:rsidP="0015221F">
            <w:pPr>
              <w:pStyle w:val="ListParagraph"/>
              <w:numPr>
                <w:ilvl w:val="0"/>
                <w:numId w:val="75"/>
              </w:numPr>
              <w:spacing w:after="120"/>
              <w:contextualSpacing w:val="0"/>
              <w:jc w:val="both"/>
              <w:rPr>
                <w:sz w:val="18"/>
                <w:szCs w:val="18"/>
              </w:rPr>
            </w:pPr>
            <w:r w:rsidRPr="00A16ACB">
              <w:rPr>
                <w:sz w:val="18"/>
                <w:szCs w:val="18"/>
              </w:rPr>
              <w:t>Used social media to complain about products and services. Such information may influence others about their choice of store and product.</w:t>
            </w:r>
          </w:p>
          <w:p w14:paraId="68A85522" w14:textId="77777777" w:rsidR="00560DBE" w:rsidRPr="00A16ACB" w:rsidRDefault="00560DBE" w:rsidP="0015221F">
            <w:pPr>
              <w:pStyle w:val="ListParagraph"/>
              <w:numPr>
                <w:ilvl w:val="0"/>
                <w:numId w:val="74"/>
              </w:numPr>
              <w:spacing w:after="120"/>
              <w:contextualSpacing w:val="0"/>
              <w:jc w:val="both"/>
              <w:rPr>
                <w:sz w:val="18"/>
                <w:szCs w:val="18"/>
              </w:rPr>
            </w:pPr>
            <w:r w:rsidRPr="00A16ACB">
              <w:rPr>
                <w:sz w:val="18"/>
                <w:szCs w:val="18"/>
              </w:rPr>
              <w:t>Recommended brands and products to others via social media.</w:t>
            </w:r>
          </w:p>
          <w:p w14:paraId="1CD6ECF8" w14:textId="77777777" w:rsidR="00560DBE" w:rsidRPr="00A16ACB" w:rsidRDefault="00560DBE" w:rsidP="0015221F">
            <w:pPr>
              <w:pStyle w:val="ListParagraph"/>
              <w:numPr>
                <w:ilvl w:val="0"/>
                <w:numId w:val="74"/>
              </w:numPr>
              <w:spacing w:after="120"/>
              <w:contextualSpacing w:val="0"/>
              <w:jc w:val="both"/>
              <w:rPr>
                <w:sz w:val="18"/>
                <w:szCs w:val="18"/>
              </w:rPr>
            </w:pPr>
            <w:r w:rsidRPr="00A16ACB">
              <w:rPr>
                <w:sz w:val="18"/>
                <w:szCs w:val="18"/>
              </w:rPr>
              <w:t>Had been influenced to buy a product or service following endorsement from others.</w:t>
            </w:r>
          </w:p>
          <w:p w14:paraId="7C4DA3FB" w14:textId="77777777" w:rsidR="00560DBE" w:rsidRPr="00A16ACB" w:rsidRDefault="00560DBE" w:rsidP="0015221F">
            <w:pPr>
              <w:pStyle w:val="ListParagraph"/>
              <w:numPr>
                <w:ilvl w:val="0"/>
                <w:numId w:val="74"/>
              </w:numPr>
              <w:contextualSpacing w:val="0"/>
              <w:jc w:val="both"/>
              <w:rPr>
                <w:sz w:val="18"/>
                <w:szCs w:val="18"/>
              </w:rPr>
            </w:pPr>
            <w:r w:rsidRPr="00A16ACB">
              <w:rPr>
                <w:sz w:val="18"/>
                <w:szCs w:val="18"/>
              </w:rPr>
              <w:t>Browsed social media channels to seek inspiration for purchases.</w:t>
            </w:r>
          </w:p>
          <w:p w14:paraId="4998D5BC" w14:textId="5A923701" w:rsidR="00560DBE" w:rsidRDefault="00560DBE" w:rsidP="00A16ACB">
            <w:pPr>
              <w:pStyle w:val="ListParagraph"/>
              <w:ind w:left="405"/>
              <w:contextualSpacing w:val="0"/>
              <w:jc w:val="both"/>
              <w:rPr>
                <w:sz w:val="18"/>
                <w:szCs w:val="18"/>
              </w:rPr>
            </w:pPr>
          </w:p>
          <w:p w14:paraId="074C6963" w14:textId="12814680" w:rsidR="00560DBE" w:rsidRDefault="00560DBE" w:rsidP="00A16ACB">
            <w:pPr>
              <w:jc w:val="both"/>
              <w:rPr>
                <w:b/>
                <w:bCs/>
                <w:sz w:val="18"/>
                <w:szCs w:val="18"/>
              </w:rPr>
            </w:pPr>
            <w:r w:rsidRPr="00A16ACB">
              <w:rPr>
                <w:b/>
                <w:bCs/>
                <w:sz w:val="18"/>
                <w:szCs w:val="18"/>
              </w:rPr>
              <w:lastRenderedPageBreak/>
              <w:t>Demographics – Income grouping</w:t>
            </w:r>
          </w:p>
          <w:p w14:paraId="047A554D" w14:textId="77777777" w:rsidR="00A16ACB" w:rsidRPr="00A16ACB" w:rsidRDefault="00A16ACB" w:rsidP="00A16ACB">
            <w:pPr>
              <w:jc w:val="both"/>
              <w:rPr>
                <w:b/>
                <w:bCs/>
                <w:sz w:val="18"/>
                <w:szCs w:val="18"/>
              </w:rPr>
            </w:pPr>
          </w:p>
          <w:p w14:paraId="1973B782" w14:textId="6427124F" w:rsidR="00560DBE" w:rsidRDefault="00560DBE" w:rsidP="00A16ACB">
            <w:pPr>
              <w:jc w:val="both"/>
              <w:rPr>
                <w:sz w:val="18"/>
                <w:szCs w:val="18"/>
              </w:rPr>
            </w:pPr>
            <w:r w:rsidRPr="00A16ACB">
              <w:rPr>
                <w:sz w:val="18"/>
                <w:szCs w:val="18"/>
              </w:rPr>
              <w:t xml:space="preserve">The </w:t>
            </w:r>
            <w:r w:rsidRPr="00A16ACB">
              <w:rPr>
                <w:b/>
                <w:bCs/>
                <w:i/>
                <w:iCs/>
                <w:sz w:val="18"/>
                <w:szCs w:val="18"/>
              </w:rPr>
              <w:t>income grouping</w:t>
            </w:r>
            <w:r w:rsidRPr="00A16ACB">
              <w:rPr>
                <w:sz w:val="18"/>
                <w:szCs w:val="18"/>
              </w:rPr>
              <w:t xml:space="preserve"> of the target market is another factor that will impact on product selection. It may even happen that a retail chain that sells mobile phones will offer different brands and models of mobile phones in different locations, based on the target market within each location. It is no secret that some clothing chains offer different styles of apparel at different branches, based on the income grouping and lifestyle differences of consumers in the different locations. To the same extent, different branches of retail chain stores might need to stock different cosmetic products suited to different skin colours, based on the location of the store and the composition of the local target market.</w:t>
            </w:r>
          </w:p>
          <w:p w14:paraId="49F64866" w14:textId="77777777" w:rsidR="00A16ACB" w:rsidRPr="00A16ACB" w:rsidRDefault="00A16ACB" w:rsidP="00A16ACB">
            <w:pPr>
              <w:jc w:val="both"/>
              <w:rPr>
                <w:sz w:val="18"/>
                <w:szCs w:val="18"/>
              </w:rPr>
            </w:pPr>
          </w:p>
          <w:p w14:paraId="0753C714" w14:textId="4138EB00" w:rsidR="00560DBE" w:rsidRPr="00A16ACB" w:rsidRDefault="00560DBE" w:rsidP="00A16ACB">
            <w:pPr>
              <w:jc w:val="both"/>
              <w:rPr>
                <w:sz w:val="18"/>
                <w:szCs w:val="18"/>
              </w:rPr>
            </w:pPr>
            <w:r w:rsidRPr="00A16ACB">
              <w:rPr>
                <w:sz w:val="18"/>
                <w:szCs w:val="18"/>
              </w:rPr>
              <w:t>The most commonly used income grouping that is used when defining target markets, is the LSM</w:t>
            </w:r>
            <w:r w:rsidR="00A16ACB">
              <w:rPr>
                <w:sz w:val="18"/>
                <w:szCs w:val="18"/>
              </w:rPr>
              <w:t>.</w:t>
            </w:r>
          </w:p>
          <w:p w14:paraId="3408FD5E" w14:textId="3F9C25CF" w:rsidR="00560DBE" w:rsidRDefault="00560DBE" w:rsidP="00A16ACB">
            <w:pPr>
              <w:jc w:val="both"/>
              <w:rPr>
                <w:sz w:val="18"/>
                <w:szCs w:val="18"/>
              </w:rPr>
            </w:pPr>
          </w:p>
          <w:p w14:paraId="646342A0" w14:textId="77777777" w:rsidR="00A16ACB" w:rsidRPr="00A16ACB" w:rsidRDefault="00A16ACB" w:rsidP="00A16ACB">
            <w:pPr>
              <w:jc w:val="both"/>
              <w:rPr>
                <w:sz w:val="18"/>
                <w:szCs w:val="18"/>
              </w:rPr>
            </w:pPr>
          </w:p>
          <w:p w14:paraId="57ECD457" w14:textId="77777777" w:rsidR="00560DBE" w:rsidRPr="00A16ACB" w:rsidRDefault="00560DBE" w:rsidP="00A16ACB">
            <w:pPr>
              <w:jc w:val="both"/>
              <w:rPr>
                <w:b/>
                <w:bCs/>
                <w:sz w:val="18"/>
                <w:szCs w:val="18"/>
              </w:rPr>
            </w:pPr>
            <w:r w:rsidRPr="00A16ACB">
              <w:rPr>
                <w:b/>
                <w:bCs/>
                <w:sz w:val="18"/>
                <w:szCs w:val="18"/>
              </w:rPr>
              <w:t>Demographics – Gender</w:t>
            </w:r>
          </w:p>
          <w:p w14:paraId="339AFB9A" w14:textId="77777777" w:rsidR="00560DBE" w:rsidRPr="00A16ACB" w:rsidRDefault="00560DBE" w:rsidP="00A16ACB">
            <w:pPr>
              <w:jc w:val="both"/>
              <w:rPr>
                <w:sz w:val="18"/>
                <w:szCs w:val="18"/>
              </w:rPr>
            </w:pPr>
          </w:p>
          <w:p w14:paraId="5BB30F4C" w14:textId="77777777" w:rsidR="00560DBE" w:rsidRPr="00A16ACB" w:rsidRDefault="00560DBE" w:rsidP="00A16ACB">
            <w:pPr>
              <w:jc w:val="both"/>
              <w:rPr>
                <w:sz w:val="18"/>
                <w:szCs w:val="18"/>
              </w:rPr>
            </w:pPr>
            <w:r w:rsidRPr="00A16ACB">
              <w:rPr>
                <w:sz w:val="18"/>
                <w:szCs w:val="18"/>
              </w:rPr>
              <w:t>Apart from the fact that males and females have different product needs, buyers should take cognisance of changes in consumer needs, such as the fact that more males are using skincare and a larger variety of haircare products. The different attitudes of different genders in terms of brand preferences may also impact on product selection for the buyer. PWC has, for example, found in 2019 that while 44% of females wanted to have a variety of brands to test or try, 48% of men were happy to deal with a trusted brand.</w:t>
            </w:r>
          </w:p>
          <w:p w14:paraId="7F5EB3F7" w14:textId="4EFFD874" w:rsidR="00560DBE" w:rsidRDefault="00560DBE" w:rsidP="00A16ACB">
            <w:pPr>
              <w:jc w:val="both"/>
              <w:rPr>
                <w:sz w:val="18"/>
                <w:szCs w:val="18"/>
              </w:rPr>
            </w:pPr>
          </w:p>
          <w:p w14:paraId="481FBC4C" w14:textId="77777777" w:rsidR="00A16ACB" w:rsidRPr="00A16ACB" w:rsidRDefault="00A16ACB" w:rsidP="00A16ACB">
            <w:pPr>
              <w:jc w:val="both"/>
              <w:rPr>
                <w:sz w:val="18"/>
                <w:szCs w:val="18"/>
              </w:rPr>
            </w:pPr>
          </w:p>
          <w:p w14:paraId="6F2B175E" w14:textId="0D5F9E03" w:rsidR="00560DBE" w:rsidRDefault="00560DBE" w:rsidP="00A16ACB">
            <w:pPr>
              <w:jc w:val="both"/>
              <w:rPr>
                <w:b/>
                <w:bCs/>
                <w:sz w:val="18"/>
                <w:szCs w:val="18"/>
              </w:rPr>
            </w:pPr>
            <w:r w:rsidRPr="00A16ACB">
              <w:rPr>
                <w:b/>
                <w:bCs/>
                <w:sz w:val="18"/>
                <w:szCs w:val="18"/>
              </w:rPr>
              <w:t>Geographic – Location</w:t>
            </w:r>
          </w:p>
          <w:p w14:paraId="283D9D93" w14:textId="77777777" w:rsidR="00A16ACB" w:rsidRPr="00A16ACB" w:rsidRDefault="00A16ACB" w:rsidP="00A16ACB">
            <w:pPr>
              <w:jc w:val="both"/>
              <w:rPr>
                <w:b/>
                <w:bCs/>
                <w:sz w:val="18"/>
                <w:szCs w:val="18"/>
              </w:rPr>
            </w:pPr>
          </w:p>
          <w:p w14:paraId="632C6F1A" w14:textId="77777777" w:rsidR="00560DBE" w:rsidRPr="00A16ACB" w:rsidRDefault="00560DBE" w:rsidP="00A16ACB">
            <w:pPr>
              <w:jc w:val="both"/>
              <w:rPr>
                <w:sz w:val="18"/>
                <w:szCs w:val="18"/>
              </w:rPr>
            </w:pPr>
            <w:r w:rsidRPr="00A16ACB">
              <w:rPr>
                <w:sz w:val="18"/>
                <w:szCs w:val="18"/>
              </w:rPr>
              <w:t>Geographic segmentation includes categorisation of target market customers according to the physical location. Where the target market is situated, may have an effect on the types of product, sizes of packaging, etc. customers in rural areas may, for example, buy larger packages of items such as maize meal because they travel less often to shop. Customers at a coastal region may buy more leisure attire than in other areas.</w:t>
            </w:r>
          </w:p>
          <w:p w14:paraId="3AAF1F53" w14:textId="04878781" w:rsidR="00560DBE" w:rsidRDefault="00560DBE" w:rsidP="00A16ACB">
            <w:pPr>
              <w:jc w:val="both"/>
              <w:rPr>
                <w:sz w:val="18"/>
                <w:szCs w:val="18"/>
              </w:rPr>
            </w:pPr>
          </w:p>
          <w:p w14:paraId="5E6615CF" w14:textId="77777777" w:rsidR="00A16ACB" w:rsidRPr="00A16ACB" w:rsidRDefault="00A16ACB" w:rsidP="00A16ACB">
            <w:pPr>
              <w:jc w:val="both"/>
              <w:rPr>
                <w:sz w:val="18"/>
                <w:szCs w:val="18"/>
              </w:rPr>
            </w:pPr>
          </w:p>
          <w:p w14:paraId="6B5175B0" w14:textId="49606076" w:rsidR="00560DBE" w:rsidRDefault="00560DBE" w:rsidP="00A16ACB">
            <w:pPr>
              <w:jc w:val="both"/>
              <w:rPr>
                <w:b/>
                <w:bCs/>
                <w:sz w:val="18"/>
                <w:szCs w:val="18"/>
              </w:rPr>
            </w:pPr>
            <w:bookmarkStart w:id="140" w:name="_Toc43568739"/>
            <w:r w:rsidRPr="00A16ACB">
              <w:rPr>
                <w:b/>
                <w:bCs/>
                <w:sz w:val="18"/>
                <w:szCs w:val="18"/>
              </w:rPr>
              <w:t>Store size</w:t>
            </w:r>
            <w:bookmarkEnd w:id="140"/>
          </w:p>
          <w:p w14:paraId="116160D8" w14:textId="77777777" w:rsidR="00A16ACB" w:rsidRPr="00A16ACB" w:rsidRDefault="00A16ACB" w:rsidP="00A16ACB">
            <w:pPr>
              <w:jc w:val="both"/>
              <w:rPr>
                <w:b/>
                <w:bCs/>
                <w:sz w:val="18"/>
                <w:szCs w:val="18"/>
              </w:rPr>
            </w:pPr>
          </w:p>
          <w:p w14:paraId="2F1CC62B" w14:textId="644FB253" w:rsidR="00560DBE" w:rsidRDefault="00560DBE" w:rsidP="00A16ACB">
            <w:pPr>
              <w:jc w:val="both"/>
              <w:rPr>
                <w:sz w:val="18"/>
                <w:szCs w:val="18"/>
              </w:rPr>
            </w:pPr>
            <w:r w:rsidRPr="00A16ACB">
              <w:rPr>
                <w:sz w:val="18"/>
                <w:szCs w:val="18"/>
              </w:rPr>
              <w:t xml:space="preserve">The size of a store will impact on the product range that the store can carry. </w:t>
            </w:r>
          </w:p>
          <w:p w14:paraId="6079157C" w14:textId="77777777" w:rsidR="00A16ACB" w:rsidRPr="00A16ACB" w:rsidRDefault="00A16ACB" w:rsidP="00A16ACB">
            <w:pPr>
              <w:jc w:val="both"/>
              <w:rPr>
                <w:sz w:val="18"/>
                <w:szCs w:val="18"/>
              </w:rPr>
            </w:pPr>
          </w:p>
          <w:p w14:paraId="7DEB2261" w14:textId="203A0F24" w:rsidR="00560DBE" w:rsidRDefault="00560DBE" w:rsidP="00A16ACB">
            <w:pPr>
              <w:jc w:val="both"/>
              <w:rPr>
                <w:sz w:val="18"/>
                <w:szCs w:val="18"/>
              </w:rPr>
            </w:pPr>
            <w:r w:rsidRPr="00A16ACB">
              <w:rPr>
                <w:sz w:val="18"/>
                <w:szCs w:val="18"/>
              </w:rPr>
              <w:t xml:space="preserve">A store with a larger floor space will probably need to stock a wider and deeper product selection to cater for the needs and expectations of a larger foot count (larger number of customers visiting the store). </w:t>
            </w:r>
          </w:p>
          <w:p w14:paraId="6E638A6D" w14:textId="77777777" w:rsidR="00A16ACB" w:rsidRPr="00A16ACB" w:rsidRDefault="00A16ACB" w:rsidP="00A16ACB">
            <w:pPr>
              <w:jc w:val="both"/>
              <w:rPr>
                <w:sz w:val="18"/>
                <w:szCs w:val="18"/>
              </w:rPr>
            </w:pPr>
          </w:p>
          <w:p w14:paraId="4092DD5F" w14:textId="77777777" w:rsidR="00560DBE" w:rsidRPr="00A16ACB" w:rsidRDefault="00560DBE" w:rsidP="00A16ACB">
            <w:pPr>
              <w:jc w:val="both"/>
              <w:rPr>
                <w:sz w:val="18"/>
                <w:szCs w:val="18"/>
              </w:rPr>
            </w:pPr>
            <w:r w:rsidRPr="00A16ACB">
              <w:rPr>
                <w:sz w:val="18"/>
                <w:szCs w:val="18"/>
              </w:rPr>
              <w:t>Generally, consumers expect a larger store to have a much larger and more exciting selection of products to choose from.</w:t>
            </w:r>
          </w:p>
          <w:p w14:paraId="5D436259" w14:textId="7BC27A32" w:rsidR="00560DBE" w:rsidRDefault="00560DBE" w:rsidP="00A16ACB">
            <w:pPr>
              <w:jc w:val="both"/>
              <w:rPr>
                <w:sz w:val="18"/>
                <w:szCs w:val="18"/>
              </w:rPr>
            </w:pPr>
          </w:p>
          <w:p w14:paraId="6ED6C114" w14:textId="3FBA1247" w:rsidR="00A16ACB" w:rsidRDefault="00A16ACB" w:rsidP="00A16ACB">
            <w:pPr>
              <w:jc w:val="both"/>
              <w:rPr>
                <w:sz w:val="18"/>
                <w:szCs w:val="18"/>
              </w:rPr>
            </w:pPr>
          </w:p>
          <w:p w14:paraId="605C0AED" w14:textId="461C1DD5" w:rsidR="00A16ACB" w:rsidRDefault="00A16ACB" w:rsidP="00A16ACB">
            <w:pPr>
              <w:jc w:val="both"/>
              <w:rPr>
                <w:sz w:val="18"/>
                <w:szCs w:val="18"/>
              </w:rPr>
            </w:pPr>
          </w:p>
          <w:p w14:paraId="3FB15842" w14:textId="77777777" w:rsidR="00A16ACB" w:rsidRDefault="00A16ACB" w:rsidP="00A16ACB">
            <w:pPr>
              <w:jc w:val="both"/>
              <w:rPr>
                <w:sz w:val="18"/>
                <w:szCs w:val="18"/>
              </w:rPr>
            </w:pPr>
          </w:p>
          <w:p w14:paraId="52C6F577" w14:textId="77777777" w:rsidR="00A16ACB" w:rsidRPr="00A16ACB" w:rsidRDefault="00A16ACB" w:rsidP="00A16ACB">
            <w:pPr>
              <w:jc w:val="both"/>
              <w:rPr>
                <w:sz w:val="18"/>
                <w:szCs w:val="18"/>
              </w:rPr>
            </w:pPr>
          </w:p>
          <w:p w14:paraId="7D20CC31" w14:textId="35C3C9D9" w:rsidR="00560DBE" w:rsidRDefault="00560DBE" w:rsidP="00A16ACB">
            <w:pPr>
              <w:jc w:val="both"/>
              <w:rPr>
                <w:b/>
                <w:bCs/>
                <w:sz w:val="18"/>
                <w:szCs w:val="18"/>
              </w:rPr>
            </w:pPr>
            <w:bookmarkStart w:id="141" w:name="_Toc43568740"/>
            <w:r w:rsidRPr="00A16ACB">
              <w:rPr>
                <w:b/>
                <w:bCs/>
                <w:sz w:val="18"/>
                <w:szCs w:val="18"/>
              </w:rPr>
              <w:lastRenderedPageBreak/>
              <w:t>Buying preference</w:t>
            </w:r>
            <w:bookmarkEnd w:id="141"/>
          </w:p>
          <w:p w14:paraId="332347B9" w14:textId="77777777" w:rsidR="00A16ACB" w:rsidRPr="00A16ACB" w:rsidRDefault="00A16ACB" w:rsidP="00A16ACB">
            <w:pPr>
              <w:jc w:val="both"/>
              <w:rPr>
                <w:b/>
                <w:bCs/>
                <w:sz w:val="18"/>
                <w:szCs w:val="18"/>
              </w:rPr>
            </w:pPr>
          </w:p>
          <w:p w14:paraId="6E466829" w14:textId="1193BAB0" w:rsidR="00560DBE" w:rsidRDefault="00560DBE" w:rsidP="00A16ACB">
            <w:pPr>
              <w:jc w:val="both"/>
              <w:rPr>
                <w:sz w:val="18"/>
                <w:szCs w:val="18"/>
              </w:rPr>
            </w:pPr>
            <w:r w:rsidRPr="00A16ACB">
              <w:rPr>
                <w:sz w:val="18"/>
                <w:szCs w:val="18"/>
              </w:rPr>
              <w:t>Understanding buying preferences of the target market has a heavy impact on the selection of products offered by a retail chain.</w:t>
            </w:r>
          </w:p>
          <w:p w14:paraId="6B6DBC30" w14:textId="77777777" w:rsidR="00A16ACB" w:rsidRPr="00A16ACB" w:rsidRDefault="00A16ACB" w:rsidP="00A16ACB">
            <w:pPr>
              <w:jc w:val="both"/>
              <w:rPr>
                <w:sz w:val="18"/>
                <w:szCs w:val="18"/>
              </w:rPr>
            </w:pPr>
          </w:p>
          <w:p w14:paraId="1E16F08C" w14:textId="77777777" w:rsidR="00560DBE" w:rsidRPr="00A16ACB" w:rsidRDefault="00560DBE" w:rsidP="00A16ACB">
            <w:pPr>
              <w:jc w:val="both"/>
              <w:rPr>
                <w:sz w:val="18"/>
                <w:szCs w:val="18"/>
              </w:rPr>
            </w:pPr>
            <w:r w:rsidRPr="00A16ACB">
              <w:rPr>
                <w:sz w:val="18"/>
                <w:szCs w:val="18"/>
              </w:rPr>
              <w:t xml:space="preserve">Consumer preferences include their likes, dislikes, values and morals. Preferences may influence buying behaviour, and </w:t>
            </w:r>
            <w:r w:rsidRPr="00A16ACB">
              <w:rPr>
                <w:i/>
                <w:iCs/>
                <w:sz w:val="18"/>
                <w:szCs w:val="18"/>
              </w:rPr>
              <w:t>vice versa</w:t>
            </w:r>
            <w:r w:rsidRPr="00A16ACB">
              <w:rPr>
                <w:sz w:val="18"/>
                <w:szCs w:val="18"/>
              </w:rPr>
              <w:t>.</w:t>
            </w:r>
          </w:p>
          <w:p w14:paraId="7116E3E1" w14:textId="6BD97DDD" w:rsidR="00560DBE" w:rsidRDefault="00560DBE" w:rsidP="00A16ACB">
            <w:pPr>
              <w:jc w:val="both"/>
              <w:rPr>
                <w:sz w:val="18"/>
                <w:szCs w:val="18"/>
              </w:rPr>
            </w:pPr>
          </w:p>
          <w:p w14:paraId="11BE6E04" w14:textId="77777777" w:rsidR="00A16ACB" w:rsidRPr="00A16ACB" w:rsidRDefault="00A16ACB" w:rsidP="00A16ACB">
            <w:pPr>
              <w:jc w:val="both"/>
              <w:rPr>
                <w:sz w:val="18"/>
                <w:szCs w:val="18"/>
              </w:rPr>
            </w:pPr>
          </w:p>
          <w:p w14:paraId="16311159" w14:textId="518F4421" w:rsidR="00560DBE" w:rsidRDefault="00560DBE" w:rsidP="00A16ACB">
            <w:pPr>
              <w:jc w:val="both"/>
              <w:rPr>
                <w:b/>
                <w:bCs/>
                <w:sz w:val="18"/>
                <w:szCs w:val="18"/>
              </w:rPr>
            </w:pPr>
            <w:r w:rsidRPr="00A16ACB">
              <w:rPr>
                <w:b/>
                <w:bCs/>
                <w:sz w:val="18"/>
                <w:szCs w:val="18"/>
              </w:rPr>
              <w:t>Company strategy</w:t>
            </w:r>
          </w:p>
          <w:p w14:paraId="00357411" w14:textId="77777777" w:rsidR="00A16ACB" w:rsidRPr="00A16ACB" w:rsidRDefault="00A16ACB" w:rsidP="00A16ACB">
            <w:pPr>
              <w:jc w:val="both"/>
              <w:rPr>
                <w:b/>
                <w:bCs/>
                <w:sz w:val="18"/>
                <w:szCs w:val="18"/>
              </w:rPr>
            </w:pPr>
          </w:p>
          <w:p w14:paraId="7373384E" w14:textId="77777777" w:rsidR="00560DBE" w:rsidRPr="00A16ACB" w:rsidRDefault="00560DBE" w:rsidP="0015221F">
            <w:pPr>
              <w:pStyle w:val="ListParagraph"/>
              <w:numPr>
                <w:ilvl w:val="0"/>
                <w:numId w:val="77"/>
              </w:numPr>
              <w:spacing w:after="120"/>
              <w:ind w:hanging="357"/>
              <w:contextualSpacing w:val="0"/>
              <w:jc w:val="both"/>
              <w:rPr>
                <w:sz w:val="18"/>
                <w:szCs w:val="18"/>
              </w:rPr>
            </w:pPr>
            <w:r w:rsidRPr="00A16ACB">
              <w:rPr>
                <w:sz w:val="18"/>
                <w:szCs w:val="18"/>
              </w:rPr>
              <w:t>If the company’s strategy includes a drive towards green retailing, the buyer will need to select products that have a lesser impact on the environment, are more environmentally friendly in several aspects, such as:</w:t>
            </w:r>
          </w:p>
          <w:p w14:paraId="2643F249" w14:textId="77777777" w:rsidR="00560DBE" w:rsidRPr="00A16ACB" w:rsidRDefault="00560DBE" w:rsidP="0015221F">
            <w:pPr>
              <w:pStyle w:val="ListParagraph"/>
              <w:numPr>
                <w:ilvl w:val="0"/>
                <w:numId w:val="78"/>
              </w:numPr>
              <w:spacing w:after="120"/>
              <w:ind w:hanging="357"/>
              <w:contextualSpacing w:val="0"/>
              <w:jc w:val="both"/>
              <w:rPr>
                <w:sz w:val="18"/>
                <w:szCs w:val="18"/>
              </w:rPr>
            </w:pPr>
            <w:r w:rsidRPr="00A16ACB">
              <w:rPr>
                <w:sz w:val="18"/>
                <w:szCs w:val="18"/>
              </w:rPr>
              <w:t>Materials that the products are made of (sustainable materials such as specifically grown timber rather than deforestation)</w:t>
            </w:r>
          </w:p>
          <w:p w14:paraId="17B2AE5E" w14:textId="77777777" w:rsidR="00560DBE" w:rsidRPr="00A16ACB" w:rsidRDefault="00560DBE" w:rsidP="0015221F">
            <w:pPr>
              <w:pStyle w:val="ListParagraph"/>
              <w:numPr>
                <w:ilvl w:val="0"/>
                <w:numId w:val="78"/>
              </w:numPr>
              <w:spacing w:after="120"/>
              <w:ind w:hanging="357"/>
              <w:contextualSpacing w:val="0"/>
              <w:jc w:val="both"/>
              <w:rPr>
                <w:sz w:val="18"/>
                <w:szCs w:val="18"/>
              </w:rPr>
            </w:pPr>
            <w:r w:rsidRPr="00A16ACB">
              <w:rPr>
                <w:sz w:val="18"/>
                <w:szCs w:val="18"/>
              </w:rPr>
              <w:t>Smaller carbon footprint</w:t>
            </w:r>
          </w:p>
          <w:p w14:paraId="3CD80971" w14:textId="77777777" w:rsidR="00560DBE" w:rsidRPr="00A16ACB" w:rsidRDefault="00560DBE" w:rsidP="0015221F">
            <w:pPr>
              <w:pStyle w:val="ListParagraph"/>
              <w:numPr>
                <w:ilvl w:val="0"/>
                <w:numId w:val="78"/>
              </w:numPr>
              <w:spacing w:after="120"/>
              <w:ind w:hanging="357"/>
              <w:contextualSpacing w:val="0"/>
              <w:jc w:val="both"/>
              <w:rPr>
                <w:sz w:val="18"/>
                <w:szCs w:val="18"/>
              </w:rPr>
            </w:pPr>
            <w:r w:rsidRPr="00A16ACB">
              <w:rPr>
                <w:sz w:val="18"/>
                <w:szCs w:val="18"/>
              </w:rPr>
              <w:t>Environmentally friendly packaging</w:t>
            </w:r>
          </w:p>
          <w:p w14:paraId="46EEFDDB" w14:textId="77777777" w:rsidR="00560DBE" w:rsidRPr="00A16ACB" w:rsidRDefault="00560DBE" w:rsidP="0015221F">
            <w:pPr>
              <w:pStyle w:val="ListParagraph"/>
              <w:numPr>
                <w:ilvl w:val="0"/>
                <w:numId w:val="79"/>
              </w:numPr>
              <w:contextualSpacing w:val="0"/>
              <w:jc w:val="both"/>
              <w:rPr>
                <w:sz w:val="18"/>
                <w:szCs w:val="18"/>
              </w:rPr>
            </w:pPr>
            <w:r w:rsidRPr="00A16ACB">
              <w:rPr>
                <w:sz w:val="18"/>
                <w:szCs w:val="18"/>
              </w:rPr>
              <w:t>If the retail chain aims for a high-end experience by customers, then the retailer will have high-end items only, with a larger assortment but smaller quantities per item, to create and maintain the impression of exclusivity.</w:t>
            </w:r>
          </w:p>
          <w:p w14:paraId="598D912D" w14:textId="77777777" w:rsidR="00560DBE" w:rsidRPr="00A16ACB" w:rsidRDefault="00560DBE" w:rsidP="00A16ACB">
            <w:pPr>
              <w:jc w:val="both"/>
              <w:rPr>
                <w:b/>
                <w:bCs/>
                <w:sz w:val="18"/>
                <w:szCs w:val="18"/>
              </w:rPr>
            </w:pPr>
            <w:bookmarkStart w:id="142" w:name="_Toc43568742"/>
          </w:p>
          <w:p w14:paraId="2707444A" w14:textId="5CF35EF7" w:rsidR="00560DBE" w:rsidRDefault="00560DBE" w:rsidP="00A16ACB">
            <w:pPr>
              <w:jc w:val="both"/>
              <w:rPr>
                <w:b/>
                <w:bCs/>
                <w:sz w:val="18"/>
                <w:szCs w:val="18"/>
              </w:rPr>
            </w:pPr>
            <w:r w:rsidRPr="00A16ACB">
              <w:rPr>
                <w:b/>
                <w:bCs/>
                <w:sz w:val="18"/>
                <w:szCs w:val="18"/>
              </w:rPr>
              <w:t>Branding</w:t>
            </w:r>
            <w:bookmarkEnd w:id="142"/>
            <w:r w:rsidRPr="00A16ACB">
              <w:rPr>
                <w:b/>
                <w:bCs/>
                <w:sz w:val="18"/>
                <w:szCs w:val="18"/>
              </w:rPr>
              <w:t xml:space="preserve"> </w:t>
            </w:r>
          </w:p>
          <w:p w14:paraId="7F8F12A0" w14:textId="77777777" w:rsidR="00A16ACB" w:rsidRPr="00A16ACB" w:rsidRDefault="00A16ACB" w:rsidP="00A16ACB">
            <w:pPr>
              <w:jc w:val="both"/>
              <w:rPr>
                <w:b/>
                <w:bCs/>
                <w:sz w:val="18"/>
                <w:szCs w:val="18"/>
              </w:rPr>
            </w:pPr>
          </w:p>
          <w:p w14:paraId="5CD395A9" w14:textId="77777777" w:rsidR="00560DBE" w:rsidRPr="00A16ACB" w:rsidRDefault="00560DBE" w:rsidP="00A16ACB">
            <w:pPr>
              <w:jc w:val="both"/>
              <w:rPr>
                <w:sz w:val="18"/>
                <w:szCs w:val="18"/>
              </w:rPr>
            </w:pPr>
            <w:r w:rsidRPr="00A16ACB">
              <w:rPr>
                <w:sz w:val="18"/>
                <w:szCs w:val="18"/>
              </w:rPr>
              <w:t xml:space="preserve">Loyal customers are a retail chain’s most valuable assets. They are cheaper to retain, usually have the highest lifetime value, and can become brand advocates. </w:t>
            </w:r>
          </w:p>
          <w:p w14:paraId="58900275" w14:textId="2ECA8FB8" w:rsidR="00560DBE" w:rsidRPr="00A16ACB" w:rsidRDefault="00560DBE" w:rsidP="00A16ACB">
            <w:pPr>
              <w:jc w:val="both"/>
              <w:rPr>
                <w:sz w:val="18"/>
                <w:szCs w:val="18"/>
              </w:rPr>
            </w:pPr>
            <w:r w:rsidRPr="00A16ACB">
              <w:rPr>
                <w:sz w:val="18"/>
                <w:szCs w:val="18"/>
              </w:rPr>
              <w:t xml:space="preserve">Retailer chains use branding </w:t>
            </w:r>
            <w:r w:rsidRPr="00A16ACB">
              <w:rPr>
                <w:rStyle w:val="e24kjd"/>
                <w:sz w:val="18"/>
                <w:szCs w:val="18"/>
              </w:rPr>
              <w:t>for the purpose of positioning the company.</w:t>
            </w:r>
          </w:p>
        </w:tc>
      </w:tr>
    </w:tbl>
    <w:p w14:paraId="50B6C814" w14:textId="2BF8489B" w:rsidR="00560DBE" w:rsidRDefault="00560DBE" w:rsidP="00560DBE">
      <w:pPr>
        <w:rPr>
          <w:sz w:val="18"/>
          <w:szCs w:val="18"/>
        </w:rPr>
      </w:pPr>
    </w:p>
    <w:p w14:paraId="6F063613" w14:textId="77777777" w:rsidR="00A16ACB" w:rsidRPr="00C5186E" w:rsidRDefault="00A16ACB" w:rsidP="00560DBE">
      <w:pPr>
        <w:rPr>
          <w:sz w:val="18"/>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C5186E" w14:paraId="1A54938F" w14:textId="77777777" w:rsidTr="00D316EE">
        <w:tc>
          <w:tcPr>
            <w:tcW w:w="475" w:type="pct"/>
            <w:shd w:val="clear" w:color="auto" w:fill="D9D9D9" w:themeFill="background1" w:themeFillShade="D9"/>
          </w:tcPr>
          <w:p w14:paraId="0F268F45" w14:textId="77777777" w:rsidR="00560DBE" w:rsidRPr="00C5186E" w:rsidRDefault="00560DBE" w:rsidP="00D316EE">
            <w:pPr>
              <w:jc w:val="center"/>
              <w:rPr>
                <w:b/>
                <w:bCs/>
                <w:sz w:val="18"/>
                <w:szCs w:val="18"/>
              </w:rPr>
            </w:pPr>
            <w:r w:rsidRPr="00C5186E">
              <w:rPr>
                <w:b/>
                <w:bCs/>
                <w:sz w:val="18"/>
                <w:szCs w:val="18"/>
              </w:rPr>
              <w:t>Question #</w:t>
            </w:r>
          </w:p>
        </w:tc>
        <w:tc>
          <w:tcPr>
            <w:tcW w:w="1413" w:type="pct"/>
            <w:shd w:val="clear" w:color="auto" w:fill="D9D9D9" w:themeFill="background1" w:themeFillShade="D9"/>
            <w:vAlign w:val="center"/>
          </w:tcPr>
          <w:p w14:paraId="55530209" w14:textId="77777777" w:rsidR="00560DBE" w:rsidRPr="00C5186E" w:rsidRDefault="00560DBE" w:rsidP="00D316EE">
            <w:pPr>
              <w:jc w:val="center"/>
              <w:rPr>
                <w:b/>
                <w:bCs/>
                <w:sz w:val="18"/>
                <w:szCs w:val="18"/>
              </w:rPr>
            </w:pPr>
            <w:r w:rsidRPr="00C5186E">
              <w:rPr>
                <w:b/>
                <w:bCs/>
                <w:sz w:val="18"/>
                <w:szCs w:val="18"/>
              </w:rPr>
              <w:t>INTERNAL ASSESSMENT CRITERIA</w:t>
            </w:r>
          </w:p>
        </w:tc>
        <w:tc>
          <w:tcPr>
            <w:tcW w:w="2570" w:type="pct"/>
            <w:shd w:val="clear" w:color="auto" w:fill="D9D9D9" w:themeFill="background1" w:themeFillShade="D9"/>
            <w:vAlign w:val="center"/>
          </w:tcPr>
          <w:p w14:paraId="6C820768" w14:textId="77777777" w:rsidR="00560DBE" w:rsidRPr="00C5186E" w:rsidRDefault="00560DBE" w:rsidP="00D316EE">
            <w:pPr>
              <w:jc w:val="center"/>
              <w:rPr>
                <w:b/>
                <w:bCs/>
                <w:sz w:val="18"/>
                <w:szCs w:val="18"/>
              </w:rPr>
            </w:pPr>
            <w:r w:rsidRPr="00C5186E">
              <w:rPr>
                <w:b/>
                <w:bCs/>
                <w:sz w:val="18"/>
                <w:szCs w:val="18"/>
              </w:rPr>
              <w:t>QUESTION</w:t>
            </w:r>
          </w:p>
        </w:tc>
        <w:tc>
          <w:tcPr>
            <w:tcW w:w="541" w:type="pct"/>
            <w:shd w:val="clear" w:color="auto" w:fill="D9D9D9" w:themeFill="background1" w:themeFillShade="D9"/>
            <w:vAlign w:val="center"/>
          </w:tcPr>
          <w:p w14:paraId="53630F73" w14:textId="77777777" w:rsidR="00560DBE" w:rsidRPr="00C5186E" w:rsidRDefault="00560DBE" w:rsidP="00D316EE">
            <w:pPr>
              <w:jc w:val="center"/>
              <w:rPr>
                <w:b/>
                <w:bCs/>
                <w:sz w:val="18"/>
                <w:szCs w:val="18"/>
              </w:rPr>
            </w:pPr>
            <w:r w:rsidRPr="00C5186E">
              <w:rPr>
                <w:b/>
                <w:bCs/>
                <w:sz w:val="18"/>
                <w:szCs w:val="18"/>
              </w:rPr>
              <w:t>MARKS</w:t>
            </w:r>
          </w:p>
        </w:tc>
      </w:tr>
      <w:tr w:rsidR="00560DBE" w:rsidRPr="00C5186E" w14:paraId="15A89F9F" w14:textId="77777777" w:rsidTr="00D316EE">
        <w:tc>
          <w:tcPr>
            <w:tcW w:w="475" w:type="pct"/>
          </w:tcPr>
          <w:p w14:paraId="39AD9430" w14:textId="77777777" w:rsidR="00560DBE" w:rsidRPr="00C5186E" w:rsidRDefault="00560DBE" w:rsidP="00D316EE">
            <w:pPr>
              <w:ind w:left="28"/>
              <w:rPr>
                <w:sz w:val="18"/>
                <w:szCs w:val="18"/>
              </w:rPr>
            </w:pPr>
            <w:r w:rsidRPr="00C5186E">
              <w:rPr>
                <w:sz w:val="18"/>
                <w:szCs w:val="18"/>
              </w:rPr>
              <w:t>10</w:t>
            </w:r>
          </w:p>
        </w:tc>
        <w:tc>
          <w:tcPr>
            <w:tcW w:w="1413" w:type="pct"/>
          </w:tcPr>
          <w:p w14:paraId="531ADAF7" w14:textId="77777777" w:rsidR="00560DBE" w:rsidRPr="00C5186E" w:rsidRDefault="00560DBE" w:rsidP="00D316EE">
            <w:pPr>
              <w:ind w:left="28"/>
              <w:rPr>
                <w:sz w:val="18"/>
                <w:szCs w:val="18"/>
              </w:rPr>
            </w:pPr>
            <w:r w:rsidRPr="00C5186E">
              <w:rPr>
                <w:sz w:val="18"/>
                <w:szCs w:val="18"/>
              </w:rPr>
              <w:t>KM02KT03 IAC0302</w:t>
            </w:r>
          </w:p>
        </w:tc>
        <w:tc>
          <w:tcPr>
            <w:tcW w:w="2570" w:type="pct"/>
          </w:tcPr>
          <w:p w14:paraId="484F144A" w14:textId="7E7B4B09" w:rsidR="00560DBE" w:rsidRPr="00C5186E" w:rsidRDefault="00560DBE" w:rsidP="00D316EE">
            <w:pPr>
              <w:rPr>
                <w:sz w:val="18"/>
                <w:szCs w:val="18"/>
              </w:rPr>
            </w:pPr>
            <w:r w:rsidRPr="00C5186E">
              <w:rPr>
                <w:sz w:val="18"/>
                <w:szCs w:val="18"/>
              </w:rPr>
              <w:t>Describe and discuss the methodologies used in the</w:t>
            </w:r>
            <w:r w:rsidR="00A16ACB">
              <w:rPr>
                <w:sz w:val="18"/>
                <w:szCs w:val="18"/>
              </w:rPr>
              <w:t>ir</w:t>
            </w:r>
            <w:r w:rsidRPr="00C5186E">
              <w:rPr>
                <w:sz w:val="18"/>
                <w:szCs w:val="18"/>
              </w:rPr>
              <w:t xml:space="preserve"> industry for developing ranges</w:t>
            </w:r>
          </w:p>
        </w:tc>
        <w:tc>
          <w:tcPr>
            <w:tcW w:w="541" w:type="pct"/>
          </w:tcPr>
          <w:p w14:paraId="1CCA3D91" w14:textId="77777777" w:rsidR="00560DBE" w:rsidRPr="00C5186E" w:rsidRDefault="00560DBE" w:rsidP="00D316EE">
            <w:pPr>
              <w:jc w:val="center"/>
              <w:rPr>
                <w:sz w:val="18"/>
                <w:szCs w:val="18"/>
              </w:rPr>
            </w:pPr>
            <w:r w:rsidRPr="00C5186E">
              <w:rPr>
                <w:sz w:val="18"/>
                <w:szCs w:val="18"/>
              </w:rPr>
              <w:t>30</w:t>
            </w:r>
          </w:p>
        </w:tc>
      </w:tr>
    </w:tbl>
    <w:p w14:paraId="0100563B" w14:textId="77777777" w:rsidR="00560DBE" w:rsidRPr="00C5186E" w:rsidRDefault="00560DBE" w:rsidP="00560DBE">
      <w:pPr>
        <w:rPr>
          <w:sz w:val="18"/>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A16ACB" w14:paraId="7A93DAFA" w14:textId="77777777" w:rsidTr="00A16ACB">
        <w:tc>
          <w:tcPr>
            <w:tcW w:w="10456" w:type="dxa"/>
          </w:tcPr>
          <w:p w14:paraId="04F8C325" w14:textId="77777777" w:rsidR="00560DBE" w:rsidRPr="00A16ACB" w:rsidRDefault="00560DBE" w:rsidP="00A16ACB">
            <w:pPr>
              <w:spacing w:after="120"/>
              <w:jc w:val="both"/>
              <w:rPr>
                <w:sz w:val="18"/>
                <w:szCs w:val="18"/>
              </w:rPr>
            </w:pPr>
            <w:r w:rsidRPr="00A16ACB">
              <w:rPr>
                <w:sz w:val="18"/>
                <w:szCs w:val="18"/>
              </w:rPr>
              <w:t>To ensure the right selection (assortment) of products is available for the target market, the buyer should consider questions such as:</w:t>
            </w:r>
          </w:p>
          <w:p w14:paraId="56630E46" w14:textId="77777777" w:rsidR="00560DBE" w:rsidRPr="00A16ACB" w:rsidRDefault="00560DBE" w:rsidP="0015221F">
            <w:pPr>
              <w:pStyle w:val="ListParagraph"/>
              <w:numPr>
                <w:ilvl w:val="0"/>
                <w:numId w:val="81"/>
              </w:numPr>
              <w:spacing w:after="120"/>
              <w:contextualSpacing w:val="0"/>
              <w:jc w:val="both"/>
              <w:rPr>
                <w:i/>
                <w:iCs/>
                <w:sz w:val="18"/>
                <w:szCs w:val="18"/>
              </w:rPr>
            </w:pPr>
            <w:r w:rsidRPr="00A16ACB">
              <w:rPr>
                <w:i/>
                <w:iCs/>
                <w:sz w:val="18"/>
                <w:szCs w:val="18"/>
              </w:rPr>
              <w:t>Who is the target customer?</w:t>
            </w:r>
          </w:p>
          <w:p w14:paraId="312782BB" w14:textId="77777777" w:rsidR="00560DBE" w:rsidRPr="00A16ACB" w:rsidRDefault="00560DBE" w:rsidP="0015221F">
            <w:pPr>
              <w:pStyle w:val="ListParagraph"/>
              <w:numPr>
                <w:ilvl w:val="0"/>
                <w:numId w:val="81"/>
              </w:numPr>
              <w:spacing w:after="120"/>
              <w:contextualSpacing w:val="0"/>
              <w:jc w:val="both"/>
              <w:rPr>
                <w:sz w:val="18"/>
                <w:szCs w:val="18"/>
              </w:rPr>
            </w:pPr>
            <w:r w:rsidRPr="00A16ACB">
              <w:rPr>
                <w:i/>
                <w:iCs/>
                <w:sz w:val="18"/>
                <w:szCs w:val="18"/>
              </w:rPr>
              <w:t>Which product?</w:t>
            </w:r>
          </w:p>
          <w:p w14:paraId="53CF1EB8" w14:textId="77777777" w:rsidR="00560DBE" w:rsidRPr="00A16ACB" w:rsidRDefault="00560DBE" w:rsidP="0015221F">
            <w:pPr>
              <w:pStyle w:val="ListParagraph"/>
              <w:numPr>
                <w:ilvl w:val="0"/>
                <w:numId w:val="81"/>
              </w:numPr>
              <w:spacing w:after="120"/>
              <w:contextualSpacing w:val="0"/>
              <w:jc w:val="both"/>
              <w:rPr>
                <w:sz w:val="18"/>
                <w:szCs w:val="18"/>
              </w:rPr>
            </w:pPr>
            <w:r w:rsidRPr="00A16ACB">
              <w:rPr>
                <w:i/>
                <w:iCs/>
                <w:sz w:val="18"/>
                <w:szCs w:val="18"/>
              </w:rPr>
              <w:lastRenderedPageBreak/>
              <w:t>How much of it?</w:t>
            </w:r>
          </w:p>
          <w:p w14:paraId="4BDA4A11" w14:textId="77777777" w:rsidR="00560DBE" w:rsidRPr="00A16ACB" w:rsidRDefault="00560DBE" w:rsidP="0015221F">
            <w:pPr>
              <w:pStyle w:val="ListParagraph"/>
              <w:numPr>
                <w:ilvl w:val="0"/>
                <w:numId w:val="81"/>
              </w:numPr>
              <w:spacing w:after="120"/>
              <w:contextualSpacing w:val="0"/>
              <w:jc w:val="both"/>
              <w:rPr>
                <w:sz w:val="18"/>
                <w:szCs w:val="18"/>
              </w:rPr>
            </w:pPr>
            <w:r w:rsidRPr="00A16ACB">
              <w:rPr>
                <w:i/>
                <w:iCs/>
                <w:sz w:val="18"/>
                <w:szCs w:val="18"/>
              </w:rPr>
              <w:t>What colours?</w:t>
            </w:r>
          </w:p>
          <w:p w14:paraId="1058441F" w14:textId="77777777" w:rsidR="00560DBE" w:rsidRPr="00A16ACB" w:rsidRDefault="00560DBE" w:rsidP="0015221F">
            <w:pPr>
              <w:pStyle w:val="ListParagraph"/>
              <w:numPr>
                <w:ilvl w:val="0"/>
                <w:numId w:val="81"/>
              </w:numPr>
              <w:contextualSpacing w:val="0"/>
              <w:jc w:val="both"/>
              <w:rPr>
                <w:sz w:val="18"/>
                <w:szCs w:val="18"/>
              </w:rPr>
            </w:pPr>
            <w:r w:rsidRPr="00A16ACB">
              <w:rPr>
                <w:i/>
                <w:iCs/>
                <w:sz w:val="18"/>
                <w:szCs w:val="18"/>
              </w:rPr>
              <w:t>What sizes?</w:t>
            </w:r>
          </w:p>
          <w:p w14:paraId="253A19DA" w14:textId="77777777" w:rsidR="00560DBE" w:rsidRPr="00A16ACB" w:rsidRDefault="00560DBE" w:rsidP="00A16ACB">
            <w:pPr>
              <w:pStyle w:val="Heading4"/>
              <w:spacing w:line="360" w:lineRule="auto"/>
              <w:ind w:left="851" w:hanging="851"/>
              <w:jc w:val="both"/>
              <w:outlineLvl w:val="3"/>
              <w:rPr>
                <w:sz w:val="18"/>
                <w:szCs w:val="18"/>
              </w:rPr>
            </w:pPr>
          </w:p>
          <w:p w14:paraId="40FE89B3" w14:textId="5AFA8B0F" w:rsidR="00560DBE" w:rsidRDefault="00560DBE" w:rsidP="00A16ACB">
            <w:pPr>
              <w:jc w:val="both"/>
              <w:rPr>
                <w:b/>
                <w:bCs/>
                <w:sz w:val="18"/>
                <w:szCs w:val="18"/>
              </w:rPr>
            </w:pPr>
            <w:r w:rsidRPr="00A16ACB">
              <w:rPr>
                <w:b/>
                <w:bCs/>
                <w:sz w:val="18"/>
                <w:szCs w:val="18"/>
              </w:rPr>
              <w:t>Step 1: Define the category based on the needs of the target market</w:t>
            </w:r>
          </w:p>
          <w:p w14:paraId="58B5A2C7" w14:textId="77777777" w:rsidR="00A16ACB" w:rsidRPr="00A16ACB" w:rsidRDefault="00A16ACB" w:rsidP="00A16ACB">
            <w:pPr>
              <w:jc w:val="both"/>
              <w:rPr>
                <w:b/>
                <w:bCs/>
                <w:sz w:val="18"/>
                <w:szCs w:val="18"/>
              </w:rPr>
            </w:pPr>
          </w:p>
          <w:p w14:paraId="7FF57921" w14:textId="77777777" w:rsidR="00560DBE" w:rsidRPr="00A16ACB" w:rsidRDefault="00560DBE" w:rsidP="00A16ACB">
            <w:pPr>
              <w:jc w:val="both"/>
              <w:rPr>
                <w:sz w:val="18"/>
                <w:szCs w:val="18"/>
              </w:rPr>
            </w:pPr>
            <w:r w:rsidRPr="00A16ACB">
              <w:rPr>
                <w:sz w:val="18"/>
                <w:szCs w:val="18"/>
              </w:rPr>
              <w:t xml:space="preserve">The objective of step 1 is to determine the products that make up a category and its segments. </w:t>
            </w:r>
          </w:p>
          <w:p w14:paraId="0734F6C8" w14:textId="77777777" w:rsidR="00560DBE" w:rsidRPr="00A16ACB" w:rsidRDefault="00560DBE" w:rsidP="00A16ACB">
            <w:pPr>
              <w:jc w:val="both"/>
              <w:rPr>
                <w:sz w:val="18"/>
                <w:szCs w:val="18"/>
              </w:rPr>
            </w:pPr>
          </w:p>
          <w:p w14:paraId="15EBF9A7" w14:textId="4B328E73" w:rsidR="00560DBE" w:rsidRDefault="00560DBE" w:rsidP="00A16ACB">
            <w:pPr>
              <w:jc w:val="both"/>
              <w:rPr>
                <w:sz w:val="18"/>
                <w:szCs w:val="18"/>
              </w:rPr>
            </w:pPr>
            <w:r w:rsidRPr="00A16ACB">
              <w:rPr>
                <w:sz w:val="18"/>
                <w:szCs w:val="18"/>
              </w:rPr>
              <w:t>For this step, tools used include a market structure analysis and preference segmentation.</w:t>
            </w:r>
          </w:p>
          <w:p w14:paraId="6D8FA9AA" w14:textId="77777777" w:rsidR="00A16ACB" w:rsidRPr="00A16ACB" w:rsidRDefault="00A16ACB" w:rsidP="00A16ACB">
            <w:pPr>
              <w:jc w:val="both"/>
              <w:rPr>
                <w:sz w:val="18"/>
                <w:szCs w:val="18"/>
              </w:rPr>
            </w:pPr>
          </w:p>
          <w:p w14:paraId="18D5287A" w14:textId="77777777" w:rsidR="00560DBE" w:rsidRPr="00A16ACB" w:rsidRDefault="00560DBE" w:rsidP="00A16ACB">
            <w:pPr>
              <w:jc w:val="both"/>
              <w:rPr>
                <w:sz w:val="18"/>
                <w:szCs w:val="18"/>
              </w:rPr>
            </w:pPr>
            <w:r w:rsidRPr="00A16ACB">
              <w:rPr>
                <w:sz w:val="18"/>
                <w:szCs w:val="18"/>
              </w:rPr>
              <w:t>The ideal with defining a category and its segments, is that it should be based on the retail chain’s strategy which states which consumers are the most important to the retailer, that is, the target market.</w:t>
            </w:r>
          </w:p>
          <w:p w14:paraId="447E9BA0" w14:textId="77777777" w:rsidR="00560DBE" w:rsidRPr="00A16ACB" w:rsidRDefault="00560DBE" w:rsidP="00A16ACB">
            <w:pPr>
              <w:jc w:val="both"/>
              <w:rPr>
                <w:sz w:val="18"/>
                <w:szCs w:val="18"/>
              </w:rPr>
            </w:pPr>
          </w:p>
          <w:p w14:paraId="482511A8" w14:textId="3B6CE16F" w:rsidR="00560DBE" w:rsidRDefault="00560DBE" w:rsidP="00A16ACB">
            <w:pPr>
              <w:jc w:val="both"/>
              <w:rPr>
                <w:sz w:val="18"/>
                <w:szCs w:val="18"/>
              </w:rPr>
            </w:pPr>
            <w:r w:rsidRPr="00A16ACB">
              <w:rPr>
                <w:sz w:val="18"/>
                <w:szCs w:val="18"/>
              </w:rPr>
              <w:t>The needs of the target market should form the basis of the category analysis and product identification.</w:t>
            </w:r>
          </w:p>
          <w:p w14:paraId="5B1130C5" w14:textId="77777777" w:rsidR="00A16ACB" w:rsidRPr="00A16ACB" w:rsidRDefault="00A16ACB" w:rsidP="00A16ACB">
            <w:pPr>
              <w:jc w:val="both"/>
              <w:rPr>
                <w:sz w:val="18"/>
                <w:szCs w:val="18"/>
              </w:rPr>
            </w:pPr>
          </w:p>
          <w:p w14:paraId="51232D47" w14:textId="77777777" w:rsidR="00560DBE" w:rsidRPr="00A16ACB" w:rsidRDefault="00560DBE" w:rsidP="00A16ACB">
            <w:pPr>
              <w:jc w:val="both"/>
              <w:rPr>
                <w:sz w:val="18"/>
                <w:szCs w:val="18"/>
              </w:rPr>
            </w:pPr>
            <w:r w:rsidRPr="00A16ACB">
              <w:rPr>
                <w:sz w:val="18"/>
                <w:szCs w:val="18"/>
              </w:rPr>
              <w:t xml:space="preserve">Karolefski and Heller state that the buyer should understand customer buying patterns and how products interact with each other. </w:t>
            </w:r>
          </w:p>
          <w:p w14:paraId="4D8CCF10" w14:textId="77777777" w:rsidR="00560DBE" w:rsidRPr="00A16ACB" w:rsidRDefault="00560DBE" w:rsidP="00A16ACB">
            <w:pPr>
              <w:jc w:val="both"/>
              <w:rPr>
                <w:sz w:val="18"/>
                <w:szCs w:val="18"/>
              </w:rPr>
            </w:pPr>
          </w:p>
          <w:p w14:paraId="2DF08396" w14:textId="77777777" w:rsidR="00560DBE" w:rsidRPr="00A16ACB" w:rsidRDefault="00560DBE" w:rsidP="00A16ACB">
            <w:pPr>
              <w:jc w:val="both"/>
              <w:rPr>
                <w:sz w:val="18"/>
                <w:szCs w:val="18"/>
              </w:rPr>
            </w:pPr>
            <w:r w:rsidRPr="00A16ACB">
              <w:rPr>
                <w:sz w:val="18"/>
                <w:szCs w:val="18"/>
              </w:rPr>
              <w:t>Shopper behaviour depends on the reason for shopping. A mother may, for example, at one shopping occasion need fruit-flavoured yoghurts in squeeze tubes for her children’s school lunch boxes, or she may need a large container of plain yoghurt for an elderly parent who likes to mix in her own fruits. When such behaviour patterns are monitored over time, patterns will emerge that can provide information to be used for effective product selection.</w:t>
            </w:r>
          </w:p>
          <w:p w14:paraId="7EF4E51C" w14:textId="77777777" w:rsidR="00560DBE" w:rsidRPr="00A16ACB" w:rsidRDefault="00560DBE" w:rsidP="00A16ACB">
            <w:pPr>
              <w:jc w:val="both"/>
              <w:rPr>
                <w:sz w:val="18"/>
                <w:szCs w:val="18"/>
              </w:rPr>
            </w:pPr>
          </w:p>
          <w:p w14:paraId="1406584A" w14:textId="3D88E06A" w:rsidR="00560DBE" w:rsidRDefault="00560DBE" w:rsidP="00A16ACB">
            <w:pPr>
              <w:jc w:val="both"/>
              <w:rPr>
                <w:b/>
                <w:bCs/>
                <w:sz w:val="18"/>
                <w:szCs w:val="18"/>
              </w:rPr>
            </w:pPr>
            <w:r w:rsidRPr="00A16ACB">
              <w:rPr>
                <w:b/>
                <w:bCs/>
                <w:sz w:val="18"/>
                <w:szCs w:val="18"/>
              </w:rPr>
              <w:t>Step 2: Assign a role to the category to support the retail chain’s strategy</w:t>
            </w:r>
          </w:p>
          <w:p w14:paraId="47161D19" w14:textId="77777777" w:rsidR="00A16ACB" w:rsidRPr="00A16ACB" w:rsidRDefault="00A16ACB" w:rsidP="00A16ACB">
            <w:pPr>
              <w:jc w:val="both"/>
              <w:rPr>
                <w:b/>
                <w:bCs/>
                <w:sz w:val="18"/>
                <w:szCs w:val="18"/>
              </w:rPr>
            </w:pPr>
          </w:p>
          <w:p w14:paraId="5275BEC3" w14:textId="77777777" w:rsidR="00560DBE" w:rsidRPr="00A16ACB" w:rsidRDefault="00560DBE" w:rsidP="00A16ACB">
            <w:pPr>
              <w:jc w:val="both"/>
              <w:rPr>
                <w:sz w:val="18"/>
                <w:szCs w:val="18"/>
              </w:rPr>
            </w:pPr>
            <w:r w:rsidRPr="00A16ACB">
              <w:rPr>
                <w:sz w:val="18"/>
                <w:szCs w:val="18"/>
              </w:rPr>
              <w:t>The objective of step 2 is to assign a category role (purpose).</w:t>
            </w:r>
          </w:p>
          <w:p w14:paraId="0A241B4E" w14:textId="77777777" w:rsidR="00560DBE" w:rsidRPr="00A16ACB" w:rsidRDefault="00560DBE" w:rsidP="00A16ACB">
            <w:pPr>
              <w:jc w:val="both"/>
              <w:rPr>
                <w:sz w:val="18"/>
                <w:szCs w:val="18"/>
              </w:rPr>
            </w:pPr>
          </w:p>
          <w:p w14:paraId="2638385C" w14:textId="77777777" w:rsidR="00560DBE" w:rsidRPr="00A16ACB" w:rsidRDefault="00560DBE" w:rsidP="00A16ACB">
            <w:pPr>
              <w:spacing w:after="120"/>
              <w:jc w:val="both"/>
              <w:rPr>
                <w:sz w:val="18"/>
                <w:szCs w:val="18"/>
              </w:rPr>
            </w:pPr>
            <w:r w:rsidRPr="00A16ACB">
              <w:rPr>
                <w:sz w:val="18"/>
                <w:szCs w:val="18"/>
              </w:rPr>
              <w:t>Category roles can be used to:</w:t>
            </w:r>
          </w:p>
          <w:p w14:paraId="55D6DDAA" w14:textId="77777777" w:rsidR="00560DBE" w:rsidRPr="00A16ACB" w:rsidRDefault="00560DBE" w:rsidP="0015221F">
            <w:pPr>
              <w:pStyle w:val="ListParagraph"/>
              <w:numPr>
                <w:ilvl w:val="0"/>
                <w:numId w:val="54"/>
              </w:numPr>
              <w:spacing w:after="120"/>
              <w:contextualSpacing w:val="0"/>
              <w:jc w:val="both"/>
              <w:rPr>
                <w:sz w:val="18"/>
                <w:szCs w:val="18"/>
              </w:rPr>
            </w:pPr>
            <w:r w:rsidRPr="00A16ACB">
              <w:rPr>
                <w:sz w:val="18"/>
                <w:szCs w:val="18"/>
              </w:rPr>
              <w:t>increase shopper traffic</w:t>
            </w:r>
          </w:p>
          <w:p w14:paraId="2F029E19" w14:textId="77777777" w:rsidR="00560DBE" w:rsidRPr="00A16ACB" w:rsidRDefault="00560DBE" w:rsidP="0015221F">
            <w:pPr>
              <w:pStyle w:val="ListParagraph"/>
              <w:numPr>
                <w:ilvl w:val="0"/>
                <w:numId w:val="54"/>
              </w:numPr>
              <w:spacing w:after="120"/>
              <w:contextualSpacing w:val="0"/>
              <w:jc w:val="both"/>
              <w:rPr>
                <w:sz w:val="18"/>
                <w:szCs w:val="18"/>
              </w:rPr>
            </w:pPr>
            <w:r w:rsidRPr="00A16ACB">
              <w:rPr>
                <w:sz w:val="18"/>
                <w:szCs w:val="18"/>
              </w:rPr>
              <w:t>support specific shopping needs</w:t>
            </w:r>
          </w:p>
          <w:p w14:paraId="1277E8AC" w14:textId="77777777" w:rsidR="00560DBE" w:rsidRPr="00A16ACB" w:rsidRDefault="00560DBE" w:rsidP="0015221F">
            <w:pPr>
              <w:pStyle w:val="ListParagraph"/>
              <w:numPr>
                <w:ilvl w:val="0"/>
                <w:numId w:val="54"/>
              </w:numPr>
              <w:spacing w:after="120"/>
              <w:contextualSpacing w:val="0"/>
              <w:jc w:val="both"/>
              <w:rPr>
                <w:sz w:val="18"/>
                <w:szCs w:val="18"/>
              </w:rPr>
            </w:pPr>
            <w:r w:rsidRPr="00A16ACB">
              <w:rPr>
                <w:sz w:val="18"/>
                <w:szCs w:val="18"/>
              </w:rPr>
              <w:t>feature special occasions</w:t>
            </w:r>
          </w:p>
          <w:p w14:paraId="1D25BBD2" w14:textId="77777777" w:rsidR="00560DBE" w:rsidRPr="00A16ACB" w:rsidRDefault="00560DBE" w:rsidP="0015221F">
            <w:pPr>
              <w:pStyle w:val="ListParagraph"/>
              <w:numPr>
                <w:ilvl w:val="0"/>
                <w:numId w:val="54"/>
              </w:numPr>
              <w:spacing w:after="120"/>
              <w:contextualSpacing w:val="0"/>
              <w:jc w:val="both"/>
              <w:rPr>
                <w:sz w:val="18"/>
                <w:szCs w:val="18"/>
              </w:rPr>
            </w:pPr>
            <w:r w:rsidRPr="00A16ACB">
              <w:rPr>
                <w:sz w:val="18"/>
                <w:szCs w:val="18"/>
              </w:rPr>
              <w:t>make target categories more shopper friendly</w:t>
            </w:r>
          </w:p>
          <w:p w14:paraId="4BA316A5" w14:textId="77777777" w:rsidR="00560DBE" w:rsidRPr="00A16ACB" w:rsidRDefault="00560DBE" w:rsidP="0015221F">
            <w:pPr>
              <w:pStyle w:val="ListParagraph"/>
              <w:numPr>
                <w:ilvl w:val="0"/>
                <w:numId w:val="54"/>
              </w:numPr>
              <w:spacing w:after="120"/>
              <w:contextualSpacing w:val="0"/>
              <w:jc w:val="both"/>
              <w:rPr>
                <w:sz w:val="18"/>
                <w:szCs w:val="18"/>
              </w:rPr>
            </w:pPr>
            <w:r w:rsidRPr="00A16ACB">
              <w:rPr>
                <w:sz w:val="18"/>
                <w:szCs w:val="18"/>
              </w:rPr>
              <w:t>help chain stores execute specific strategies targeted to meet consumer’s needs</w:t>
            </w:r>
          </w:p>
          <w:p w14:paraId="4AA889FD" w14:textId="77777777" w:rsidR="00560DBE" w:rsidRPr="00A16ACB" w:rsidRDefault="00560DBE" w:rsidP="0015221F">
            <w:pPr>
              <w:pStyle w:val="ListParagraph"/>
              <w:numPr>
                <w:ilvl w:val="0"/>
                <w:numId w:val="54"/>
              </w:numPr>
              <w:spacing w:after="120"/>
              <w:contextualSpacing w:val="0"/>
              <w:jc w:val="both"/>
              <w:rPr>
                <w:rStyle w:val="hscoswrapper"/>
                <w:sz w:val="18"/>
                <w:szCs w:val="18"/>
              </w:rPr>
            </w:pPr>
            <w:r w:rsidRPr="00A16ACB">
              <w:rPr>
                <w:sz w:val="18"/>
                <w:szCs w:val="18"/>
              </w:rPr>
              <w:t xml:space="preserve">Help determine the strategic layout for the store. </w:t>
            </w:r>
            <w:r w:rsidRPr="00A16ACB">
              <w:rPr>
                <w:rStyle w:val="hscoswrapper"/>
                <w:sz w:val="18"/>
                <w:szCs w:val="18"/>
              </w:rPr>
              <w:t>The chain store manager can manage traffic flow by placing categories strategically within identified destination roles throughout the store and surrounding them with related routine and impulse categories</w:t>
            </w:r>
          </w:p>
          <w:p w14:paraId="3EC284C7" w14:textId="77777777" w:rsidR="00560DBE" w:rsidRPr="00A16ACB" w:rsidRDefault="00560DBE" w:rsidP="0015221F">
            <w:pPr>
              <w:pStyle w:val="ListParagraph"/>
              <w:numPr>
                <w:ilvl w:val="0"/>
                <w:numId w:val="54"/>
              </w:numPr>
              <w:contextualSpacing w:val="0"/>
              <w:jc w:val="both"/>
              <w:rPr>
                <w:rStyle w:val="hscoswrapper"/>
                <w:sz w:val="18"/>
                <w:szCs w:val="18"/>
              </w:rPr>
            </w:pPr>
            <w:r w:rsidRPr="00A16ACB">
              <w:rPr>
                <w:rStyle w:val="hscoswrapper"/>
                <w:sz w:val="18"/>
                <w:szCs w:val="18"/>
              </w:rPr>
              <w:t>Set the stage for assortment, pricing and merchandise strategies.</w:t>
            </w:r>
          </w:p>
          <w:p w14:paraId="2B45A6A9" w14:textId="5D9CB8F0" w:rsidR="00A16ACB" w:rsidRDefault="00A16ACB" w:rsidP="00A16ACB">
            <w:pPr>
              <w:jc w:val="both"/>
              <w:rPr>
                <w:sz w:val="18"/>
                <w:szCs w:val="18"/>
              </w:rPr>
            </w:pPr>
          </w:p>
          <w:p w14:paraId="606FAA60" w14:textId="77777777" w:rsidR="00A16ACB" w:rsidRDefault="00A16ACB" w:rsidP="00A16ACB">
            <w:pPr>
              <w:jc w:val="both"/>
              <w:rPr>
                <w:sz w:val="18"/>
                <w:szCs w:val="18"/>
              </w:rPr>
            </w:pPr>
          </w:p>
          <w:p w14:paraId="476CA647" w14:textId="366712B6" w:rsidR="00560DBE" w:rsidRPr="00A16ACB" w:rsidRDefault="00560DBE" w:rsidP="00A16ACB">
            <w:pPr>
              <w:jc w:val="both"/>
              <w:rPr>
                <w:sz w:val="18"/>
                <w:szCs w:val="18"/>
              </w:rPr>
            </w:pPr>
            <w:r w:rsidRPr="00A16ACB">
              <w:rPr>
                <w:sz w:val="18"/>
                <w:szCs w:val="18"/>
              </w:rPr>
              <w:lastRenderedPageBreak/>
              <w:t xml:space="preserve">There are four key consumer-centred category roles: </w:t>
            </w:r>
          </w:p>
          <w:p w14:paraId="2E33BF6C" w14:textId="77777777" w:rsidR="00560DBE" w:rsidRPr="00A16ACB" w:rsidRDefault="00560DBE" w:rsidP="00A16ACB">
            <w:pPr>
              <w:jc w:val="both"/>
              <w:rPr>
                <w:sz w:val="18"/>
                <w:szCs w:val="18"/>
              </w:rPr>
            </w:pPr>
          </w:p>
          <w:tbl>
            <w:tblPr>
              <w:tblW w:w="5000" w:type="pct"/>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CellMar>
                <w:top w:w="108" w:type="dxa"/>
                <w:bottom w:w="108" w:type="dxa"/>
              </w:tblCellMar>
              <w:tblLook w:val="04A0" w:firstRow="1" w:lastRow="0" w:firstColumn="1" w:lastColumn="0" w:noHBand="0" w:noVBand="1"/>
            </w:tblPr>
            <w:tblGrid>
              <w:gridCol w:w="1718"/>
              <w:gridCol w:w="7036"/>
            </w:tblGrid>
            <w:tr w:rsidR="00560DBE" w:rsidRPr="00A16ACB" w14:paraId="0935B4B8" w14:textId="77777777" w:rsidTr="00F9358A">
              <w:tc>
                <w:tcPr>
                  <w:tcW w:w="981" w:type="pct"/>
                  <w:shd w:val="clear" w:color="auto" w:fill="7F7F7F" w:themeFill="text1" w:themeFillTint="80"/>
                </w:tcPr>
                <w:p w14:paraId="12434C9B" w14:textId="77777777" w:rsidR="00560DBE" w:rsidRPr="00A16ACB" w:rsidRDefault="00560DBE" w:rsidP="00A16ACB">
                  <w:pPr>
                    <w:jc w:val="both"/>
                    <w:rPr>
                      <w:b/>
                      <w:bCs/>
                      <w:color w:val="FFFFFF" w:themeColor="background1"/>
                      <w:sz w:val="18"/>
                      <w:szCs w:val="18"/>
                    </w:rPr>
                  </w:pPr>
                  <w:r w:rsidRPr="00A16ACB">
                    <w:rPr>
                      <w:b/>
                      <w:bCs/>
                      <w:color w:val="FFFFFF" w:themeColor="background1"/>
                      <w:sz w:val="18"/>
                      <w:szCs w:val="18"/>
                    </w:rPr>
                    <w:t>Destination role</w:t>
                  </w:r>
                </w:p>
              </w:tc>
              <w:tc>
                <w:tcPr>
                  <w:tcW w:w="4019" w:type="pct"/>
                  <w:shd w:val="clear" w:color="auto" w:fill="D9D9D9" w:themeFill="background1" w:themeFillShade="D9"/>
                </w:tcPr>
                <w:p w14:paraId="3ADE9CE4" w14:textId="77777777" w:rsidR="00560DBE" w:rsidRPr="00A16ACB" w:rsidRDefault="00560DBE" w:rsidP="00A16ACB">
                  <w:pPr>
                    <w:jc w:val="both"/>
                    <w:rPr>
                      <w:sz w:val="18"/>
                      <w:szCs w:val="18"/>
                    </w:rPr>
                  </w:pPr>
                  <w:r w:rsidRPr="00A16ACB">
                    <w:rPr>
                      <w:sz w:val="18"/>
                      <w:szCs w:val="18"/>
                    </w:rPr>
                    <w:t>With this category, the store is profiled against the target consumers and differentiated from competition. It aims to offer superior value to consumers and define the chain store as a store of choice.</w:t>
                  </w:r>
                </w:p>
              </w:tc>
            </w:tr>
            <w:tr w:rsidR="00560DBE" w:rsidRPr="00A16ACB" w14:paraId="180EA51A" w14:textId="77777777" w:rsidTr="00F9358A">
              <w:tc>
                <w:tcPr>
                  <w:tcW w:w="981" w:type="pct"/>
                  <w:shd w:val="clear" w:color="auto" w:fill="7F7F7F" w:themeFill="text1" w:themeFillTint="80"/>
                </w:tcPr>
                <w:p w14:paraId="6C629ACF" w14:textId="77777777" w:rsidR="00560DBE" w:rsidRPr="00A16ACB" w:rsidRDefault="00560DBE" w:rsidP="00A16ACB">
                  <w:pPr>
                    <w:jc w:val="both"/>
                    <w:rPr>
                      <w:b/>
                      <w:bCs/>
                      <w:color w:val="FFFFFF" w:themeColor="background1"/>
                      <w:sz w:val="18"/>
                      <w:szCs w:val="18"/>
                    </w:rPr>
                  </w:pPr>
                  <w:r w:rsidRPr="00A16ACB">
                    <w:rPr>
                      <w:b/>
                      <w:bCs/>
                      <w:color w:val="FFFFFF" w:themeColor="background1"/>
                      <w:sz w:val="18"/>
                      <w:szCs w:val="18"/>
                    </w:rPr>
                    <w:t>Routine role</w:t>
                  </w:r>
                </w:p>
              </w:tc>
              <w:tc>
                <w:tcPr>
                  <w:tcW w:w="4019" w:type="pct"/>
                  <w:shd w:val="clear" w:color="auto" w:fill="D9D9D9" w:themeFill="background1" w:themeFillShade="D9"/>
                </w:tcPr>
                <w:p w14:paraId="1DD9D83C" w14:textId="36E800E3" w:rsidR="00560DBE" w:rsidRDefault="00560DBE" w:rsidP="00A16ACB">
                  <w:pPr>
                    <w:jc w:val="both"/>
                    <w:rPr>
                      <w:sz w:val="18"/>
                      <w:szCs w:val="18"/>
                    </w:rPr>
                  </w:pPr>
                  <w:r w:rsidRPr="00A16ACB">
                    <w:rPr>
                      <w:sz w:val="18"/>
                      <w:szCs w:val="18"/>
                    </w:rPr>
                    <w:t>This category aims to provide consistent and competitive value for the everyday needs of consumers.</w:t>
                  </w:r>
                </w:p>
                <w:p w14:paraId="7D76E066" w14:textId="77777777" w:rsidR="00A16ACB" w:rsidRPr="00A16ACB" w:rsidRDefault="00A16ACB" w:rsidP="00A16ACB">
                  <w:pPr>
                    <w:jc w:val="both"/>
                    <w:rPr>
                      <w:sz w:val="18"/>
                      <w:szCs w:val="18"/>
                    </w:rPr>
                  </w:pPr>
                </w:p>
                <w:p w14:paraId="494931F7" w14:textId="77777777" w:rsidR="00560DBE" w:rsidRPr="00A16ACB" w:rsidRDefault="00560DBE" w:rsidP="00A16ACB">
                  <w:pPr>
                    <w:jc w:val="both"/>
                    <w:rPr>
                      <w:sz w:val="18"/>
                      <w:szCs w:val="18"/>
                    </w:rPr>
                  </w:pPr>
                  <w:r w:rsidRPr="00A16ACB">
                    <w:rPr>
                      <w:sz w:val="18"/>
                      <w:szCs w:val="18"/>
                    </w:rPr>
                    <w:t>Products in this category tend to be items like pet products, paper towels, toilet tissue, etc.  A small percentage of consumers purchase these but they buy a large number of them.</w:t>
                  </w:r>
                </w:p>
              </w:tc>
            </w:tr>
            <w:tr w:rsidR="00560DBE" w:rsidRPr="00A16ACB" w14:paraId="414BC1A6" w14:textId="77777777" w:rsidTr="00F9358A">
              <w:tc>
                <w:tcPr>
                  <w:tcW w:w="981" w:type="pct"/>
                  <w:shd w:val="clear" w:color="auto" w:fill="7F7F7F" w:themeFill="text1" w:themeFillTint="80"/>
                </w:tcPr>
                <w:p w14:paraId="04E09E28" w14:textId="77777777" w:rsidR="00560DBE" w:rsidRPr="00A16ACB" w:rsidRDefault="00560DBE" w:rsidP="00A16ACB">
                  <w:pPr>
                    <w:jc w:val="both"/>
                    <w:rPr>
                      <w:b/>
                      <w:bCs/>
                      <w:color w:val="FFFFFF" w:themeColor="background1"/>
                      <w:sz w:val="18"/>
                      <w:szCs w:val="18"/>
                    </w:rPr>
                  </w:pPr>
                  <w:r w:rsidRPr="00A16ACB">
                    <w:rPr>
                      <w:b/>
                      <w:bCs/>
                      <w:color w:val="FFFFFF" w:themeColor="background1"/>
                      <w:sz w:val="18"/>
                      <w:szCs w:val="18"/>
                    </w:rPr>
                    <w:t>Seasonal role</w:t>
                  </w:r>
                </w:p>
              </w:tc>
              <w:tc>
                <w:tcPr>
                  <w:tcW w:w="4019" w:type="pct"/>
                  <w:shd w:val="clear" w:color="auto" w:fill="D9D9D9" w:themeFill="background1" w:themeFillShade="D9"/>
                </w:tcPr>
                <w:p w14:paraId="3820117D" w14:textId="77777777" w:rsidR="00560DBE" w:rsidRPr="00A16ACB" w:rsidRDefault="00560DBE" w:rsidP="00A16ACB">
                  <w:pPr>
                    <w:jc w:val="both"/>
                    <w:rPr>
                      <w:sz w:val="18"/>
                      <w:szCs w:val="18"/>
                    </w:rPr>
                  </w:pPr>
                  <w:r w:rsidRPr="00A16ACB">
                    <w:rPr>
                      <w:sz w:val="18"/>
                      <w:szCs w:val="18"/>
                    </w:rPr>
                    <w:t>This category refers to products which are purchased occasionally and not on a regular basis.</w:t>
                  </w:r>
                </w:p>
              </w:tc>
            </w:tr>
            <w:tr w:rsidR="00560DBE" w:rsidRPr="00A16ACB" w14:paraId="4CC7853A" w14:textId="77777777" w:rsidTr="00F9358A">
              <w:tc>
                <w:tcPr>
                  <w:tcW w:w="981" w:type="pct"/>
                  <w:shd w:val="clear" w:color="auto" w:fill="7F7F7F" w:themeFill="text1" w:themeFillTint="80"/>
                </w:tcPr>
                <w:p w14:paraId="1250E3F6" w14:textId="77777777" w:rsidR="00560DBE" w:rsidRPr="00A16ACB" w:rsidRDefault="00560DBE" w:rsidP="00A16ACB">
                  <w:pPr>
                    <w:jc w:val="both"/>
                    <w:rPr>
                      <w:b/>
                      <w:bCs/>
                      <w:color w:val="FFFFFF" w:themeColor="background1"/>
                      <w:sz w:val="18"/>
                      <w:szCs w:val="18"/>
                    </w:rPr>
                  </w:pPr>
                  <w:r w:rsidRPr="00A16ACB">
                    <w:rPr>
                      <w:b/>
                      <w:bCs/>
                      <w:color w:val="FFFFFF" w:themeColor="background1"/>
                      <w:sz w:val="18"/>
                      <w:szCs w:val="18"/>
                    </w:rPr>
                    <w:t>Convenience role</w:t>
                  </w:r>
                </w:p>
              </w:tc>
              <w:tc>
                <w:tcPr>
                  <w:tcW w:w="4019" w:type="pct"/>
                  <w:shd w:val="clear" w:color="auto" w:fill="D9D9D9" w:themeFill="background1" w:themeFillShade="D9"/>
                </w:tcPr>
                <w:p w14:paraId="44460200" w14:textId="77777777" w:rsidR="00560DBE" w:rsidRPr="00A16ACB" w:rsidRDefault="00560DBE" w:rsidP="00A16ACB">
                  <w:pPr>
                    <w:jc w:val="both"/>
                    <w:rPr>
                      <w:sz w:val="18"/>
                      <w:szCs w:val="18"/>
                    </w:rPr>
                  </w:pPr>
                  <w:r w:rsidRPr="00A16ACB">
                    <w:rPr>
                      <w:sz w:val="18"/>
                      <w:szCs w:val="18"/>
                    </w:rPr>
                    <w:t>Purchased infrequently, but important when a customer buys them. In a grocery store these are hardware items, shoe polish, etc.</w:t>
                  </w:r>
                </w:p>
              </w:tc>
            </w:tr>
          </w:tbl>
          <w:p w14:paraId="1D4EEA00" w14:textId="77777777" w:rsidR="00560DBE" w:rsidRPr="00A16ACB" w:rsidRDefault="00560DBE" w:rsidP="00A16ACB">
            <w:pPr>
              <w:jc w:val="both"/>
              <w:rPr>
                <w:sz w:val="18"/>
                <w:szCs w:val="18"/>
              </w:rPr>
            </w:pPr>
          </w:p>
          <w:p w14:paraId="7773B300" w14:textId="77777777" w:rsidR="00560DBE" w:rsidRPr="00A16ACB" w:rsidRDefault="00560DBE" w:rsidP="00A16ACB">
            <w:pPr>
              <w:jc w:val="both"/>
              <w:rPr>
                <w:b/>
                <w:bCs/>
                <w:sz w:val="18"/>
                <w:szCs w:val="18"/>
              </w:rPr>
            </w:pPr>
            <w:r w:rsidRPr="00A16ACB">
              <w:rPr>
                <w:b/>
                <w:bCs/>
                <w:sz w:val="18"/>
                <w:szCs w:val="18"/>
              </w:rPr>
              <w:t>Step 3: Assess the category to find opportunities for improvement</w:t>
            </w:r>
          </w:p>
          <w:p w14:paraId="0C2E4335" w14:textId="77777777" w:rsidR="00A16ACB" w:rsidRDefault="00A16ACB" w:rsidP="00A16ACB">
            <w:pPr>
              <w:jc w:val="both"/>
              <w:rPr>
                <w:sz w:val="18"/>
                <w:szCs w:val="18"/>
              </w:rPr>
            </w:pPr>
          </w:p>
          <w:p w14:paraId="2CA6FF43" w14:textId="548BA463" w:rsidR="00560DBE" w:rsidRPr="00A16ACB" w:rsidRDefault="00560DBE" w:rsidP="00A16ACB">
            <w:pPr>
              <w:jc w:val="both"/>
              <w:rPr>
                <w:sz w:val="18"/>
                <w:szCs w:val="18"/>
              </w:rPr>
            </w:pPr>
            <w:r w:rsidRPr="00A16ACB">
              <w:rPr>
                <w:sz w:val="18"/>
                <w:szCs w:val="18"/>
              </w:rPr>
              <w:t>The objective of step 3 is to analyse the category as well as its sub-categories, brands and items based on consumer, market, retailer and supplier.</w:t>
            </w:r>
          </w:p>
          <w:p w14:paraId="1D9B7559" w14:textId="77777777" w:rsidR="00560DBE" w:rsidRPr="00A16ACB" w:rsidRDefault="00560DBE" w:rsidP="00A16ACB">
            <w:pPr>
              <w:jc w:val="both"/>
              <w:rPr>
                <w:sz w:val="18"/>
                <w:szCs w:val="18"/>
              </w:rPr>
            </w:pPr>
          </w:p>
          <w:p w14:paraId="6FF1A029" w14:textId="65D5088A" w:rsidR="00560DBE" w:rsidRDefault="00560DBE" w:rsidP="00A16ACB">
            <w:pPr>
              <w:jc w:val="both"/>
              <w:rPr>
                <w:sz w:val="18"/>
                <w:szCs w:val="18"/>
              </w:rPr>
            </w:pPr>
            <w:r w:rsidRPr="00A16ACB">
              <w:rPr>
                <w:sz w:val="18"/>
                <w:szCs w:val="18"/>
              </w:rPr>
              <w:t>The purpose is to determine the potential for growth.</w:t>
            </w:r>
          </w:p>
          <w:p w14:paraId="38B5907E" w14:textId="77777777" w:rsidR="00A16ACB" w:rsidRPr="00A16ACB" w:rsidRDefault="00A16ACB" w:rsidP="00A16ACB">
            <w:pPr>
              <w:jc w:val="both"/>
              <w:rPr>
                <w:sz w:val="18"/>
                <w:szCs w:val="18"/>
              </w:rPr>
            </w:pPr>
          </w:p>
          <w:p w14:paraId="239A3404" w14:textId="77777777" w:rsidR="00560DBE" w:rsidRPr="00A16ACB" w:rsidRDefault="00560DBE" w:rsidP="00A16ACB">
            <w:pPr>
              <w:jc w:val="both"/>
              <w:rPr>
                <w:sz w:val="18"/>
                <w:szCs w:val="18"/>
              </w:rPr>
            </w:pPr>
            <w:r w:rsidRPr="00A16ACB">
              <w:rPr>
                <w:sz w:val="18"/>
                <w:szCs w:val="18"/>
              </w:rPr>
              <w:t>It is true that retailers can effectively assess categories on their own, but they typically rely on the deep insights of their suppliers on who the consumers are and how they buy.</w:t>
            </w:r>
          </w:p>
          <w:p w14:paraId="6DCA3F50" w14:textId="77777777" w:rsidR="00560DBE" w:rsidRPr="00A16ACB" w:rsidRDefault="00560DBE" w:rsidP="00A16ACB">
            <w:pPr>
              <w:jc w:val="both"/>
              <w:rPr>
                <w:sz w:val="18"/>
                <w:szCs w:val="18"/>
              </w:rPr>
            </w:pPr>
          </w:p>
          <w:p w14:paraId="02EBD34E" w14:textId="77777777" w:rsidR="00560DBE" w:rsidRPr="00A16ACB" w:rsidRDefault="00560DBE" w:rsidP="00A16ACB">
            <w:pPr>
              <w:spacing w:after="120"/>
              <w:jc w:val="both"/>
              <w:rPr>
                <w:sz w:val="18"/>
                <w:szCs w:val="18"/>
              </w:rPr>
            </w:pPr>
            <w:r w:rsidRPr="00A16ACB">
              <w:rPr>
                <w:sz w:val="18"/>
                <w:szCs w:val="18"/>
              </w:rPr>
              <w:t>Four perspectives should be assessed:</w:t>
            </w:r>
          </w:p>
          <w:p w14:paraId="2C1618E6" w14:textId="77777777" w:rsidR="00560DBE" w:rsidRPr="00A16ACB" w:rsidRDefault="00560DBE" w:rsidP="0015221F">
            <w:pPr>
              <w:pStyle w:val="ListParagraph"/>
              <w:numPr>
                <w:ilvl w:val="0"/>
                <w:numId w:val="82"/>
              </w:numPr>
              <w:spacing w:after="120"/>
              <w:contextualSpacing w:val="0"/>
              <w:jc w:val="both"/>
              <w:rPr>
                <w:sz w:val="18"/>
                <w:szCs w:val="18"/>
              </w:rPr>
            </w:pPr>
            <w:r w:rsidRPr="00A16ACB">
              <w:rPr>
                <w:b/>
                <w:bCs/>
                <w:sz w:val="18"/>
                <w:szCs w:val="18"/>
              </w:rPr>
              <w:t>The consumer perspective</w:t>
            </w:r>
            <w:r w:rsidRPr="00A16ACB">
              <w:rPr>
                <w:sz w:val="18"/>
                <w:szCs w:val="18"/>
              </w:rPr>
              <w:t>. This perspective provides information into who shops, how, where and why.</w:t>
            </w:r>
          </w:p>
          <w:p w14:paraId="66C606EC" w14:textId="77777777" w:rsidR="00560DBE" w:rsidRPr="00A16ACB" w:rsidRDefault="00560DBE" w:rsidP="0015221F">
            <w:pPr>
              <w:pStyle w:val="ListParagraph"/>
              <w:numPr>
                <w:ilvl w:val="0"/>
                <w:numId w:val="82"/>
              </w:numPr>
              <w:spacing w:after="120"/>
              <w:contextualSpacing w:val="0"/>
              <w:jc w:val="both"/>
              <w:rPr>
                <w:sz w:val="18"/>
                <w:szCs w:val="18"/>
              </w:rPr>
            </w:pPr>
            <w:r w:rsidRPr="00A16ACB">
              <w:rPr>
                <w:b/>
                <w:bCs/>
                <w:sz w:val="18"/>
                <w:szCs w:val="18"/>
              </w:rPr>
              <w:t>The market perspective</w:t>
            </w:r>
            <w:r w:rsidRPr="00A16ACB">
              <w:rPr>
                <w:sz w:val="18"/>
                <w:szCs w:val="18"/>
              </w:rPr>
              <w:t>. This perspective enables the retailer to benchmark itself against the total market and against competitors in the market.</w:t>
            </w:r>
          </w:p>
          <w:p w14:paraId="560474A2" w14:textId="77777777" w:rsidR="00560DBE" w:rsidRPr="00A16ACB" w:rsidRDefault="00560DBE" w:rsidP="0015221F">
            <w:pPr>
              <w:pStyle w:val="ListParagraph"/>
              <w:numPr>
                <w:ilvl w:val="0"/>
                <w:numId w:val="82"/>
              </w:numPr>
              <w:spacing w:after="120"/>
              <w:contextualSpacing w:val="0"/>
              <w:jc w:val="both"/>
              <w:rPr>
                <w:sz w:val="18"/>
                <w:szCs w:val="18"/>
              </w:rPr>
            </w:pPr>
            <w:r w:rsidRPr="00A16ACB">
              <w:rPr>
                <w:b/>
                <w:bCs/>
                <w:sz w:val="18"/>
                <w:szCs w:val="18"/>
              </w:rPr>
              <w:t>The retailer perspective</w:t>
            </w:r>
            <w:r w:rsidRPr="00A16ACB">
              <w:rPr>
                <w:sz w:val="18"/>
                <w:szCs w:val="18"/>
              </w:rPr>
              <w:t>. This perspective provides detailed information on category pricing and profitability, item movement and shelf placement.</w:t>
            </w:r>
          </w:p>
          <w:p w14:paraId="03FB5015" w14:textId="77777777" w:rsidR="00560DBE" w:rsidRPr="00A16ACB" w:rsidRDefault="00560DBE" w:rsidP="0015221F">
            <w:pPr>
              <w:pStyle w:val="ListParagraph"/>
              <w:numPr>
                <w:ilvl w:val="0"/>
                <w:numId w:val="82"/>
              </w:numPr>
              <w:contextualSpacing w:val="0"/>
              <w:jc w:val="both"/>
              <w:rPr>
                <w:sz w:val="18"/>
                <w:szCs w:val="18"/>
              </w:rPr>
            </w:pPr>
            <w:r w:rsidRPr="00A16ACB">
              <w:rPr>
                <w:b/>
                <w:bCs/>
                <w:sz w:val="18"/>
                <w:szCs w:val="18"/>
              </w:rPr>
              <w:t>The supplier perspective</w:t>
            </w:r>
            <w:r w:rsidRPr="00A16ACB">
              <w:rPr>
                <w:sz w:val="18"/>
                <w:szCs w:val="18"/>
              </w:rPr>
              <w:t>. This perspective allows retailers to assess their suppliers’ past logistical, marketing and promotional performance as well as future support of their brands to the retailer and the public.</w:t>
            </w:r>
          </w:p>
          <w:p w14:paraId="5B3BF850" w14:textId="2D2AE7EC" w:rsidR="00560DBE" w:rsidRDefault="00560DBE" w:rsidP="00A16ACB">
            <w:pPr>
              <w:jc w:val="both"/>
              <w:rPr>
                <w:sz w:val="18"/>
                <w:szCs w:val="18"/>
              </w:rPr>
            </w:pPr>
          </w:p>
          <w:p w14:paraId="62100A98" w14:textId="1C735C76" w:rsidR="00A16ACB" w:rsidRDefault="00A16ACB" w:rsidP="00A16ACB">
            <w:pPr>
              <w:jc w:val="both"/>
              <w:rPr>
                <w:sz w:val="18"/>
                <w:szCs w:val="18"/>
              </w:rPr>
            </w:pPr>
          </w:p>
          <w:p w14:paraId="10AEDC48" w14:textId="77777777" w:rsidR="00A16ACB" w:rsidRPr="00A16ACB" w:rsidRDefault="00A16ACB" w:rsidP="00A16ACB">
            <w:pPr>
              <w:jc w:val="both"/>
              <w:rPr>
                <w:sz w:val="18"/>
                <w:szCs w:val="18"/>
              </w:rPr>
            </w:pPr>
          </w:p>
          <w:p w14:paraId="26B2083B" w14:textId="15584B92" w:rsidR="00560DBE" w:rsidRDefault="00A16ACB" w:rsidP="00A16ACB">
            <w:pPr>
              <w:jc w:val="both"/>
              <w:rPr>
                <w:b/>
                <w:bCs/>
                <w:sz w:val="18"/>
                <w:szCs w:val="18"/>
              </w:rPr>
            </w:pPr>
            <w:r w:rsidRPr="00A16ACB">
              <w:rPr>
                <w:b/>
                <w:bCs/>
                <w:sz w:val="18"/>
                <w:szCs w:val="18"/>
              </w:rPr>
              <w:lastRenderedPageBreak/>
              <w:t xml:space="preserve">Step </w:t>
            </w:r>
            <w:r>
              <w:rPr>
                <w:b/>
                <w:bCs/>
                <w:sz w:val="18"/>
                <w:szCs w:val="18"/>
              </w:rPr>
              <w:t>4</w:t>
            </w:r>
            <w:r w:rsidRPr="00A16ACB">
              <w:rPr>
                <w:b/>
                <w:bCs/>
                <w:sz w:val="18"/>
                <w:szCs w:val="18"/>
              </w:rPr>
              <w:t xml:space="preserve">: </w:t>
            </w:r>
            <w:r w:rsidR="00560DBE" w:rsidRPr="00A16ACB">
              <w:rPr>
                <w:b/>
                <w:bCs/>
                <w:sz w:val="18"/>
                <w:szCs w:val="18"/>
              </w:rPr>
              <w:t>Set performance targets to measure progress with a category scorecard</w:t>
            </w:r>
          </w:p>
          <w:p w14:paraId="483C77A1" w14:textId="77777777" w:rsidR="00A16ACB" w:rsidRPr="00A16ACB" w:rsidRDefault="00A16ACB" w:rsidP="00A16ACB">
            <w:pPr>
              <w:jc w:val="both"/>
              <w:rPr>
                <w:b/>
                <w:bCs/>
                <w:sz w:val="18"/>
                <w:szCs w:val="18"/>
              </w:rPr>
            </w:pPr>
          </w:p>
          <w:p w14:paraId="16F279E1" w14:textId="7757E652" w:rsidR="00560DBE" w:rsidRDefault="00560DBE" w:rsidP="00A16ACB">
            <w:pPr>
              <w:jc w:val="both"/>
              <w:rPr>
                <w:sz w:val="18"/>
                <w:szCs w:val="18"/>
              </w:rPr>
            </w:pPr>
            <w:r w:rsidRPr="00A16ACB">
              <w:rPr>
                <w:sz w:val="18"/>
                <w:szCs w:val="18"/>
              </w:rPr>
              <w:t xml:space="preserve">The objective of step 4 is to set targets for the retail chain and its key suppliers in support of the category business plan. </w:t>
            </w:r>
          </w:p>
          <w:p w14:paraId="022BC02B" w14:textId="77777777" w:rsidR="00A16ACB" w:rsidRPr="00A16ACB" w:rsidRDefault="00A16ACB" w:rsidP="00A16ACB">
            <w:pPr>
              <w:jc w:val="both"/>
              <w:rPr>
                <w:sz w:val="18"/>
                <w:szCs w:val="18"/>
              </w:rPr>
            </w:pPr>
          </w:p>
          <w:p w14:paraId="6F3A7A49" w14:textId="6377E625" w:rsidR="00560DBE" w:rsidRDefault="00560DBE" w:rsidP="00A16ACB">
            <w:pPr>
              <w:jc w:val="both"/>
              <w:rPr>
                <w:sz w:val="18"/>
                <w:szCs w:val="18"/>
              </w:rPr>
            </w:pPr>
            <w:r w:rsidRPr="00A16ACB">
              <w:rPr>
                <w:sz w:val="18"/>
                <w:szCs w:val="18"/>
              </w:rPr>
              <w:t>Scorecards are created to keep track of progress against the plans. Their purpose is to highlight strengths and weaknesses of the category.</w:t>
            </w:r>
          </w:p>
          <w:p w14:paraId="09C4FFF3" w14:textId="77777777" w:rsidR="00A16ACB" w:rsidRPr="00A16ACB" w:rsidRDefault="00A16ACB" w:rsidP="00A16ACB">
            <w:pPr>
              <w:jc w:val="both"/>
              <w:rPr>
                <w:sz w:val="18"/>
                <w:szCs w:val="18"/>
              </w:rPr>
            </w:pPr>
          </w:p>
          <w:p w14:paraId="0773A529" w14:textId="659BC3F9" w:rsidR="00560DBE" w:rsidRPr="00A16ACB" w:rsidRDefault="00560DBE" w:rsidP="00A16ACB">
            <w:pPr>
              <w:jc w:val="both"/>
              <w:rPr>
                <w:sz w:val="18"/>
                <w:szCs w:val="18"/>
              </w:rPr>
            </w:pPr>
            <w:r w:rsidRPr="00A16ACB">
              <w:rPr>
                <w:sz w:val="18"/>
                <w:szCs w:val="18"/>
              </w:rPr>
              <w:t>Scorecard measures for the category may include entries such as sales, profit, return on investment, market share, stock turn, market penetration, gross margin return on investment (GMROI), purchase size, purchase frequency, service level, etc.</w:t>
            </w:r>
          </w:p>
        </w:tc>
      </w:tr>
    </w:tbl>
    <w:p w14:paraId="154494CB" w14:textId="23BA183A" w:rsidR="00560DBE" w:rsidRDefault="00560DBE" w:rsidP="00560DBE">
      <w:pPr>
        <w:rPr>
          <w:sz w:val="18"/>
          <w:szCs w:val="18"/>
        </w:rPr>
      </w:pPr>
    </w:p>
    <w:p w14:paraId="35402AB5" w14:textId="77777777" w:rsidR="00A16ACB" w:rsidRPr="00C5186E" w:rsidRDefault="00A16ACB" w:rsidP="00560DBE">
      <w:pPr>
        <w:rPr>
          <w:sz w:val="18"/>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C5186E" w14:paraId="10599690" w14:textId="77777777" w:rsidTr="00D316EE">
        <w:tc>
          <w:tcPr>
            <w:tcW w:w="475" w:type="pct"/>
            <w:shd w:val="clear" w:color="auto" w:fill="D9D9D9" w:themeFill="background1" w:themeFillShade="D9"/>
          </w:tcPr>
          <w:p w14:paraId="030CFFD9" w14:textId="77777777" w:rsidR="00560DBE" w:rsidRPr="00C5186E" w:rsidRDefault="00560DBE" w:rsidP="00D316EE">
            <w:pPr>
              <w:jc w:val="center"/>
              <w:rPr>
                <w:b/>
                <w:bCs/>
                <w:sz w:val="18"/>
                <w:szCs w:val="18"/>
              </w:rPr>
            </w:pPr>
            <w:r w:rsidRPr="00C5186E">
              <w:rPr>
                <w:b/>
                <w:bCs/>
                <w:sz w:val="18"/>
                <w:szCs w:val="18"/>
              </w:rPr>
              <w:t>Question #</w:t>
            </w:r>
          </w:p>
        </w:tc>
        <w:tc>
          <w:tcPr>
            <w:tcW w:w="1413" w:type="pct"/>
            <w:shd w:val="clear" w:color="auto" w:fill="D9D9D9" w:themeFill="background1" w:themeFillShade="D9"/>
            <w:vAlign w:val="center"/>
          </w:tcPr>
          <w:p w14:paraId="24BFE1FA" w14:textId="77777777" w:rsidR="00560DBE" w:rsidRPr="00C5186E" w:rsidRDefault="00560DBE" w:rsidP="00D316EE">
            <w:pPr>
              <w:jc w:val="center"/>
              <w:rPr>
                <w:b/>
                <w:bCs/>
                <w:sz w:val="18"/>
                <w:szCs w:val="18"/>
              </w:rPr>
            </w:pPr>
            <w:r w:rsidRPr="00C5186E">
              <w:rPr>
                <w:b/>
                <w:bCs/>
                <w:sz w:val="18"/>
                <w:szCs w:val="18"/>
              </w:rPr>
              <w:t>INTERNAL ASSESSMENT CRITERIA</w:t>
            </w:r>
          </w:p>
        </w:tc>
        <w:tc>
          <w:tcPr>
            <w:tcW w:w="2570" w:type="pct"/>
            <w:shd w:val="clear" w:color="auto" w:fill="D9D9D9" w:themeFill="background1" w:themeFillShade="D9"/>
            <w:vAlign w:val="center"/>
          </w:tcPr>
          <w:p w14:paraId="704D0BDC" w14:textId="77777777" w:rsidR="00560DBE" w:rsidRPr="00C5186E" w:rsidRDefault="00560DBE" w:rsidP="00D316EE">
            <w:pPr>
              <w:jc w:val="center"/>
              <w:rPr>
                <w:b/>
                <w:bCs/>
                <w:sz w:val="18"/>
                <w:szCs w:val="18"/>
              </w:rPr>
            </w:pPr>
            <w:r w:rsidRPr="00C5186E">
              <w:rPr>
                <w:b/>
                <w:bCs/>
                <w:sz w:val="18"/>
                <w:szCs w:val="18"/>
              </w:rPr>
              <w:t>QUESTION</w:t>
            </w:r>
          </w:p>
        </w:tc>
        <w:tc>
          <w:tcPr>
            <w:tcW w:w="541" w:type="pct"/>
            <w:shd w:val="clear" w:color="auto" w:fill="D9D9D9" w:themeFill="background1" w:themeFillShade="D9"/>
            <w:vAlign w:val="center"/>
          </w:tcPr>
          <w:p w14:paraId="56CCF82C" w14:textId="77777777" w:rsidR="00560DBE" w:rsidRPr="00C5186E" w:rsidRDefault="00560DBE" w:rsidP="00D316EE">
            <w:pPr>
              <w:jc w:val="center"/>
              <w:rPr>
                <w:b/>
                <w:bCs/>
                <w:sz w:val="18"/>
                <w:szCs w:val="18"/>
              </w:rPr>
            </w:pPr>
            <w:r w:rsidRPr="00C5186E">
              <w:rPr>
                <w:b/>
                <w:bCs/>
                <w:sz w:val="18"/>
                <w:szCs w:val="18"/>
              </w:rPr>
              <w:t>MARKS</w:t>
            </w:r>
          </w:p>
        </w:tc>
      </w:tr>
      <w:tr w:rsidR="00560DBE" w:rsidRPr="00C5186E" w14:paraId="15CFAF2F" w14:textId="77777777" w:rsidTr="00D316EE">
        <w:tc>
          <w:tcPr>
            <w:tcW w:w="475" w:type="pct"/>
          </w:tcPr>
          <w:p w14:paraId="57F1DF56" w14:textId="77777777" w:rsidR="00560DBE" w:rsidRPr="00C5186E" w:rsidRDefault="00560DBE" w:rsidP="00D316EE">
            <w:pPr>
              <w:ind w:left="28"/>
              <w:rPr>
                <w:sz w:val="18"/>
                <w:szCs w:val="18"/>
              </w:rPr>
            </w:pPr>
            <w:r w:rsidRPr="00C5186E">
              <w:rPr>
                <w:sz w:val="18"/>
                <w:szCs w:val="18"/>
              </w:rPr>
              <w:t>11</w:t>
            </w:r>
          </w:p>
        </w:tc>
        <w:tc>
          <w:tcPr>
            <w:tcW w:w="1413" w:type="pct"/>
          </w:tcPr>
          <w:p w14:paraId="7511DBF4" w14:textId="77777777" w:rsidR="00560DBE" w:rsidRPr="00C5186E" w:rsidRDefault="00560DBE" w:rsidP="00D316EE">
            <w:pPr>
              <w:ind w:left="28"/>
              <w:rPr>
                <w:sz w:val="18"/>
                <w:szCs w:val="18"/>
              </w:rPr>
            </w:pPr>
            <w:r w:rsidRPr="00C5186E">
              <w:rPr>
                <w:sz w:val="18"/>
                <w:szCs w:val="18"/>
              </w:rPr>
              <w:t>KM02KT03 IAC0303</w:t>
            </w:r>
          </w:p>
        </w:tc>
        <w:tc>
          <w:tcPr>
            <w:tcW w:w="2570" w:type="pct"/>
          </w:tcPr>
          <w:p w14:paraId="49300731" w14:textId="77777777" w:rsidR="00560DBE" w:rsidRPr="00C5186E" w:rsidRDefault="00560DBE" w:rsidP="00D316EE">
            <w:pPr>
              <w:ind w:left="79"/>
              <w:rPr>
                <w:sz w:val="18"/>
                <w:szCs w:val="18"/>
              </w:rPr>
            </w:pPr>
            <w:r w:rsidRPr="00C5186E">
              <w:rPr>
                <w:sz w:val="18"/>
                <w:szCs w:val="18"/>
              </w:rPr>
              <w:t>Discuss how trends, fashions, fads and world events impact on product selection</w:t>
            </w:r>
          </w:p>
        </w:tc>
        <w:tc>
          <w:tcPr>
            <w:tcW w:w="541" w:type="pct"/>
          </w:tcPr>
          <w:p w14:paraId="5290BDD6" w14:textId="77777777" w:rsidR="00560DBE" w:rsidRPr="00C5186E" w:rsidRDefault="00560DBE" w:rsidP="00D316EE">
            <w:pPr>
              <w:jc w:val="center"/>
              <w:rPr>
                <w:sz w:val="18"/>
                <w:szCs w:val="18"/>
              </w:rPr>
            </w:pPr>
            <w:r w:rsidRPr="00C5186E">
              <w:rPr>
                <w:sz w:val="18"/>
                <w:szCs w:val="18"/>
              </w:rPr>
              <w:t>12</w:t>
            </w:r>
          </w:p>
        </w:tc>
      </w:tr>
    </w:tbl>
    <w:p w14:paraId="5B805BE4" w14:textId="77777777" w:rsidR="00560DBE" w:rsidRPr="00C5186E" w:rsidRDefault="00560DBE" w:rsidP="00560DBE">
      <w:pPr>
        <w:rPr>
          <w:sz w:val="18"/>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C5186E" w14:paraId="64E307AF" w14:textId="77777777" w:rsidTr="00A16ACB">
        <w:tc>
          <w:tcPr>
            <w:tcW w:w="10456" w:type="dxa"/>
          </w:tcPr>
          <w:tbl>
            <w:tblPr>
              <w:tblStyle w:val="TableGrid"/>
              <w:tblW w:w="5000" w:type="pct"/>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tblCellMar>
                <w:top w:w="108" w:type="dxa"/>
                <w:bottom w:w="108" w:type="dxa"/>
              </w:tblCellMar>
              <w:tblLook w:val="04A0" w:firstRow="1" w:lastRow="0" w:firstColumn="1" w:lastColumn="0" w:noHBand="0" w:noVBand="1"/>
            </w:tblPr>
            <w:tblGrid>
              <w:gridCol w:w="1933"/>
              <w:gridCol w:w="6837"/>
            </w:tblGrid>
            <w:tr w:rsidR="00560DBE" w:rsidRPr="00A16ACB" w14:paraId="4D9DD7FB" w14:textId="77777777" w:rsidTr="00A16ACB">
              <w:tc>
                <w:tcPr>
                  <w:tcW w:w="1102" w:type="pct"/>
                  <w:shd w:val="clear" w:color="auto" w:fill="808080" w:themeFill="background1" w:themeFillShade="80"/>
                </w:tcPr>
                <w:p w14:paraId="74F1C27D" w14:textId="77777777" w:rsidR="00560DBE" w:rsidRPr="00A16ACB" w:rsidRDefault="00560DBE" w:rsidP="00A16ACB">
                  <w:pPr>
                    <w:rPr>
                      <w:b/>
                      <w:bCs/>
                      <w:color w:val="FFFFFF" w:themeColor="background1"/>
                      <w:sz w:val="18"/>
                      <w:szCs w:val="18"/>
                    </w:rPr>
                  </w:pPr>
                  <w:r w:rsidRPr="00A16ACB">
                    <w:rPr>
                      <w:b/>
                      <w:bCs/>
                      <w:color w:val="FFFFFF" w:themeColor="background1"/>
                      <w:sz w:val="18"/>
                      <w:szCs w:val="18"/>
                    </w:rPr>
                    <w:t>Fads</w:t>
                  </w:r>
                </w:p>
              </w:tc>
              <w:tc>
                <w:tcPr>
                  <w:tcW w:w="3898" w:type="pct"/>
                  <w:shd w:val="clear" w:color="auto" w:fill="D9D9D9" w:themeFill="background1" w:themeFillShade="D9"/>
                </w:tcPr>
                <w:p w14:paraId="79BF3755" w14:textId="77777777" w:rsidR="00560DBE" w:rsidRPr="00A16ACB" w:rsidRDefault="00560DBE" w:rsidP="0015221F">
                  <w:pPr>
                    <w:pStyle w:val="ListParagraph"/>
                    <w:numPr>
                      <w:ilvl w:val="0"/>
                      <w:numId w:val="84"/>
                    </w:numPr>
                    <w:spacing w:after="120"/>
                    <w:ind w:left="357" w:hanging="357"/>
                    <w:contextualSpacing w:val="0"/>
                    <w:jc w:val="both"/>
                    <w:rPr>
                      <w:sz w:val="18"/>
                      <w:szCs w:val="18"/>
                    </w:rPr>
                  </w:pPr>
                  <w:r w:rsidRPr="00A16ACB">
                    <w:rPr>
                      <w:sz w:val="18"/>
                      <w:szCs w:val="18"/>
                    </w:rPr>
                    <w:t xml:space="preserve">A fad is any form of behaviour is intensely followed by a population or a product for which there is a sudden, novel interest, for a short period of time. </w:t>
                  </w:r>
                </w:p>
                <w:p w14:paraId="37BAB6E2" w14:textId="77777777" w:rsidR="00560DBE" w:rsidRPr="00A16ACB" w:rsidRDefault="00560DBE" w:rsidP="0015221F">
                  <w:pPr>
                    <w:pStyle w:val="ListParagraph"/>
                    <w:numPr>
                      <w:ilvl w:val="0"/>
                      <w:numId w:val="84"/>
                    </w:numPr>
                    <w:spacing w:after="120"/>
                    <w:ind w:left="357" w:hanging="357"/>
                    <w:contextualSpacing w:val="0"/>
                    <w:jc w:val="both"/>
                    <w:rPr>
                      <w:sz w:val="18"/>
                      <w:szCs w:val="18"/>
                    </w:rPr>
                  </w:pPr>
                  <w:r w:rsidRPr="00A16ACB">
                    <w:rPr>
                      <w:sz w:val="18"/>
                      <w:szCs w:val="18"/>
                    </w:rPr>
                    <w:t>Fads come fast and fade away – they are novelties for which interest rises very quickly and falls quickly.</w:t>
                  </w:r>
                </w:p>
                <w:p w14:paraId="1106D173" w14:textId="77777777" w:rsidR="00560DBE" w:rsidRPr="00A16ACB" w:rsidRDefault="00560DBE" w:rsidP="0015221F">
                  <w:pPr>
                    <w:pStyle w:val="ListParagraph"/>
                    <w:numPr>
                      <w:ilvl w:val="0"/>
                      <w:numId w:val="84"/>
                    </w:numPr>
                    <w:contextualSpacing w:val="0"/>
                    <w:jc w:val="both"/>
                    <w:rPr>
                      <w:sz w:val="18"/>
                      <w:szCs w:val="18"/>
                    </w:rPr>
                  </w:pPr>
                  <w:r w:rsidRPr="00A16ACB">
                    <w:rPr>
                      <w:sz w:val="18"/>
                      <w:szCs w:val="18"/>
                    </w:rPr>
                    <w:t>Using fads can create attention and momentarily serve as a gateway for new customer audiences, but they fade away quickly and, therefore, should be used with utter caution to prevent overstocking and dead stock of an item that will no longer sell.</w:t>
                  </w:r>
                </w:p>
              </w:tc>
            </w:tr>
            <w:tr w:rsidR="00560DBE" w:rsidRPr="00A16ACB" w14:paraId="555891CA" w14:textId="77777777" w:rsidTr="00A16ACB">
              <w:tc>
                <w:tcPr>
                  <w:tcW w:w="1102" w:type="pct"/>
                  <w:shd w:val="clear" w:color="auto" w:fill="808080" w:themeFill="background1" w:themeFillShade="80"/>
                </w:tcPr>
                <w:p w14:paraId="3B73A2A8" w14:textId="77777777" w:rsidR="00560DBE" w:rsidRPr="00A16ACB" w:rsidRDefault="00560DBE" w:rsidP="00A16ACB">
                  <w:pPr>
                    <w:rPr>
                      <w:b/>
                      <w:bCs/>
                      <w:color w:val="FFFFFF" w:themeColor="background1"/>
                      <w:sz w:val="18"/>
                      <w:szCs w:val="18"/>
                    </w:rPr>
                  </w:pPr>
                  <w:r w:rsidRPr="00A16ACB">
                    <w:rPr>
                      <w:b/>
                      <w:bCs/>
                      <w:color w:val="FFFFFF" w:themeColor="background1"/>
                      <w:sz w:val="18"/>
                      <w:szCs w:val="18"/>
                    </w:rPr>
                    <w:t>Trends</w:t>
                  </w:r>
                </w:p>
              </w:tc>
              <w:tc>
                <w:tcPr>
                  <w:tcW w:w="3898" w:type="pct"/>
                  <w:shd w:val="clear" w:color="auto" w:fill="D9D9D9" w:themeFill="background1" w:themeFillShade="D9"/>
                </w:tcPr>
                <w:p w14:paraId="5E33E524" w14:textId="77777777" w:rsidR="00560DBE" w:rsidRPr="00A16ACB" w:rsidRDefault="00560DBE" w:rsidP="00A16ACB">
                  <w:pPr>
                    <w:jc w:val="both"/>
                    <w:rPr>
                      <w:sz w:val="18"/>
                      <w:szCs w:val="18"/>
                    </w:rPr>
                  </w:pPr>
                  <w:r w:rsidRPr="00A16ACB">
                    <w:rPr>
                      <w:sz w:val="18"/>
                      <w:szCs w:val="18"/>
                    </w:rPr>
                    <w:t>Trends gets stronger over time. Most trends last for several years.</w:t>
                  </w:r>
                </w:p>
                <w:p w14:paraId="07EA7551" w14:textId="77777777" w:rsidR="00560DBE" w:rsidRPr="00A16ACB" w:rsidRDefault="00560DBE" w:rsidP="00A16ACB">
                  <w:pPr>
                    <w:jc w:val="both"/>
                    <w:rPr>
                      <w:sz w:val="18"/>
                      <w:szCs w:val="18"/>
                    </w:rPr>
                  </w:pPr>
                </w:p>
                <w:p w14:paraId="3CA9B384" w14:textId="3A697977" w:rsidR="00560DBE" w:rsidRPr="00A16ACB" w:rsidRDefault="00560DBE" w:rsidP="00A16ACB">
                  <w:pPr>
                    <w:jc w:val="both"/>
                    <w:rPr>
                      <w:sz w:val="18"/>
                      <w:szCs w:val="18"/>
                    </w:rPr>
                  </w:pPr>
                  <w:r w:rsidRPr="00A16ACB">
                    <w:rPr>
                      <w:sz w:val="18"/>
                      <w:szCs w:val="18"/>
                    </w:rPr>
                    <w:t>Trends have identifiable and explainable rises driven by needs of target market segments. They help solve problems and represent new ways of life.</w:t>
                  </w:r>
                </w:p>
              </w:tc>
            </w:tr>
            <w:tr w:rsidR="00560DBE" w:rsidRPr="00A16ACB" w14:paraId="1CA87D5A" w14:textId="77777777" w:rsidTr="00A16ACB">
              <w:tc>
                <w:tcPr>
                  <w:tcW w:w="1102" w:type="pct"/>
                  <w:shd w:val="clear" w:color="auto" w:fill="808080" w:themeFill="background1" w:themeFillShade="80"/>
                </w:tcPr>
                <w:p w14:paraId="41DDCD1F" w14:textId="77777777" w:rsidR="00560DBE" w:rsidRPr="00A16ACB" w:rsidRDefault="00560DBE" w:rsidP="00A16ACB">
                  <w:pPr>
                    <w:rPr>
                      <w:b/>
                      <w:bCs/>
                      <w:sz w:val="18"/>
                      <w:szCs w:val="18"/>
                    </w:rPr>
                  </w:pPr>
                  <w:r w:rsidRPr="00A16ACB">
                    <w:rPr>
                      <w:b/>
                      <w:bCs/>
                      <w:color w:val="FFFFFF" w:themeColor="background1"/>
                      <w:sz w:val="18"/>
                      <w:szCs w:val="18"/>
                    </w:rPr>
                    <w:t>Fashion</w:t>
                  </w:r>
                </w:p>
              </w:tc>
              <w:tc>
                <w:tcPr>
                  <w:tcW w:w="3898" w:type="pct"/>
                  <w:shd w:val="clear" w:color="auto" w:fill="D9D9D9" w:themeFill="background1" w:themeFillShade="D9"/>
                </w:tcPr>
                <w:p w14:paraId="7512F6D3" w14:textId="7B659EE5" w:rsidR="00560DBE" w:rsidRDefault="00560DBE" w:rsidP="00A16ACB">
                  <w:pPr>
                    <w:jc w:val="both"/>
                    <w:rPr>
                      <w:sz w:val="18"/>
                      <w:szCs w:val="18"/>
                    </w:rPr>
                  </w:pPr>
                  <w:r w:rsidRPr="00A16ACB">
                    <w:rPr>
                      <w:sz w:val="18"/>
                      <w:szCs w:val="18"/>
                    </w:rPr>
                    <w:t>Fashion is defined as a popular or the latest style of clothing, hair or accessory.</w:t>
                  </w:r>
                </w:p>
                <w:p w14:paraId="048DC123" w14:textId="77777777" w:rsidR="00A16ACB" w:rsidRPr="00A16ACB" w:rsidRDefault="00A16ACB" w:rsidP="00A16ACB">
                  <w:pPr>
                    <w:jc w:val="both"/>
                    <w:rPr>
                      <w:sz w:val="18"/>
                      <w:szCs w:val="18"/>
                    </w:rPr>
                  </w:pPr>
                </w:p>
                <w:p w14:paraId="7393F150" w14:textId="4D371EA0" w:rsidR="00560DBE" w:rsidRDefault="00560DBE" w:rsidP="00A16ACB">
                  <w:pPr>
                    <w:jc w:val="both"/>
                    <w:rPr>
                      <w:sz w:val="18"/>
                      <w:szCs w:val="18"/>
                    </w:rPr>
                  </w:pPr>
                  <w:r w:rsidRPr="00A16ACB">
                    <w:rPr>
                      <w:sz w:val="18"/>
                      <w:szCs w:val="18"/>
                    </w:rPr>
                    <w:t>Fashion change relates to changes on colour, styling, fabrication, silhouette, and performance to reflect fashion trends.</w:t>
                  </w:r>
                </w:p>
                <w:p w14:paraId="569EC1D5" w14:textId="77777777" w:rsidR="00A16ACB" w:rsidRPr="00A16ACB" w:rsidRDefault="00A16ACB" w:rsidP="00A16ACB">
                  <w:pPr>
                    <w:jc w:val="both"/>
                    <w:rPr>
                      <w:sz w:val="18"/>
                      <w:szCs w:val="18"/>
                    </w:rPr>
                  </w:pPr>
                </w:p>
                <w:p w14:paraId="0D9D833A" w14:textId="77777777" w:rsidR="00560DBE" w:rsidRPr="00A16ACB" w:rsidRDefault="00560DBE" w:rsidP="00A16ACB">
                  <w:pPr>
                    <w:jc w:val="both"/>
                    <w:rPr>
                      <w:sz w:val="18"/>
                      <w:szCs w:val="18"/>
                    </w:rPr>
                  </w:pPr>
                  <w:r w:rsidRPr="00A16ACB">
                    <w:rPr>
                      <w:sz w:val="18"/>
                      <w:szCs w:val="18"/>
                    </w:rPr>
                    <w:t xml:space="preserve">Clothing products that exist for a long time without fashion change are called basic products, while clothing products that change rapidly in styling are called fashion-sensitive products. </w:t>
                  </w:r>
                </w:p>
                <w:p w14:paraId="6EBFF09B" w14:textId="237EDCD3" w:rsidR="00560DBE" w:rsidRDefault="00560DBE" w:rsidP="00A16ACB">
                  <w:pPr>
                    <w:jc w:val="both"/>
                    <w:rPr>
                      <w:sz w:val="18"/>
                      <w:szCs w:val="18"/>
                    </w:rPr>
                  </w:pPr>
                  <w:r w:rsidRPr="00A16ACB">
                    <w:rPr>
                      <w:sz w:val="18"/>
                      <w:szCs w:val="18"/>
                    </w:rPr>
                    <w:lastRenderedPageBreak/>
                    <w:t>The time range of a fashion trend is getting shorter than in the past due to easy access to trend information through advanced media and easy access to fashionable clothing products in stores.</w:t>
                  </w:r>
                </w:p>
                <w:p w14:paraId="54EA5953" w14:textId="77777777" w:rsidR="00A16ACB" w:rsidRPr="00A16ACB" w:rsidRDefault="00A16ACB" w:rsidP="00A16ACB">
                  <w:pPr>
                    <w:jc w:val="both"/>
                    <w:rPr>
                      <w:sz w:val="18"/>
                      <w:szCs w:val="18"/>
                    </w:rPr>
                  </w:pPr>
                </w:p>
                <w:p w14:paraId="547E4E69" w14:textId="3D71BAB7" w:rsidR="00560DBE" w:rsidRDefault="00560DBE" w:rsidP="00A16ACB">
                  <w:pPr>
                    <w:jc w:val="both"/>
                    <w:rPr>
                      <w:sz w:val="18"/>
                      <w:szCs w:val="18"/>
                    </w:rPr>
                  </w:pPr>
                  <w:r w:rsidRPr="00A16ACB">
                    <w:rPr>
                      <w:sz w:val="18"/>
                      <w:szCs w:val="18"/>
                    </w:rPr>
                    <w:t>It is believed that consumers will spend a higher share of their budget in retailers that renovate the fashion assortment at a faster pace.</w:t>
                  </w:r>
                </w:p>
                <w:p w14:paraId="4F14D818" w14:textId="77777777" w:rsidR="00A16ACB" w:rsidRPr="00A16ACB" w:rsidRDefault="00A16ACB" w:rsidP="00A16ACB">
                  <w:pPr>
                    <w:jc w:val="both"/>
                    <w:rPr>
                      <w:sz w:val="18"/>
                      <w:szCs w:val="18"/>
                    </w:rPr>
                  </w:pPr>
                </w:p>
                <w:p w14:paraId="0C9305C3" w14:textId="6DB2F3D9" w:rsidR="00560DBE" w:rsidRDefault="00560DBE" w:rsidP="00A16ACB">
                  <w:pPr>
                    <w:jc w:val="both"/>
                    <w:rPr>
                      <w:sz w:val="18"/>
                      <w:szCs w:val="18"/>
                    </w:rPr>
                  </w:pPr>
                  <w:r w:rsidRPr="00A16ACB">
                    <w:rPr>
                      <w:sz w:val="18"/>
                      <w:szCs w:val="18"/>
                    </w:rPr>
                    <w:t xml:space="preserve">Buyers should be aware and quick to respond to fashion trends worldwide, in order to select the right product assortment. Da Vinci Retail claims that “twenty years ago, customers discovered fashion differently. While some might have followed the trends in magazines and on TV, many may not have found new styles until they arrived in stores. Unfortunately, stores no longer dictate the fashions. Instead, retailers race madly to catch up. </w:t>
                  </w:r>
                </w:p>
                <w:p w14:paraId="0541B197" w14:textId="77777777" w:rsidR="00A16ACB" w:rsidRPr="00A16ACB" w:rsidRDefault="00A16ACB" w:rsidP="00A16ACB">
                  <w:pPr>
                    <w:jc w:val="both"/>
                    <w:rPr>
                      <w:sz w:val="18"/>
                      <w:szCs w:val="18"/>
                    </w:rPr>
                  </w:pPr>
                </w:p>
                <w:p w14:paraId="7F50C7BA" w14:textId="62C52147" w:rsidR="00560DBE" w:rsidRDefault="00560DBE" w:rsidP="00A16ACB">
                  <w:pPr>
                    <w:jc w:val="both"/>
                    <w:rPr>
                      <w:sz w:val="18"/>
                      <w:szCs w:val="18"/>
                    </w:rPr>
                  </w:pPr>
                  <w:r w:rsidRPr="00A16ACB">
                    <w:rPr>
                      <w:sz w:val="18"/>
                      <w:szCs w:val="18"/>
                    </w:rPr>
                    <w:t xml:space="preserve">Consumers find </w:t>
                  </w:r>
                  <w:r w:rsidR="00A16ACB">
                    <w:rPr>
                      <w:sz w:val="18"/>
                      <w:szCs w:val="18"/>
                    </w:rPr>
                    <w:t>n</w:t>
                  </w:r>
                  <w:r w:rsidRPr="00A16ACB">
                    <w:rPr>
                      <w:sz w:val="18"/>
                      <w:szCs w:val="18"/>
                    </w:rPr>
                    <w:t>ew styles on Instagram and other social media platforms you and I haven’t heard of yet. They read blogs and follow celebrities. And when they see something they want, they want it now.</w:t>
                  </w:r>
                </w:p>
                <w:p w14:paraId="3F9A7BFB" w14:textId="77777777" w:rsidR="00A16ACB" w:rsidRPr="00A16ACB" w:rsidRDefault="00A16ACB" w:rsidP="00A16ACB">
                  <w:pPr>
                    <w:jc w:val="both"/>
                    <w:rPr>
                      <w:sz w:val="18"/>
                      <w:szCs w:val="18"/>
                    </w:rPr>
                  </w:pPr>
                </w:p>
                <w:p w14:paraId="590B2C1F" w14:textId="77777777" w:rsidR="00560DBE" w:rsidRPr="00A16ACB" w:rsidRDefault="00560DBE" w:rsidP="00A16ACB">
                  <w:pPr>
                    <w:jc w:val="both"/>
                    <w:rPr>
                      <w:sz w:val="18"/>
                      <w:szCs w:val="18"/>
                    </w:rPr>
                  </w:pPr>
                  <w:r w:rsidRPr="00A16ACB">
                    <w:rPr>
                      <w:sz w:val="18"/>
                      <w:szCs w:val="18"/>
                    </w:rPr>
                    <w:t xml:space="preserve">Fashion plays a role in turnover, because fashion-conscious customers tend to continuously buy the latest fashion. The buyer should, however,  carefully balance availability of the latest fashion items with buying quantities and varieties without </w:t>
                  </w:r>
                  <w:proofErr w:type="spellStart"/>
                  <w:r w:rsidRPr="00A16ACB">
                    <w:rPr>
                      <w:sz w:val="18"/>
                      <w:szCs w:val="18"/>
                    </w:rPr>
                    <w:t>overstockimg</w:t>
                  </w:r>
                  <w:proofErr w:type="spellEnd"/>
                  <w:r w:rsidRPr="00A16ACB">
                    <w:rPr>
                      <w:sz w:val="18"/>
                      <w:szCs w:val="18"/>
                    </w:rPr>
                    <w:t>.</w:t>
                  </w:r>
                </w:p>
              </w:tc>
            </w:tr>
            <w:tr w:rsidR="00560DBE" w:rsidRPr="00A16ACB" w14:paraId="69F5E013" w14:textId="77777777" w:rsidTr="00A16ACB">
              <w:tc>
                <w:tcPr>
                  <w:tcW w:w="1102" w:type="pct"/>
                  <w:shd w:val="clear" w:color="auto" w:fill="808080" w:themeFill="background1" w:themeFillShade="80"/>
                </w:tcPr>
                <w:p w14:paraId="06DDA23E" w14:textId="77777777" w:rsidR="00560DBE" w:rsidRPr="00A16ACB" w:rsidRDefault="00560DBE" w:rsidP="00A16ACB">
                  <w:pPr>
                    <w:rPr>
                      <w:b/>
                      <w:bCs/>
                      <w:color w:val="FFFFFF" w:themeColor="background1"/>
                      <w:sz w:val="18"/>
                      <w:szCs w:val="18"/>
                    </w:rPr>
                  </w:pPr>
                  <w:r w:rsidRPr="00A16ACB">
                    <w:rPr>
                      <w:b/>
                      <w:bCs/>
                      <w:color w:val="FFFFFF" w:themeColor="background1"/>
                      <w:sz w:val="18"/>
                      <w:szCs w:val="18"/>
                    </w:rPr>
                    <w:lastRenderedPageBreak/>
                    <w:t>World events</w:t>
                  </w:r>
                </w:p>
              </w:tc>
              <w:tc>
                <w:tcPr>
                  <w:tcW w:w="3898" w:type="pct"/>
                  <w:shd w:val="clear" w:color="auto" w:fill="D9D9D9" w:themeFill="background1" w:themeFillShade="D9"/>
                </w:tcPr>
                <w:p w14:paraId="7FA5CF01" w14:textId="77777777" w:rsidR="00560DBE" w:rsidRPr="00A16ACB" w:rsidRDefault="00560DBE" w:rsidP="00A16ACB">
                  <w:pPr>
                    <w:spacing w:after="120"/>
                    <w:jc w:val="both"/>
                    <w:rPr>
                      <w:sz w:val="18"/>
                      <w:szCs w:val="18"/>
                    </w:rPr>
                  </w:pPr>
                  <w:r w:rsidRPr="00A16ACB">
                    <w:rPr>
                      <w:sz w:val="18"/>
                      <w:szCs w:val="18"/>
                    </w:rPr>
                    <w:t>World events may take many forms, for example:</w:t>
                  </w:r>
                </w:p>
                <w:p w14:paraId="17035932" w14:textId="77777777" w:rsidR="00560DBE" w:rsidRPr="00A16ACB" w:rsidRDefault="00560DBE" w:rsidP="0015221F">
                  <w:pPr>
                    <w:pStyle w:val="ListParagraph"/>
                    <w:numPr>
                      <w:ilvl w:val="0"/>
                      <w:numId w:val="83"/>
                    </w:numPr>
                    <w:spacing w:after="120"/>
                    <w:contextualSpacing w:val="0"/>
                    <w:jc w:val="both"/>
                    <w:rPr>
                      <w:sz w:val="18"/>
                      <w:szCs w:val="18"/>
                    </w:rPr>
                  </w:pPr>
                  <w:r w:rsidRPr="00A16ACB">
                    <w:rPr>
                      <w:sz w:val="18"/>
                      <w:szCs w:val="18"/>
                    </w:rPr>
                    <w:t>World sports events</w:t>
                  </w:r>
                </w:p>
                <w:p w14:paraId="76818224" w14:textId="77777777" w:rsidR="00560DBE" w:rsidRPr="00A16ACB" w:rsidRDefault="00560DBE" w:rsidP="0015221F">
                  <w:pPr>
                    <w:pStyle w:val="ListParagraph"/>
                    <w:numPr>
                      <w:ilvl w:val="0"/>
                      <w:numId w:val="83"/>
                    </w:numPr>
                    <w:spacing w:after="120"/>
                    <w:contextualSpacing w:val="0"/>
                    <w:jc w:val="both"/>
                    <w:rPr>
                      <w:sz w:val="18"/>
                      <w:szCs w:val="18"/>
                    </w:rPr>
                  </w:pPr>
                  <w:r w:rsidRPr="00A16ACB">
                    <w:rPr>
                      <w:sz w:val="18"/>
                      <w:szCs w:val="18"/>
                    </w:rPr>
                    <w:t>World socio-economic events such as Covid-19 pandemic in 2020.</w:t>
                  </w:r>
                </w:p>
                <w:p w14:paraId="616A9B02" w14:textId="77777777" w:rsidR="00560DBE" w:rsidRPr="00A16ACB" w:rsidRDefault="00560DBE" w:rsidP="0015221F">
                  <w:pPr>
                    <w:pStyle w:val="ListParagraph"/>
                    <w:numPr>
                      <w:ilvl w:val="0"/>
                      <w:numId w:val="83"/>
                    </w:numPr>
                    <w:contextualSpacing w:val="0"/>
                    <w:jc w:val="both"/>
                    <w:rPr>
                      <w:sz w:val="18"/>
                      <w:szCs w:val="18"/>
                    </w:rPr>
                  </w:pPr>
                  <w:r w:rsidRPr="00A16ACB">
                    <w:rPr>
                      <w:sz w:val="18"/>
                      <w:szCs w:val="18"/>
                    </w:rPr>
                    <w:t>Political events that rock the global economy</w:t>
                  </w:r>
                </w:p>
                <w:p w14:paraId="3C79E21A" w14:textId="77777777" w:rsidR="00A16ACB" w:rsidRDefault="00A16ACB" w:rsidP="00A16ACB">
                  <w:pPr>
                    <w:jc w:val="both"/>
                    <w:rPr>
                      <w:sz w:val="18"/>
                      <w:szCs w:val="18"/>
                    </w:rPr>
                  </w:pPr>
                </w:p>
                <w:p w14:paraId="51C98659" w14:textId="24932833" w:rsidR="00560DBE" w:rsidRPr="00A16ACB" w:rsidRDefault="00560DBE" w:rsidP="00A16ACB">
                  <w:pPr>
                    <w:jc w:val="both"/>
                    <w:rPr>
                      <w:sz w:val="18"/>
                      <w:szCs w:val="18"/>
                    </w:rPr>
                  </w:pPr>
                  <w:r w:rsidRPr="00A16ACB">
                    <w:rPr>
                      <w:sz w:val="18"/>
                      <w:szCs w:val="18"/>
                    </w:rPr>
                    <w:t>World events may temporarily change shopping patterns and need for specific products.</w:t>
                  </w:r>
                </w:p>
                <w:p w14:paraId="3B33F061" w14:textId="77777777" w:rsidR="00560DBE" w:rsidRPr="00A16ACB" w:rsidRDefault="00560DBE" w:rsidP="00A16ACB">
                  <w:pPr>
                    <w:jc w:val="both"/>
                    <w:rPr>
                      <w:sz w:val="18"/>
                      <w:szCs w:val="18"/>
                    </w:rPr>
                  </w:pPr>
                </w:p>
                <w:p w14:paraId="5299903B" w14:textId="77777777" w:rsidR="00560DBE" w:rsidRPr="00A16ACB" w:rsidRDefault="00560DBE" w:rsidP="00A16ACB">
                  <w:pPr>
                    <w:jc w:val="both"/>
                    <w:rPr>
                      <w:sz w:val="18"/>
                      <w:szCs w:val="18"/>
                    </w:rPr>
                  </w:pPr>
                  <w:r w:rsidRPr="00A16ACB">
                    <w:rPr>
                      <w:sz w:val="18"/>
                      <w:szCs w:val="18"/>
                    </w:rPr>
                    <w:t>The buyer needs to carefully analyse potential needs of customers and forecast sales very cautiously to be able to maximise any opportunities without experiencing overstock and dead stock situations.</w:t>
                  </w:r>
                </w:p>
                <w:p w14:paraId="683EFCDA" w14:textId="77777777" w:rsidR="00560DBE" w:rsidRPr="00A16ACB" w:rsidRDefault="00560DBE" w:rsidP="00A16ACB">
                  <w:pPr>
                    <w:jc w:val="both"/>
                    <w:rPr>
                      <w:sz w:val="18"/>
                      <w:szCs w:val="18"/>
                    </w:rPr>
                  </w:pPr>
                </w:p>
                <w:p w14:paraId="537713BB" w14:textId="77777777" w:rsidR="00560DBE" w:rsidRPr="00A16ACB" w:rsidRDefault="00560DBE" w:rsidP="00A16ACB">
                  <w:pPr>
                    <w:jc w:val="both"/>
                    <w:rPr>
                      <w:sz w:val="18"/>
                      <w:szCs w:val="18"/>
                    </w:rPr>
                  </w:pPr>
                  <w:r w:rsidRPr="00A16ACB">
                    <w:rPr>
                      <w:sz w:val="18"/>
                      <w:szCs w:val="18"/>
                    </w:rPr>
                    <w:t>For sports events, there might be a need for team support apparel and memorabilia, especially if a team to seem to be on a winning spree. However, should the team start losing, consumer interest in these items will quickly fade.</w:t>
                  </w:r>
                </w:p>
                <w:p w14:paraId="1A3CD34A" w14:textId="77777777" w:rsidR="00560DBE" w:rsidRPr="00A16ACB" w:rsidRDefault="00560DBE" w:rsidP="00A16ACB">
                  <w:pPr>
                    <w:jc w:val="both"/>
                    <w:rPr>
                      <w:sz w:val="18"/>
                      <w:szCs w:val="18"/>
                    </w:rPr>
                  </w:pPr>
                </w:p>
                <w:p w14:paraId="2A827601" w14:textId="77777777" w:rsidR="00560DBE" w:rsidRPr="00A16ACB" w:rsidRDefault="00560DBE" w:rsidP="00A16ACB">
                  <w:pPr>
                    <w:jc w:val="both"/>
                    <w:rPr>
                      <w:sz w:val="18"/>
                      <w:szCs w:val="18"/>
                    </w:rPr>
                  </w:pPr>
                  <w:r w:rsidRPr="00A16ACB">
                    <w:rPr>
                      <w:sz w:val="18"/>
                      <w:szCs w:val="18"/>
                    </w:rPr>
                    <w:t xml:space="preserve">On a socio-economic level, the 2020-21 Covid-19 pandemic is an example of how consumer buying patterns may change, not only because of an immediate crisis </w:t>
                  </w:r>
                  <w:r w:rsidRPr="00A16ACB">
                    <w:rPr>
                      <w:sz w:val="18"/>
                      <w:szCs w:val="18"/>
                    </w:rPr>
                    <w:lastRenderedPageBreak/>
                    <w:t>such as lockdown with closing of retail stores, but also in altering shopping patterns and preferences over the longer term.</w:t>
                  </w:r>
                </w:p>
              </w:tc>
            </w:tr>
          </w:tbl>
          <w:p w14:paraId="1E98BEF9" w14:textId="77777777" w:rsidR="00560DBE" w:rsidRPr="00C5186E" w:rsidRDefault="00560DBE" w:rsidP="00D316EE">
            <w:pPr>
              <w:rPr>
                <w:sz w:val="18"/>
                <w:szCs w:val="18"/>
              </w:rPr>
            </w:pPr>
          </w:p>
        </w:tc>
      </w:tr>
    </w:tbl>
    <w:p w14:paraId="74AAAB5F" w14:textId="77777777" w:rsidR="00560DBE" w:rsidRDefault="00560DBE" w:rsidP="00560DBE">
      <w:pPr>
        <w:rPr>
          <w:sz w:val="18"/>
          <w:szCs w:val="18"/>
        </w:rPr>
      </w:pPr>
    </w:p>
    <w:p w14:paraId="2F6ABF43" w14:textId="77777777" w:rsidR="00560DBE" w:rsidRPr="00C5186E" w:rsidRDefault="00560DBE" w:rsidP="00560DBE">
      <w:pPr>
        <w:rPr>
          <w:sz w:val="18"/>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C5186E" w14:paraId="43D000B4" w14:textId="77777777" w:rsidTr="00D316EE">
        <w:tc>
          <w:tcPr>
            <w:tcW w:w="475" w:type="pct"/>
            <w:shd w:val="clear" w:color="auto" w:fill="D9D9D9" w:themeFill="background1" w:themeFillShade="D9"/>
          </w:tcPr>
          <w:p w14:paraId="2D38369F" w14:textId="77777777" w:rsidR="00560DBE" w:rsidRPr="00C5186E" w:rsidRDefault="00560DBE" w:rsidP="00D316EE">
            <w:pPr>
              <w:jc w:val="center"/>
              <w:rPr>
                <w:b/>
                <w:bCs/>
                <w:sz w:val="18"/>
                <w:szCs w:val="18"/>
              </w:rPr>
            </w:pPr>
            <w:r w:rsidRPr="00C5186E">
              <w:rPr>
                <w:b/>
                <w:bCs/>
                <w:sz w:val="18"/>
                <w:szCs w:val="18"/>
              </w:rPr>
              <w:t>Question #</w:t>
            </w:r>
          </w:p>
        </w:tc>
        <w:tc>
          <w:tcPr>
            <w:tcW w:w="1413" w:type="pct"/>
            <w:shd w:val="clear" w:color="auto" w:fill="D9D9D9" w:themeFill="background1" w:themeFillShade="D9"/>
            <w:vAlign w:val="center"/>
          </w:tcPr>
          <w:p w14:paraId="60943DF6" w14:textId="77777777" w:rsidR="00560DBE" w:rsidRPr="00C5186E" w:rsidRDefault="00560DBE" w:rsidP="00D316EE">
            <w:pPr>
              <w:jc w:val="center"/>
              <w:rPr>
                <w:b/>
                <w:bCs/>
                <w:sz w:val="18"/>
                <w:szCs w:val="18"/>
              </w:rPr>
            </w:pPr>
            <w:r w:rsidRPr="00C5186E">
              <w:rPr>
                <w:b/>
                <w:bCs/>
                <w:sz w:val="18"/>
                <w:szCs w:val="18"/>
              </w:rPr>
              <w:t>INTERNAL ASSESSMENT CRITERIA</w:t>
            </w:r>
          </w:p>
        </w:tc>
        <w:tc>
          <w:tcPr>
            <w:tcW w:w="2570" w:type="pct"/>
            <w:shd w:val="clear" w:color="auto" w:fill="D9D9D9" w:themeFill="background1" w:themeFillShade="D9"/>
            <w:vAlign w:val="center"/>
          </w:tcPr>
          <w:p w14:paraId="3219FC28" w14:textId="77777777" w:rsidR="00560DBE" w:rsidRPr="00C5186E" w:rsidRDefault="00560DBE" w:rsidP="00D316EE">
            <w:pPr>
              <w:jc w:val="center"/>
              <w:rPr>
                <w:b/>
                <w:bCs/>
                <w:sz w:val="18"/>
                <w:szCs w:val="18"/>
              </w:rPr>
            </w:pPr>
            <w:r w:rsidRPr="00C5186E">
              <w:rPr>
                <w:b/>
                <w:bCs/>
                <w:sz w:val="18"/>
                <w:szCs w:val="18"/>
              </w:rPr>
              <w:t>QUESTION</w:t>
            </w:r>
          </w:p>
        </w:tc>
        <w:tc>
          <w:tcPr>
            <w:tcW w:w="541" w:type="pct"/>
            <w:shd w:val="clear" w:color="auto" w:fill="D9D9D9" w:themeFill="background1" w:themeFillShade="D9"/>
            <w:vAlign w:val="center"/>
          </w:tcPr>
          <w:p w14:paraId="29EB52B0" w14:textId="77777777" w:rsidR="00560DBE" w:rsidRPr="00C5186E" w:rsidRDefault="00560DBE" w:rsidP="00D316EE">
            <w:pPr>
              <w:jc w:val="center"/>
              <w:rPr>
                <w:b/>
                <w:bCs/>
                <w:sz w:val="18"/>
                <w:szCs w:val="18"/>
              </w:rPr>
            </w:pPr>
            <w:r w:rsidRPr="00C5186E">
              <w:rPr>
                <w:b/>
                <w:bCs/>
                <w:sz w:val="18"/>
                <w:szCs w:val="18"/>
              </w:rPr>
              <w:t>MARKS</w:t>
            </w:r>
          </w:p>
        </w:tc>
      </w:tr>
      <w:tr w:rsidR="00560DBE" w:rsidRPr="00C5186E" w14:paraId="6796E112" w14:textId="77777777" w:rsidTr="00D316EE">
        <w:tc>
          <w:tcPr>
            <w:tcW w:w="475" w:type="pct"/>
          </w:tcPr>
          <w:p w14:paraId="1DB7E045" w14:textId="77777777" w:rsidR="00560DBE" w:rsidRPr="00C5186E" w:rsidRDefault="00560DBE" w:rsidP="00D316EE">
            <w:pPr>
              <w:ind w:left="28"/>
              <w:rPr>
                <w:sz w:val="18"/>
                <w:szCs w:val="18"/>
              </w:rPr>
            </w:pPr>
            <w:r w:rsidRPr="00C5186E">
              <w:rPr>
                <w:sz w:val="18"/>
                <w:szCs w:val="18"/>
              </w:rPr>
              <w:t>12</w:t>
            </w:r>
          </w:p>
        </w:tc>
        <w:tc>
          <w:tcPr>
            <w:tcW w:w="1413" w:type="pct"/>
          </w:tcPr>
          <w:p w14:paraId="3223799B" w14:textId="77777777" w:rsidR="00560DBE" w:rsidRPr="00C5186E" w:rsidRDefault="00560DBE" w:rsidP="00D316EE">
            <w:pPr>
              <w:ind w:left="28"/>
              <w:rPr>
                <w:sz w:val="18"/>
                <w:szCs w:val="18"/>
              </w:rPr>
            </w:pPr>
            <w:r w:rsidRPr="00C5186E">
              <w:rPr>
                <w:sz w:val="18"/>
                <w:szCs w:val="18"/>
              </w:rPr>
              <w:t>KM02KT04 IAC0401</w:t>
            </w:r>
          </w:p>
        </w:tc>
        <w:tc>
          <w:tcPr>
            <w:tcW w:w="2570" w:type="pct"/>
          </w:tcPr>
          <w:p w14:paraId="15FCEE2D" w14:textId="77777777" w:rsidR="00560DBE" w:rsidRPr="00C5186E" w:rsidRDefault="00560DBE" w:rsidP="00D316EE">
            <w:pPr>
              <w:ind w:left="79"/>
              <w:rPr>
                <w:sz w:val="18"/>
                <w:szCs w:val="18"/>
              </w:rPr>
            </w:pPr>
            <w:r w:rsidRPr="00C5186E">
              <w:rPr>
                <w:sz w:val="18"/>
                <w:szCs w:val="18"/>
              </w:rPr>
              <w:t>Describe generally accepted methods for conducting research on product availability</w:t>
            </w:r>
          </w:p>
        </w:tc>
        <w:tc>
          <w:tcPr>
            <w:tcW w:w="541" w:type="pct"/>
          </w:tcPr>
          <w:p w14:paraId="2349F709" w14:textId="77777777" w:rsidR="00560DBE" w:rsidRPr="00C5186E" w:rsidRDefault="00560DBE" w:rsidP="00D316EE">
            <w:pPr>
              <w:jc w:val="center"/>
              <w:rPr>
                <w:sz w:val="18"/>
                <w:szCs w:val="18"/>
              </w:rPr>
            </w:pPr>
            <w:r w:rsidRPr="00C5186E">
              <w:rPr>
                <w:sz w:val="18"/>
                <w:szCs w:val="18"/>
              </w:rPr>
              <w:t>15</w:t>
            </w:r>
          </w:p>
        </w:tc>
      </w:tr>
    </w:tbl>
    <w:p w14:paraId="22455059" w14:textId="77777777" w:rsidR="00560DBE" w:rsidRPr="00C5186E" w:rsidRDefault="00560DBE" w:rsidP="00560DBE">
      <w:pPr>
        <w:rPr>
          <w:sz w:val="18"/>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C5186E" w14:paraId="572D267B" w14:textId="77777777" w:rsidTr="00A16ACB">
        <w:tc>
          <w:tcPr>
            <w:tcW w:w="10456" w:type="dxa"/>
          </w:tcPr>
          <w:p w14:paraId="582833E2" w14:textId="77777777" w:rsidR="00560DBE" w:rsidRPr="00C5186E" w:rsidRDefault="00560DBE" w:rsidP="00A16ACB">
            <w:pPr>
              <w:spacing w:after="120"/>
              <w:rPr>
                <w:sz w:val="18"/>
                <w:szCs w:val="18"/>
              </w:rPr>
            </w:pPr>
            <w:r w:rsidRPr="00C5186E">
              <w:rPr>
                <w:sz w:val="18"/>
                <w:szCs w:val="18"/>
              </w:rPr>
              <w:t>Potential suppliers can be identified by researching several sources of information, including:</w:t>
            </w:r>
          </w:p>
          <w:p w14:paraId="195B3EDE" w14:textId="77777777" w:rsidR="00560DBE" w:rsidRPr="00C5186E" w:rsidRDefault="00560DBE" w:rsidP="0015221F">
            <w:pPr>
              <w:pStyle w:val="ListParagraph"/>
              <w:numPr>
                <w:ilvl w:val="0"/>
                <w:numId w:val="60"/>
              </w:numPr>
              <w:spacing w:after="120"/>
              <w:contextualSpacing w:val="0"/>
              <w:rPr>
                <w:sz w:val="18"/>
                <w:szCs w:val="18"/>
              </w:rPr>
            </w:pPr>
            <w:r w:rsidRPr="00C5186E">
              <w:rPr>
                <w:b/>
                <w:bCs/>
                <w:sz w:val="18"/>
                <w:szCs w:val="18"/>
              </w:rPr>
              <w:t>Manufacturer web pages.</w:t>
            </w:r>
            <w:r w:rsidRPr="00C5186E">
              <w:rPr>
                <w:sz w:val="18"/>
                <w:szCs w:val="18"/>
              </w:rPr>
              <w:t xml:space="preserve"> Working directly with manufacturers ensures inventory is acquired at the lowest possible prices by cutting out the middlemen (wholesalers and distributors). Without any middlemen to deal with, buyers can source high quality products that are in demand at the best prices.</w:t>
            </w:r>
          </w:p>
          <w:p w14:paraId="5C87955A" w14:textId="77777777" w:rsidR="00560DBE" w:rsidRPr="00C5186E" w:rsidRDefault="00560DBE" w:rsidP="0015221F">
            <w:pPr>
              <w:pStyle w:val="ListParagraph"/>
              <w:numPr>
                <w:ilvl w:val="0"/>
                <w:numId w:val="60"/>
              </w:numPr>
              <w:contextualSpacing w:val="0"/>
              <w:rPr>
                <w:sz w:val="18"/>
                <w:szCs w:val="18"/>
              </w:rPr>
            </w:pPr>
            <w:r w:rsidRPr="00C5186E">
              <w:rPr>
                <w:b/>
                <w:bCs/>
                <w:sz w:val="18"/>
                <w:szCs w:val="18"/>
              </w:rPr>
              <w:t>Trade and commercial shows</w:t>
            </w:r>
            <w:r w:rsidRPr="00C5186E">
              <w:rPr>
                <w:sz w:val="18"/>
                <w:szCs w:val="18"/>
              </w:rPr>
              <w:t xml:space="preserve">. </w:t>
            </w:r>
            <w:r w:rsidRPr="00C5186E">
              <w:rPr>
                <w:rStyle w:val="hscoswrapper"/>
                <w:sz w:val="18"/>
                <w:szCs w:val="18"/>
              </w:rPr>
              <w:t>There are trade shows for a variety of different industries, including textiles, apparel, home furnishing, electronics, beauty, health and nutrition, outdoor sports, and so on.</w:t>
            </w:r>
            <w:r w:rsidRPr="00C5186E">
              <w:rPr>
                <w:sz w:val="18"/>
                <w:szCs w:val="18"/>
              </w:rPr>
              <w:t xml:space="preserve"> </w:t>
            </w:r>
          </w:p>
          <w:p w14:paraId="58797B34" w14:textId="77777777" w:rsidR="00560DBE" w:rsidRPr="00C5186E" w:rsidRDefault="00560DBE" w:rsidP="0015221F">
            <w:pPr>
              <w:pStyle w:val="ListParagraph"/>
              <w:numPr>
                <w:ilvl w:val="1"/>
                <w:numId w:val="60"/>
              </w:numPr>
              <w:contextualSpacing w:val="0"/>
              <w:rPr>
                <w:sz w:val="18"/>
                <w:szCs w:val="18"/>
              </w:rPr>
            </w:pPr>
            <w:r w:rsidRPr="00C5186E">
              <w:rPr>
                <w:sz w:val="18"/>
                <w:szCs w:val="18"/>
              </w:rPr>
              <w:t xml:space="preserve">The buyer can locate manufacturers by joining retail industry associations and trade organisations or by connecting with domestic and overseas manufacturers through attending trade show events. </w:t>
            </w:r>
          </w:p>
          <w:p w14:paraId="47786E1B" w14:textId="77777777" w:rsidR="00560DBE" w:rsidRPr="00C5186E" w:rsidRDefault="00560DBE" w:rsidP="0015221F">
            <w:pPr>
              <w:pStyle w:val="ListParagraph"/>
              <w:numPr>
                <w:ilvl w:val="1"/>
                <w:numId w:val="60"/>
              </w:numPr>
              <w:contextualSpacing w:val="0"/>
              <w:rPr>
                <w:rStyle w:val="hscoswrapper"/>
                <w:sz w:val="18"/>
                <w:szCs w:val="18"/>
              </w:rPr>
            </w:pPr>
            <w:r w:rsidRPr="00C5186E">
              <w:rPr>
                <w:sz w:val="18"/>
                <w:szCs w:val="18"/>
              </w:rPr>
              <w:t>Trade shows are no</w:t>
            </w:r>
            <w:r w:rsidRPr="00C5186E">
              <w:rPr>
                <w:rStyle w:val="hscoswrapper"/>
                <w:sz w:val="18"/>
                <w:szCs w:val="18"/>
              </w:rPr>
              <w:t xml:space="preserve">t only good opportunities for networking with potential suppliers, but they are also a place to spot upcoming trends. For example, the China Sourcing fair is organised by product type and attracts thousands of exhibitors and participants every year. </w:t>
            </w:r>
          </w:p>
          <w:p w14:paraId="7224D114" w14:textId="77777777" w:rsidR="00560DBE" w:rsidRPr="00C5186E" w:rsidRDefault="00560DBE" w:rsidP="0015221F">
            <w:pPr>
              <w:pStyle w:val="ListParagraph"/>
              <w:numPr>
                <w:ilvl w:val="1"/>
                <w:numId w:val="60"/>
              </w:numPr>
              <w:contextualSpacing w:val="0"/>
              <w:rPr>
                <w:rStyle w:val="hscoswrapper"/>
                <w:sz w:val="18"/>
                <w:szCs w:val="18"/>
              </w:rPr>
            </w:pPr>
            <w:r w:rsidRPr="00C5186E">
              <w:rPr>
                <w:rStyle w:val="hscoswrapper"/>
                <w:sz w:val="18"/>
                <w:szCs w:val="18"/>
              </w:rPr>
              <w:t>Trade shows further provide buyers with the opportunity to compare prices and quality of products showcased and demonstrated by different suppliers at a one convenient venue.</w:t>
            </w:r>
          </w:p>
          <w:p w14:paraId="0975F337" w14:textId="77777777" w:rsidR="00560DBE" w:rsidRPr="00C5186E" w:rsidRDefault="00560DBE" w:rsidP="0015221F">
            <w:pPr>
              <w:pStyle w:val="ListParagraph"/>
              <w:numPr>
                <w:ilvl w:val="1"/>
                <w:numId w:val="60"/>
              </w:numPr>
              <w:spacing w:after="120"/>
              <w:contextualSpacing w:val="0"/>
              <w:rPr>
                <w:rStyle w:val="hscoswrapper"/>
                <w:sz w:val="18"/>
                <w:szCs w:val="18"/>
              </w:rPr>
            </w:pPr>
            <w:r w:rsidRPr="00C5186E">
              <w:rPr>
                <w:rStyle w:val="hscoswrapper"/>
                <w:sz w:val="18"/>
                <w:szCs w:val="18"/>
              </w:rPr>
              <w:t xml:space="preserve">Trade shows are often advertised in trade magazines or through trade organisations. about upcoming trade shows. </w:t>
            </w:r>
          </w:p>
          <w:p w14:paraId="0D003DB4" w14:textId="77777777" w:rsidR="00560DBE" w:rsidRPr="00C5186E" w:rsidRDefault="00560DBE" w:rsidP="0015221F">
            <w:pPr>
              <w:pStyle w:val="ListParagraph"/>
              <w:numPr>
                <w:ilvl w:val="0"/>
                <w:numId w:val="60"/>
              </w:numPr>
              <w:spacing w:after="120"/>
              <w:contextualSpacing w:val="0"/>
              <w:rPr>
                <w:sz w:val="18"/>
                <w:szCs w:val="18"/>
              </w:rPr>
            </w:pPr>
            <w:r w:rsidRPr="00C5186E">
              <w:rPr>
                <w:b/>
                <w:bCs/>
                <w:sz w:val="18"/>
                <w:szCs w:val="18"/>
              </w:rPr>
              <w:t>Trade attaches at embassies</w:t>
            </w:r>
            <w:r w:rsidRPr="00C5186E">
              <w:rPr>
                <w:sz w:val="18"/>
                <w:szCs w:val="18"/>
              </w:rPr>
              <w:t>.  They can usually assist with finding suppliers because their mission is to promote trade between countries.</w:t>
            </w:r>
          </w:p>
          <w:p w14:paraId="5D4BE91F" w14:textId="77777777" w:rsidR="00560DBE" w:rsidRPr="00C5186E" w:rsidRDefault="00560DBE" w:rsidP="0015221F">
            <w:pPr>
              <w:pStyle w:val="ListParagraph"/>
              <w:numPr>
                <w:ilvl w:val="0"/>
                <w:numId w:val="60"/>
              </w:numPr>
              <w:spacing w:after="120"/>
              <w:contextualSpacing w:val="0"/>
              <w:rPr>
                <w:rStyle w:val="hscoswrapper"/>
                <w:sz w:val="18"/>
                <w:szCs w:val="18"/>
              </w:rPr>
            </w:pPr>
            <w:r w:rsidRPr="00C5186E">
              <w:rPr>
                <w:b/>
                <w:bCs/>
                <w:sz w:val="18"/>
                <w:szCs w:val="18"/>
              </w:rPr>
              <w:t>Trade journals or magazines</w:t>
            </w:r>
            <w:r w:rsidRPr="00C5186E">
              <w:rPr>
                <w:sz w:val="18"/>
                <w:szCs w:val="18"/>
              </w:rPr>
              <w:t xml:space="preserve">. </w:t>
            </w:r>
            <w:r w:rsidRPr="00C5186E">
              <w:rPr>
                <w:rStyle w:val="hscoswrapper"/>
                <w:sz w:val="18"/>
                <w:szCs w:val="18"/>
              </w:rPr>
              <w:t xml:space="preserve">Trade magazines can be an inexpensive way to scour for companies that might offer the products that the buyer is looking for. </w:t>
            </w:r>
          </w:p>
          <w:p w14:paraId="443B3615" w14:textId="77777777" w:rsidR="00560DBE" w:rsidRPr="00C5186E" w:rsidRDefault="00560DBE" w:rsidP="0015221F">
            <w:pPr>
              <w:pStyle w:val="ListParagraph"/>
              <w:numPr>
                <w:ilvl w:val="1"/>
                <w:numId w:val="60"/>
              </w:numPr>
              <w:spacing w:after="120"/>
              <w:contextualSpacing w:val="0"/>
              <w:rPr>
                <w:rStyle w:val="hscoswrapper"/>
                <w:sz w:val="18"/>
                <w:szCs w:val="18"/>
              </w:rPr>
            </w:pPr>
            <w:r w:rsidRPr="00C5186E">
              <w:rPr>
                <w:rStyle w:val="hscoswrapper"/>
                <w:sz w:val="18"/>
                <w:szCs w:val="18"/>
              </w:rPr>
              <w:t>Many manufacturers use trade magazines to make potential buyers aware of new technology or upgraded capacity. They can help with shortlisting a few suppliers to start communicating with and find out whether they will be participating at any upcoming trade shows that the buyer can attend. Trade magazines are usually a source of information.</w:t>
            </w:r>
          </w:p>
          <w:p w14:paraId="072C0946" w14:textId="77777777" w:rsidR="00A16ACB" w:rsidRDefault="00560DBE" w:rsidP="0015221F">
            <w:pPr>
              <w:pStyle w:val="ListParagraph"/>
              <w:numPr>
                <w:ilvl w:val="0"/>
                <w:numId w:val="60"/>
              </w:numPr>
              <w:spacing w:after="120"/>
              <w:contextualSpacing w:val="0"/>
              <w:rPr>
                <w:rStyle w:val="hscoswrapper"/>
                <w:sz w:val="18"/>
                <w:szCs w:val="18"/>
              </w:rPr>
            </w:pPr>
            <w:r w:rsidRPr="00C5186E">
              <w:rPr>
                <w:b/>
                <w:bCs/>
                <w:sz w:val="18"/>
                <w:szCs w:val="18"/>
              </w:rPr>
              <w:t>Trade organisations</w:t>
            </w:r>
            <w:r w:rsidRPr="00C5186E">
              <w:rPr>
                <w:sz w:val="18"/>
                <w:szCs w:val="18"/>
              </w:rPr>
              <w:t xml:space="preserve">. </w:t>
            </w:r>
            <w:r w:rsidRPr="00C5186E">
              <w:rPr>
                <w:rStyle w:val="hscoswrapper"/>
                <w:sz w:val="18"/>
                <w:szCs w:val="18"/>
              </w:rPr>
              <w:t>These organisations usually aim to match up buyers and sellers with their extensive network and access to manufacturers from other countries.</w:t>
            </w:r>
          </w:p>
          <w:p w14:paraId="708270C5" w14:textId="6414A5DD" w:rsidR="00560DBE" w:rsidRPr="00A16ACB" w:rsidRDefault="00560DBE" w:rsidP="0015221F">
            <w:pPr>
              <w:pStyle w:val="ListParagraph"/>
              <w:numPr>
                <w:ilvl w:val="0"/>
                <w:numId w:val="60"/>
              </w:numPr>
              <w:contextualSpacing w:val="0"/>
              <w:rPr>
                <w:sz w:val="18"/>
                <w:szCs w:val="18"/>
              </w:rPr>
            </w:pPr>
            <w:r w:rsidRPr="00A16ACB">
              <w:rPr>
                <w:b/>
                <w:bCs/>
                <w:sz w:val="18"/>
                <w:szCs w:val="18"/>
              </w:rPr>
              <w:t>Online trade directories</w:t>
            </w:r>
            <w:r w:rsidRPr="00A16ACB">
              <w:rPr>
                <w:sz w:val="18"/>
                <w:szCs w:val="18"/>
              </w:rPr>
              <w:t>. Several online trade directories are available. One such directory is Global Sources</w:t>
            </w:r>
          </w:p>
        </w:tc>
      </w:tr>
    </w:tbl>
    <w:p w14:paraId="7A2A32B1" w14:textId="77777777" w:rsidR="00560DBE" w:rsidRDefault="00560DBE" w:rsidP="00560DBE">
      <w:pPr>
        <w:rPr>
          <w:sz w:val="18"/>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C5186E" w14:paraId="454090B5" w14:textId="77777777" w:rsidTr="000530E5">
        <w:tc>
          <w:tcPr>
            <w:tcW w:w="553" w:type="pct"/>
            <w:shd w:val="clear" w:color="auto" w:fill="D9D9D9" w:themeFill="background1" w:themeFillShade="D9"/>
          </w:tcPr>
          <w:p w14:paraId="10BC1C4A" w14:textId="77777777" w:rsidR="00560DBE" w:rsidRPr="00C5186E" w:rsidRDefault="00560DBE" w:rsidP="00D316EE">
            <w:pPr>
              <w:jc w:val="center"/>
              <w:rPr>
                <w:b/>
                <w:bCs/>
                <w:sz w:val="18"/>
                <w:szCs w:val="18"/>
              </w:rPr>
            </w:pPr>
            <w:r w:rsidRPr="00C5186E">
              <w:rPr>
                <w:b/>
                <w:bCs/>
                <w:sz w:val="18"/>
                <w:szCs w:val="18"/>
              </w:rPr>
              <w:lastRenderedPageBreak/>
              <w:t>Question #</w:t>
            </w:r>
          </w:p>
        </w:tc>
        <w:tc>
          <w:tcPr>
            <w:tcW w:w="1387" w:type="pct"/>
            <w:shd w:val="clear" w:color="auto" w:fill="D9D9D9" w:themeFill="background1" w:themeFillShade="D9"/>
            <w:vAlign w:val="center"/>
          </w:tcPr>
          <w:p w14:paraId="1B960426" w14:textId="77777777" w:rsidR="00560DBE" w:rsidRPr="00C5186E" w:rsidRDefault="00560DBE" w:rsidP="00D316EE">
            <w:pPr>
              <w:jc w:val="center"/>
              <w:rPr>
                <w:b/>
                <w:bCs/>
                <w:sz w:val="18"/>
                <w:szCs w:val="18"/>
              </w:rPr>
            </w:pPr>
            <w:r w:rsidRPr="00C5186E">
              <w:rPr>
                <w:b/>
                <w:bCs/>
                <w:sz w:val="18"/>
                <w:szCs w:val="18"/>
              </w:rPr>
              <w:t>INTERNAL ASSESSMENT CRITERIA</w:t>
            </w:r>
          </w:p>
        </w:tc>
        <w:tc>
          <w:tcPr>
            <w:tcW w:w="2545" w:type="pct"/>
            <w:shd w:val="clear" w:color="auto" w:fill="D9D9D9" w:themeFill="background1" w:themeFillShade="D9"/>
            <w:vAlign w:val="center"/>
          </w:tcPr>
          <w:p w14:paraId="6529E14C" w14:textId="77777777" w:rsidR="00560DBE" w:rsidRPr="00C5186E" w:rsidRDefault="00560DBE" w:rsidP="00D316EE">
            <w:pPr>
              <w:jc w:val="center"/>
              <w:rPr>
                <w:b/>
                <w:bCs/>
                <w:sz w:val="18"/>
                <w:szCs w:val="18"/>
              </w:rPr>
            </w:pPr>
            <w:r w:rsidRPr="00C5186E">
              <w:rPr>
                <w:b/>
                <w:bCs/>
                <w:sz w:val="18"/>
                <w:szCs w:val="18"/>
              </w:rPr>
              <w:t>QUESTION</w:t>
            </w:r>
          </w:p>
        </w:tc>
        <w:tc>
          <w:tcPr>
            <w:tcW w:w="515" w:type="pct"/>
            <w:shd w:val="clear" w:color="auto" w:fill="D9D9D9" w:themeFill="background1" w:themeFillShade="D9"/>
            <w:vAlign w:val="center"/>
          </w:tcPr>
          <w:p w14:paraId="12B502FE" w14:textId="77777777" w:rsidR="00560DBE" w:rsidRPr="00C5186E" w:rsidRDefault="00560DBE" w:rsidP="00D316EE">
            <w:pPr>
              <w:jc w:val="center"/>
              <w:rPr>
                <w:b/>
                <w:bCs/>
                <w:sz w:val="18"/>
                <w:szCs w:val="18"/>
              </w:rPr>
            </w:pPr>
            <w:r w:rsidRPr="00C5186E">
              <w:rPr>
                <w:b/>
                <w:bCs/>
                <w:sz w:val="18"/>
                <w:szCs w:val="18"/>
              </w:rPr>
              <w:t>MARKS</w:t>
            </w:r>
          </w:p>
        </w:tc>
      </w:tr>
      <w:tr w:rsidR="00560DBE" w:rsidRPr="00C5186E" w14:paraId="1BF97F16" w14:textId="77777777" w:rsidTr="000530E5">
        <w:tc>
          <w:tcPr>
            <w:tcW w:w="553" w:type="pct"/>
          </w:tcPr>
          <w:p w14:paraId="58FC3FB4" w14:textId="77777777" w:rsidR="00560DBE" w:rsidRPr="00C5186E" w:rsidRDefault="00560DBE" w:rsidP="00D316EE">
            <w:pPr>
              <w:ind w:left="28"/>
              <w:rPr>
                <w:sz w:val="18"/>
                <w:szCs w:val="18"/>
              </w:rPr>
            </w:pPr>
            <w:r w:rsidRPr="00C5186E">
              <w:rPr>
                <w:sz w:val="18"/>
                <w:szCs w:val="18"/>
              </w:rPr>
              <w:t>13</w:t>
            </w:r>
          </w:p>
        </w:tc>
        <w:tc>
          <w:tcPr>
            <w:tcW w:w="1387" w:type="pct"/>
          </w:tcPr>
          <w:p w14:paraId="6024AEF6" w14:textId="77777777" w:rsidR="00560DBE" w:rsidRPr="00C5186E" w:rsidRDefault="00560DBE" w:rsidP="00D316EE">
            <w:pPr>
              <w:ind w:left="28"/>
              <w:rPr>
                <w:sz w:val="18"/>
                <w:szCs w:val="18"/>
              </w:rPr>
            </w:pPr>
            <w:r w:rsidRPr="00C5186E">
              <w:rPr>
                <w:sz w:val="18"/>
                <w:szCs w:val="18"/>
              </w:rPr>
              <w:t>KM02KT04 IAC0402</w:t>
            </w:r>
          </w:p>
        </w:tc>
        <w:tc>
          <w:tcPr>
            <w:tcW w:w="2545" w:type="pct"/>
          </w:tcPr>
          <w:p w14:paraId="7A58F3A6" w14:textId="77777777" w:rsidR="00560DBE" w:rsidRPr="00C5186E" w:rsidRDefault="00560DBE" w:rsidP="00D316EE">
            <w:pPr>
              <w:rPr>
                <w:sz w:val="18"/>
                <w:szCs w:val="18"/>
              </w:rPr>
            </w:pPr>
            <w:r w:rsidRPr="00C5186E">
              <w:rPr>
                <w:sz w:val="18"/>
                <w:szCs w:val="18"/>
              </w:rPr>
              <w:t>Discuss generally accepted methods for analysing research data on product availability</w:t>
            </w:r>
          </w:p>
        </w:tc>
        <w:tc>
          <w:tcPr>
            <w:tcW w:w="515" w:type="pct"/>
          </w:tcPr>
          <w:p w14:paraId="418810CE" w14:textId="77777777" w:rsidR="00560DBE" w:rsidRPr="00C5186E" w:rsidRDefault="00560DBE" w:rsidP="00D316EE">
            <w:pPr>
              <w:jc w:val="center"/>
              <w:rPr>
                <w:sz w:val="18"/>
                <w:szCs w:val="18"/>
              </w:rPr>
            </w:pPr>
            <w:r w:rsidRPr="00C5186E">
              <w:rPr>
                <w:sz w:val="18"/>
                <w:szCs w:val="18"/>
              </w:rPr>
              <w:t>25</w:t>
            </w:r>
          </w:p>
        </w:tc>
      </w:tr>
    </w:tbl>
    <w:p w14:paraId="4D8D3713" w14:textId="77777777" w:rsidR="00560DBE" w:rsidRPr="00C5186E" w:rsidRDefault="00560DBE" w:rsidP="00560DBE">
      <w:pPr>
        <w:rPr>
          <w:sz w:val="18"/>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0530E5" w14:paraId="77F768F9" w14:textId="77777777" w:rsidTr="000530E5">
        <w:tc>
          <w:tcPr>
            <w:tcW w:w="10456" w:type="dxa"/>
          </w:tcPr>
          <w:p w14:paraId="3D86A3B4" w14:textId="77777777" w:rsidR="00560DBE" w:rsidRPr="000530E5" w:rsidRDefault="00560DBE" w:rsidP="000530E5">
            <w:pPr>
              <w:jc w:val="both"/>
              <w:rPr>
                <w:sz w:val="18"/>
                <w:szCs w:val="18"/>
              </w:rPr>
            </w:pPr>
            <w:r w:rsidRPr="000530E5">
              <w:rPr>
                <w:sz w:val="18"/>
                <w:szCs w:val="18"/>
              </w:rPr>
              <w:t>Buyers typically use the following methodologies for analysing data on product availability:</w:t>
            </w:r>
          </w:p>
          <w:p w14:paraId="7142F506" w14:textId="77777777" w:rsidR="00560DBE" w:rsidRPr="000530E5" w:rsidRDefault="00560DBE" w:rsidP="000530E5">
            <w:pPr>
              <w:jc w:val="both"/>
              <w:rPr>
                <w:sz w:val="18"/>
                <w:szCs w:val="18"/>
              </w:rPr>
            </w:pPr>
          </w:p>
          <w:p w14:paraId="30BECFB5" w14:textId="0F548DDC" w:rsidR="00560DBE" w:rsidRDefault="00560DBE" w:rsidP="000530E5">
            <w:pPr>
              <w:jc w:val="both"/>
              <w:rPr>
                <w:b/>
                <w:bCs/>
                <w:sz w:val="18"/>
                <w:szCs w:val="18"/>
              </w:rPr>
            </w:pPr>
            <w:bookmarkStart w:id="143" w:name="_Toc43568752"/>
            <w:r w:rsidRPr="000530E5">
              <w:rPr>
                <w:b/>
                <w:bCs/>
                <w:sz w:val="18"/>
                <w:szCs w:val="18"/>
              </w:rPr>
              <w:t>Availability of substitutes</w:t>
            </w:r>
            <w:bookmarkEnd w:id="143"/>
          </w:p>
          <w:p w14:paraId="39D2E5BF" w14:textId="77777777" w:rsidR="000530E5" w:rsidRPr="000530E5" w:rsidRDefault="000530E5" w:rsidP="000530E5">
            <w:pPr>
              <w:jc w:val="both"/>
              <w:rPr>
                <w:b/>
                <w:bCs/>
                <w:sz w:val="18"/>
                <w:szCs w:val="18"/>
              </w:rPr>
            </w:pPr>
          </w:p>
          <w:p w14:paraId="23331538" w14:textId="6AC4AC65" w:rsidR="00560DBE" w:rsidRDefault="00560DBE" w:rsidP="000530E5">
            <w:pPr>
              <w:jc w:val="both"/>
              <w:rPr>
                <w:sz w:val="18"/>
                <w:szCs w:val="18"/>
              </w:rPr>
            </w:pPr>
            <w:r w:rsidRPr="000530E5">
              <w:rPr>
                <w:sz w:val="18"/>
                <w:szCs w:val="18"/>
              </w:rPr>
              <w:t xml:space="preserve">A substitute is a product that serves the same purpose as another product in the market. </w:t>
            </w:r>
          </w:p>
          <w:p w14:paraId="1616A0FF" w14:textId="77777777" w:rsidR="000530E5" w:rsidRPr="000530E5" w:rsidRDefault="000530E5" w:rsidP="000530E5">
            <w:pPr>
              <w:jc w:val="both"/>
              <w:rPr>
                <w:sz w:val="18"/>
                <w:szCs w:val="18"/>
              </w:rPr>
            </w:pPr>
          </w:p>
          <w:p w14:paraId="79C1BD3D" w14:textId="7D2B0550" w:rsidR="00560DBE" w:rsidRDefault="00560DBE" w:rsidP="000530E5">
            <w:pPr>
              <w:jc w:val="both"/>
              <w:rPr>
                <w:rStyle w:val="e24kjd"/>
                <w:sz w:val="18"/>
                <w:szCs w:val="18"/>
              </w:rPr>
            </w:pPr>
            <w:r w:rsidRPr="000530E5">
              <w:rPr>
                <w:rStyle w:val="e24kjd"/>
                <w:sz w:val="18"/>
                <w:szCs w:val="18"/>
              </w:rPr>
              <w:t>Substitutes provide choices and alternatives for consumers while creating competition in the marketplace.</w:t>
            </w:r>
          </w:p>
          <w:p w14:paraId="7677D47B" w14:textId="77777777" w:rsidR="000530E5" w:rsidRPr="000530E5" w:rsidRDefault="000530E5" w:rsidP="000530E5">
            <w:pPr>
              <w:jc w:val="both"/>
              <w:rPr>
                <w:rStyle w:val="e24kjd"/>
                <w:sz w:val="18"/>
                <w:szCs w:val="18"/>
              </w:rPr>
            </w:pPr>
          </w:p>
          <w:p w14:paraId="1885BA55" w14:textId="77777777" w:rsidR="00560DBE" w:rsidRPr="000530E5" w:rsidRDefault="00560DBE" w:rsidP="000530E5">
            <w:pPr>
              <w:spacing w:after="120"/>
              <w:jc w:val="both"/>
              <w:rPr>
                <w:rStyle w:val="e24kjd"/>
                <w:sz w:val="18"/>
                <w:szCs w:val="18"/>
              </w:rPr>
            </w:pPr>
            <w:r w:rsidRPr="000530E5">
              <w:rPr>
                <w:rStyle w:val="e24kjd"/>
                <w:sz w:val="18"/>
                <w:szCs w:val="18"/>
              </w:rPr>
              <w:t>The buyer should research substitutes before deciding to buy a particular produce, because:</w:t>
            </w:r>
          </w:p>
          <w:p w14:paraId="5D4A1B61" w14:textId="77777777" w:rsidR="00560DBE" w:rsidRPr="000530E5" w:rsidRDefault="00560DBE" w:rsidP="0015221F">
            <w:pPr>
              <w:pStyle w:val="ListParagraph"/>
              <w:numPr>
                <w:ilvl w:val="0"/>
                <w:numId w:val="85"/>
              </w:numPr>
              <w:spacing w:after="120"/>
              <w:contextualSpacing w:val="0"/>
              <w:jc w:val="both"/>
              <w:rPr>
                <w:rStyle w:val="e24kjd"/>
                <w:sz w:val="18"/>
                <w:szCs w:val="18"/>
              </w:rPr>
            </w:pPr>
            <w:r w:rsidRPr="000530E5">
              <w:rPr>
                <w:rStyle w:val="e24kjd"/>
                <w:sz w:val="18"/>
                <w:szCs w:val="18"/>
              </w:rPr>
              <w:t>The greater the number of substitutes, the more rivalry there is between retailers.</w:t>
            </w:r>
          </w:p>
          <w:p w14:paraId="7F094388" w14:textId="77777777" w:rsidR="00560DBE" w:rsidRPr="000530E5" w:rsidRDefault="00560DBE" w:rsidP="0015221F">
            <w:pPr>
              <w:pStyle w:val="ListParagraph"/>
              <w:numPr>
                <w:ilvl w:val="0"/>
                <w:numId w:val="85"/>
              </w:numPr>
              <w:spacing w:after="120"/>
              <w:contextualSpacing w:val="0"/>
              <w:jc w:val="both"/>
              <w:rPr>
                <w:rStyle w:val="e24kjd"/>
                <w:sz w:val="18"/>
                <w:szCs w:val="18"/>
              </w:rPr>
            </w:pPr>
            <w:r w:rsidRPr="000530E5">
              <w:rPr>
                <w:rStyle w:val="e24kjd"/>
                <w:sz w:val="18"/>
                <w:szCs w:val="18"/>
              </w:rPr>
              <w:t xml:space="preserve">Products with many substitutes are difficult to price. Prices of products with many substitutes are highly volatile. </w:t>
            </w:r>
          </w:p>
          <w:p w14:paraId="2170BCCF" w14:textId="77777777" w:rsidR="00560DBE" w:rsidRPr="000530E5" w:rsidRDefault="00560DBE" w:rsidP="0015221F">
            <w:pPr>
              <w:pStyle w:val="ListParagraph"/>
              <w:numPr>
                <w:ilvl w:val="0"/>
                <w:numId w:val="85"/>
              </w:numPr>
              <w:spacing w:after="120"/>
              <w:contextualSpacing w:val="0"/>
              <w:jc w:val="both"/>
              <w:rPr>
                <w:rStyle w:val="e24kjd"/>
                <w:sz w:val="18"/>
                <w:szCs w:val="18"/>
              </w:rPr>
            </w:pPr>
            <w:r w:rsidRPr="000530E5">
              <w:rPr>
                <w:rStyle w:val="e24kjd"/>
                <w:sz w:val="18"/>
                <w:szCs w:val="18"/>
              </w:rPr>
              <w:t xml:space="preserve">Where there are fewer substitute products, there is a probability of earning higher profits. </w:t>
            </w:r>
          </w:p>
          <w:p w14:paraId="7D08032C" w14:textId="77777777" w:rsidR="00560DBE" w:rsidRPr="000530E5" w:rsidRDefault="00560DBE" w:rsidP="0015221F">
            <w:pPr>
              <w:pStyle w:val="ListParagraph"/>
              <w:numPr>
                <w:ilvl w:val="0"/>
                <w:numId w:val="85"/>
              </w:numPr>
              <w:spacing w:after="120"/>
              <w:contextualSpacing w:val="0"/>
              <w:jc w:val="both"/>
              <w:rPr>
                <w:rStyle w:val="e24kjd"/>
                <w:sz w:val="18"/>
                <w:szCs w:val="18"/>
              </w:rPr>
            </w:pPr>
            <w:r w:rsidRPr="000530E5">
              <w:rPr>
                <w:rStyle w:val="e24kjd"/>
                <w:sz w:val="18"/>
                <w:szCs w:val="18"/>
              </w:rPr>
              <w:t>In a bid to provide the substitutes at the lowest prices, suppliers may compromise on quality in an effort to reduce manufacturing costs.</w:t>
            </w:r>
          </w:p>
          <w:p w14:paraId="376EB51B" w14:textId="77777777" w:rsidR="00560DBE" w:rsidRPr="000530E5" w:rsidRDefault="00560DBE" w:rsidP="0015221F">
            <w:pPr>
              <w:pStyle w:val="ListParagraph"/>
              <w:numPr>
                <w:ilvl w:val="0"/>
                <w:numId w:val="85"/>
              </w:numPr>
              <w:contextualSpacing w:val="0"/>
              <w:jc w:val="both"/>
              <w:rPr>
                <w:sz w:val="18"/>
                <w:szCs w:val="18"/>
              </w:rPr>
            </w:pPr>
            <w:r w:rsidRPr="000530E5">
              <w:rPr>
                <w:sz w:val="18"/>
                <w:szCs w:val="18"/>
              </w:rPr>
              <w:t>If a product is priced fairly, for example in the case of writing pens, there is a higher risk of consumers switching from using one pen to the other unless they are loyal to the particular brand they have been using.</w:t>
            </w:r>
          </w:p>
          <w:p w14:paraId="2D26AC0B" w14:textId="77777777" w:rsidR="00560DBE" w:rsidRPr="000530E5" w:rsidRDefault="00560DBE" w:rsidP="000530E5">
            <w:pPr>
              <w:jc w:val="both"/>
              <w:rPr>
                <w:b/>
                <w:bCs/>
                <w:sz w:val="18"/>
                <w:szCs w:val="18"/>
              </w:rPr>
            </w:pPr>
            <w:bookmarkStart w:id="144" w:name="_Toc43568753"/>
          </w:p>
          <w:p w14:paraId="3FA2F6AA" w14:textId="73F3F405" w:rsidR="00560DBE" w:rsidRDefault="00560DBE" w:rsidP="000530E5">
            <w:pPr>
              <w:jc w:val="both"/>
              <w:rPr>
                <w:b/>
                <w:bCs/>
                <w:sz w:val="18"/>
                <w:szCs w:val="18"/>
              </w:rPr>
            </w:pPr>
            <w:r w:rsidRPr="000530E5">
              <w:rPr>
                <w:b/>
                <w:bCs/>
                <w:sz w:val="18"/>
                <w:szCs w:val="18"/>
              </w:rPr>
              <w:t>Characteristics relative to competitors</w:t>
            </w:r>
            <w:bookmarkEnd w:id="144"/>
          </w:p>
          <w:p w14:paraId="70E5672A" w14:textId="77777777" w:rsidR="000530E5" w:rsidRPr="000530E5" w:rsidRDefault="000530E5" w:rsidP="000530E5">
            <w:pPr>
              <w:jc w:val="both"/>
              <w:rPr>
                <w:b/>
                <w:bCs/>
                <w:sz w:val="18"/>
                <w:szCs w:val="18"/>
              </w:rPr>
            </w:pPr>
          </w:p>
          <w:p w14:paraId="69DDBB56" w14:textId="77777777" w:rsidR="00560DBE" w:rsidRPr="000530E5" w:rsidRDefault="00560DBE" w:rsidP="0015221F">
            <w:pPr>
              <w:pStyle w:val="ListParagraph"/>
              <w:numPr>
                <w:ilvl w:val="0"/>
                <w:numId w:val="87"/>
              </w:numPr>
              <w:spacing w:after="120"/>
              <w:ind w:left="357" w:hanging="357"/>
              <w:contextualSpacing w:val="0"/>
              <w:jc w:val="both"/>
              <w:rPr>
                <w:sz w:val="18"/>
                <w:szCs w:val="18"/>
              </w:rPr>
            </w:pPr>
            <w:r w:rsidRPr="000530E5">
              <w:rPr>
                <w:sz w:val="18"/>
                <w:szCs w:val="18"/>
              </w:rPr>
              <w:t>The buyer should analyse the characteristics of the products he or she intends to buy, relative to products offered by competitors, and/or relative to the characteristics of competing substitutes.</w:t>
            </w:r>
          </w:p>
          <w:p w14:paraId="7A68BB70" w14:textId="77777777" w:rsidR="00560DBE" w:rsidRPr="000530E5" w:rsidRDefault="00560DBE" w:rsidP="0015221F">
            <w:pPr>
              <w:pStyle w:val="ListParagraph"/>
              <w:numPr>
                <w:ilvl w:val="0"/>
                <w:numId w:val="87"/>
              </w:numPr>
              <w:spacing w:after="120"/>
              <w:ind w:left="357" w:hanging="357"/>
              <w:contextualSpacing w:val="0"/>
              <w:jc w:val="both"/>
              <w:rPr>
                <w:sz w:val="18"/>
                <w:szCs w:val="18"/>
              </w:rPr>
            </w:pPr>
            <w:r w:rsidRPr="000530E5">
              <w:rPr>
                <w:sz w:val="18"/>
                <w:szCs w:val="18"/>
              </w:rPr>
              <w:t>Substitutes may have different characteristics and therefore meet different needs of consumers. If characteristics vary between substitutes, the likelihood of meeting the needs of a specific group of consumers is higher. Thus, a new product may provide good opportunities.</w:t>
            </w:r>
          </w:p>
          <w:p w14:paraId="1EEBB8CB" w14:textId="77777777" w:rsidR="00560DBE" w:rsidRPr="000530E5" w:rsidRDefault="00560DBE" w:rsidP="0015221F">
            <w:pPr>
              <w:pStyle w:val="ListParagraph"/>
              <w:numPr>
                <w:ilvl w:val="0"/>
                <w:numId w:val="87"/>
              </w:numPr>
              <w:spacing w:after="120"/>
              <w:ind w:left="357" w:hanging="357"/>
              <w:contextualSpacing w:val="0"/>
              <w:jc w:val="both"/>
              <w:rPr>
                <w:sz w:val="18"/>
                <w:szCs w:val="18"/>
              </w:rPr>
            </w:pPr>
            <w:r w:rsidRPr="000530E5">
              <w:rPr>
                <w:sz w:val="18"/>
                <w:szCs w:val="18"/>
              </w:rPr>
              <w:t xml:space="preserve">Porters’ Five forces model of analysing competition includes an analysis of threats based on the characteristics of substitute products. The model states that if the functions, attributes (characteristics) or performance of the substitute products are equal to or superior, the threat of substitutes is high, depending on consumer preferences and/or tastes. </w:t>
            </w:r>
          </w:p>
          <w:p w14:paraId="541CF606" w14:textId="77777777" w:rsidR="00560DBE" w:rsidRPr="000530E5" w:rsidRDefault="00560DBE" w:rsidP="0015221F">
            <w:pPr>
              <w:pStyle w:val="ListParagraph"/>
              <w:numPr>
                <w:ilvl w:val="0"/>
                <w:numId w:val="87"/>
              </w:numPr>
              <w:spacing w:after="120"/>
              <w:ind w:left="357" w:hanging="357"/>
              <w:contextualSpacing w:val="0"/>
              <w:jc w:val="both"/>
              <w:rPr>
                <w:sz w:val="18"/>
                <w:szCs w:val="18"/>
              </w:rPr>
            </w:pPr>
            <w:r w:rsidRPr="000530E5">
              <w:rPr>
                <w:sz w:val="18"/>
                <w:szCs w:val="18"/>
              </w:rPr>
              <w:t xml:space="preserve">Porter’s model has practical applicability for buyers. As the buyer analyses the impact of substitutes, he or she should consider the types of substitutes that might exist or might emerge to compete with the intended products. </w:t>
            </w:r>
          </w:p>
          <w:p w14:paraId="76171972" w14:textId="77777777" w:rsidR="00560DBE" w:rsidRPr="000530E5" w:rsidRDefault="00560DBE" w:rsidP="0015221F">
            <w:pPr>
              <w:pStyle w:val="ListParagraph"/>
              <w:numPr>
                <w:ilvl w:val="0"/>
                <w:numId w:val="87"/>
              </w:numPr>
              <w:contextualSpacing w:val="0"/>
              <w:jc w:val="both"/>
              <w:rPr>
                <w:sz w:val="18"/>
                <w:szCs w:val="18"/>
              </w:rPr>
            </w:pPr>
            <w:r w:rsidRPr="000530E5">
              <w:rPr>
                <w:sz w:val="18"/>
                <w:szCs w:val="18"/>
              </w:rPr>
              <w:lastRenderedPageBreak/>
              <w:t>Consideration of substitutes should be part of an ongoing process of environmental scanning to help forecast and identify potential risks that must be addressed to ensure the retail chain’s categories and product ranges remain viable and competitive.</w:t>
            </w:r>
          </w:p>
          <w:p w14:paraId="6F381F60" w14:textId="77777777" w:rsidR="00560DBE" w:rsidRPr="000530E5" w:rsidRDefault="00560DBE" w:rsidP="000530E5">
            <w:pPr>
              <w:jc w:val="both"/>
              <w:rPr>
                <w:b/>
                <w:bCs/>
                <w:sz w:val="18"/>
                <w:szCs w:val="18"/>
              </w:rPr>
            </w:pPr>
            <w:bookmarkStart w:id="145" w:name="_Toc43568754"/>
          </w:p>
          <w:p w14:paraId="5718948B" w14:textId="02475B48" w:rsidR="00560DBE" w:rsidRDefault="00560DBE" w:rsidP="000530E5">
            <w:pPr>
              <w:jc w:val="both"/>
              <w:rPr>
                <w:b/>
                <w:bCs/>
                <w:sz w:val="18"/>
                <w:szCs w:val="18"/>
              </w:rPr>
            </w:pPr>
            <w:r w:rsidRPr="000530E5">
              <w:rPr>
                <w:b/>
                <w:bCs/>
                <w:sz w:val="18"/>
                <w:szCs w:val="18"/>
              </w:rPr>
              <w:t>Pricing research</w:t>
            </w:r>
            <w:bookmarkEnd w:id="145"/>
          </w:p>
          <w:p w14:paraId="06857D80" w14:textId="77777777" w:rsidR="000530E5" w:rsidRPr="000530E5" w:rsidRDefault="000530E5" w:rsidP="000530E5">
            <w:pPr>
              <w:jc w:val="both"/>
              <w:rPr>
                <w:b/>
                <w:bCs/>
                <w:sz w:val="18"/>
                <w:szCs w:val="18"/>
              </w:rPr>
            </w:pPr>
          </w:p>
          <w:p w14:paraId="65077D46" w14:textId="77777777" w:rsidR="00560DBE" w:rsidRPr="000530E5" w:rsidRDefault="00560DBE" w:rsidP="000530E5">
            <w:pPr>
              <w:jc w:val="both"/>
              <w:rPr>
                <w:sz w:val="18"/>
                <w:szCs w:val="18"/>
              </w:rPr>
            </w:pPr>
            <w:r w:rsidRPr="000530E5">
              <w:rPr>
                <w:rStyle w:val="e24kjd"/>
                <w:sz w:val="18"/>
                <w:szCs w:val="18"/>
              </w:rPr>
              <w:t xml:space="preserve">Pricing research is a research method which uses research techniques geared towards (i) measuring the impact of change in prices to the demand of any product and (ii) to determine the optimal price for new products. Pricing research </w:t>
            </w:r>
            <w:r w:rsidRPr="000530E5">
              <w:rPr>
                <w:sz w:val="18"/>
                <w:szCs w:val="18"/>
              </w:rPr>
              <w:t>helps retail chains find optimal price a customer is willing to pay thus helping them maximize revenue and market share.</w:t>
            </w:r>
          </w:p>
          <w:p w14:paraId="08693470" w14:textId="77777777" w:rsidR="00560DBE" w:rsidRPr="000530E5" w:rsidRDefault="00560DBE" w:rsidP="000530E5">
            <w:pPr>
              <w:jc w:val="both"/>
              <w:rPr>
                <w:sz w:val="18"/>
                <w:szCs w:val="18"/>
                <w:lang w:val="en-US"/>
              </w:rPr>
            </w:pPr>
            <w:bookmarkStart w:id="146" w:name="_Toc43568755"/>
          </w:p>
          <w:p w14:paraId="470D64F5" w14:textId="4A2C4EA6" w:rsidR="00560DBE" w:rsidRPr="000530E5" w:rsidRDefault="00560DBE" w:rsidP="000530E5">
            <w:pPr>
              <w:jc w:val="both"/>
              <w:rPr>
                <w:b/>
                <w:bCs/>
                <w:sz w:val="18"/>
                <w:szCs w:val="18"/>
              </w:rPr>
            </w:pPr>
            <w:r w:rsidRPr="000530E5">
              <w:rPr>
                <w:b/>
                <w:bCs/>
                <w:sz w:val="18"/>
                <w:szCs w:val="18"/>
              </w:rPr>
              <w:t>Potential income</w:t>
            </w:r>
            <w:bookmarkEnd w:id="146"/>
          </w:p>
          <w:p w14:paraId="20D21B27" w14:textId="77777777" w:rsidR="000530E5" w:rsidRPr="000530E5" w:rsidRDefault="000530E5" w:rsidP="000530E5">
            <w:pPr>
              <w:jc w:val="both"/>
              <w:rPr>
                <w:b/>
                <w:bCs/>
                <w:sz w:val="18"/>
                <w:szCs w:val="18"/>
              </w:rPr>
            </w:pPr>
          </w:p>
          <w:p w14:paraId="67E6F4A7" w14:textId="37685E17" w:rsidR="00560DBE" w:rsidRDefault="00560DBE" w:rsidP="000530E5">
            <w:pPr>
              <w:jc w:val="both"/>
              <w:rPr>
                <w:sz w:val="18"/>
                <w:szCs w:val="18"/>
              </w:rPr>
            </w:pPr>
            <w:r w:rsidRPr="000530E5">
              <w:rPr>
                <w:sz w:val="18"/>
                <w:szCs w:val="18"/>
              </w:rPr>
              <w:t>Potential income is a critical aspect to consider when analysing product availability. The ultimate objective of product assortment decisions is to identify and implement products that will contribute to the bottom line of the retail chain.</w:t>
            </w:r>
          </w:p>
          <w:p w14:paraId="39EE77AA" w14:textId="77777777" w:rsidR="000530E5" w:rsidRPr="000530E5" w:rsidRDefault="000530E5" w:rsidP="000530E5">
            <w:pPr>
              <w:jc w:val="both"/>
              <w:rPr>
                <w:sz w:val="18"/>
                <w:szCs w:val="18"/>
              </w:rPr>
            </w:pPr>
          </w:p>
          <w:p w14:paraId="224488DB" w14:textId="77777777" w:rsidR="00560DBE" w:rsidRPr="000530E5" w:rsidRDefault="00560DBE" w:rsidP="000530E5">
            <w:pPr>
              <w:jc w:val="both"/>
              <w:rPr>
                <w:sz w:val="18"/>
                <w:szCs w:val="18"/>
              </w:rPr>
            </w:pPr>
            <w:r w:rsidRPr="000530E5">
              <w:rPr>
                <w:sz w:val="18"/>
                <w:szCs w:val="18"/>
              </w:rPr>
              <w:t>Potential income (gross profit in Rands and in profit margin) can only be estimated once the buyer has identified product that offer good selling opportunities and has calculated landed cost as well as made sales forecasts.</w:t>
            </w:r>
          </w:p>
          <w:p w14:paraId="3A42F966" w14:textId="77777777" w:rsidR="00560DBE" w:rsidRPr="000530E5" w:rsidRDefault="00560DBE" w:rsidP="000530E5">
            <w:pPr>
              <w:jc w:val="both"/>
              <w:rPr>
                <w:sz w:val="18"/>
                <w:szCs w:val="18"/>
              </w:rPr>
            </w:pPr>
          </w:p>
          <w:p w14:paraId="36668E9A" w14:textId="4F0F1187" w:rsidR="00560DBE" w:rsidRDefault="00560DBE" w:rsidP="000530E5">
            <w:pPr>
              <w:jc w:val="both"/>
              <w:rPr>
                <w:b/>
                <w:bCs/>
                <w:sz w:val="18"/>
                <w:szCs w:val="18"/>
              </w:rPr>
            </w:pPr>
            <w:bookmarkStart w:id="147" w:name="_Toc43568756"/>
            <w:r w:rsidRPr="000530E5">
              <w:rPr>
                <w:b/>
                <w:bCs/>
                <w:sz w:val="18"/>
                <w:szCs w:val="18"/>
              </w:rPr>
              <w:t>Market environment</w:t>
            </w:r>
            <w:bookmarkEnd w:id="147"/>
            <w:r w:rsidRPr="000530E5">
              <w:rPr>
                <w:b/>
                <w:bCs/>
                <w:sz w:val="18"/>
                <w:szCs w:val="18"/>
              </w:rPr>
              <w:t xml:space="preserve"> </w:t>
            </w:r>
          </w:p>
          <w:p w14:paraId="10205956" w14:textId="77777777" w:rsidR="000530E5" w:rsidRPr="000530E5" w:rsidRDefault="000530E5" w:rsidP="000530E5">
            <w:pPr>
              <w:jc w:val="both"/>
              <w:rPr>
                <w:b/>
                <w:bCs/>
                <w:sz w:val="18"/>
                <w:szCs w:val="18"/>
              </w:rPr>
            </w:pPr>
          </w:p>
          <w:p w14:paraId="17798DE7" w14:textId="77777777" w:rsidR="00560DBE" w:rsidRPr="000530E5" w:rsidRDefault="00560DBE" w:rsidP="000530E5">
            <w:pPr>
              <w:jc w:val="both"/>
              <w:rPr>
                <w:sz w:val="18"/>
                <w:szCs w:val="18"/>
              </w:rPr>
            </w:pPr>
            <w:r w:rsidRPr="000530E5">
              <w:rPr>
                <w:sz w:val="18"/>
                <w:szCs w:val="18"/>
              </w:rPr>
              <w:t>The market environment that needs to be analysed includes the following:</w:t>
            </w:r>
          </w:p>
          <w:p w14:paraId="2D45963C" w14:textId="77777777" w:rsidR="00560DBE" w:rsidRPr="000530E5" w:rsidRDefault="00560DBE" w:rsidP="0015221F">
            <w:pPr>
              <w:pStyle w:val="ListParagraph"/>
              <w:numPr>
                <w:ilvl w:val="0"/>
                <w:numId w:val="86"/>
              </w:numPr>
              <w:contextualSpacing w:val="0"/>
              <w:jc w:val="both"/>
              <w:rPr>
                <w:sz w:val="18"/>
                <w:szCs w:val="18"/>
              </w:rPr>
            </w:pPr>
            <w:r w:rsidRPr="000530E5">
              <w:rPr>
                <w:sz w:val="18"/>
                <w:szCs w:val="18"/>
              </w:rPr>
              <w:t xml:space="preserve">The political and regulatory environment </w:t>
            </w:r>
          </w:p>
          <w:p w14:paraId="61A141EE" w14:textId="77777777" w:rsidR="00560DBE" w:rsidRPr="000530E5" w:rsidRDefault="00560DBE" w:rsidP="0015221F">
            <w:pPr>
              <w:pStyle w:val="ListParagraph"/>
              <w:numPr>
                <w:ilvl w:val="0"/>
                <w:numId w:val="86"/>
              </w:numPr>
              <w:contextualSpacing w:val="0"/>
              <w:jc w:val="both"/>
              <w:rPr>
                <w:sz w:val="18"/>
                <w:szCs w:val="18"/>
              </w:rPr>
            </w:pPr>
            <w:r w:rsidRPr="000530E5">
              <w:rPr>
                <w:sz w:val="18"/>
                <w:szCs w:val="18"/>
              </w:rPr>
              <w:t xml:space="preserve">The economic environment </w:t>
            </w:r>
          </w:p>
          <w:p w14:paraId="026B21E7" w14:textId="77777777" w:rsidR="00560DBE" w:rsidRPr="000530E5" w:rsidRDefault="00560DBE" w:rsidP="0015221F">
            <w:pPr>
              <w:pStyle w:val="ListParagraph"/>
              <w:numPr>
                <w:ilvl w:val="0"/>
                <w:numId w:val="86"/>
              </w:numPr>
              <w:contextualSpacing w:val="0"/>
              <w:jc w:val="both"/>
              <w:rPr>
                <w:sz w:val="18"/>
                <w:szCs w:val="18"/>
              </w:rPr>
            </w:pPr>
            <w:r w:rsidRPr="000530E5">
              <w:rPr>
                <w:sz w:val="18"/>
                <w:szCs w:val="18"/>
              </w:rPr>
              <w:t xml:space="preserve">The competitive environment </w:t>
            </w:r>
          </w:p>
          <w:p w14:paraId="6300579C" w14:textId="77777777" w:rsidR="00560DBE" w:rsidRPr="000530E5" w:rsidRDefault="00560DBE" w:rsidP="0015221F">
            <w:pPr>
              <w:pStyle w:val="ListParagraph"/>
              <w:numPr>
                <w:ilvl w:val="0"/>
                <w:numId w:val="86"/>
              </w:numPr>
              <w:contextualSpacing w:val="0"/>
              <w:jc w:val="both"/>
              <w:rPr>
                <w:sz w:val="18"/>
                <w:szCs w:val="18"/>
              </w:rPr>
            </w:pPr>
            <w:r w:rsidRPr="000530E5">
              <w:rPr>
                <w:sz w:val="18"/>
                <w:szCs w:val="18"/>
              </w:rPr>
              <w:t>The technological environment</w:t>
            </w:r>
          </w:p>
          <w:p w14:paraId="1F2DDA76" w14:textId="77777777" w:rsidR="00560DBE" w:rsidRPr="000530E5" w:rsidRDefault="00560DBE" w:rsidP="0015221F">
            <w:pPr>
              <w:pStyle w:val="ListParagraph"/>
              <w:numPr>
                <w:ilvl w:val="0"/>
                <w:numId w:val="86"/>
              </w:numPr>
              <w:contextualSpacing w:val="0"/>
              <w:jc w:val="both"/>
              <w:rPr>
                <w:sz w:val="18"/>
                <w:szCs w:val="18"/>
              </w:rPr>
            </w:pPr>
            <w:r w:rsidRPr="000530E5">
              <w:rPr>
                <w:sz w:val="18"/>
                <w:szCs w:val="18"/>
              </w:rPr>
              <w:t xml:space="preserve">The social and cultural environment </w:t>
            </w:r>
          </w:p>
          <w:p w14:paraId="74C9ACCF" w14:textId="434A07A9" w:rsidR="00560DBE" w:rsidRPr="000530E5" w:rsidRDefault="00560DBE" w:rsidP="0015221F">
            <w:pPr>
              <w:pStyle w:val="ListParagraph"/>
              <w:numPr>
                <w:ilvl w:val="0"/>
                <w:numId w:val="86"/>
              </w:numPr>
              <w:contextualSpacing w:val="0"/>
              <w:jc w:val="both"/>
              <w:rPr>
                <w:sz w:val="18"/>
                <w:szCs w:val="18"/>
              </w:rPr>
            </w:pPr>
            <w:r w:rsidRPr="000530E5">
              <w:rPr>
                <w:sz w:val="18"/>
                <w:szCs w:val="18"/>
              </w:rPr>
              <w:t>Consumer behaviour</w:t>
            </w:r>
          </w:p>
        </w:tc>
      </w:tr>
    </w:tbl>
    <w:p w14:paraId="69830853" w14:textId="0A14BFE1" w:rsidR="00560DBE" w:rsidRDefault="00560DBE" w:rsidP="00560DBE">
      <w:pPr>
        <w:rPr>
          <w:sz w:val="18"/>
          <w:szCs w:val="18"/>
        </w:rPr>
      </w:pPr>
    </w:p>
    <w:p w14:paraId="5911DA47" w14:textId="77777777" w:rsidR="000530E5" w:rsidRDefault="000530E5" w:rsidP="00560DBE">
      <w:pPr>
        <w:rPr>
          <w:sz w:val="18"/>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C5186E" w14:paraId="5D3FC33A" w14:textId="77777777" w:rsidTr="00D316EE">
        <w:tc>
          <w:tcPr>
            <w:tcW w:w="553" w:type="pct"/>
            <w:shd w:val="clear" w:color="auto" w:fill="D9D9D9" w:themeFill="background1" w:themeFillShade="D9"/>
          </w:tcPr>
          <w:p w14:paraId="62E33955" w14:textId="77777777" w:rsidR="00560DBE" w:rsidRPr="00C5186E" w:rsidRDefault="00560DBE" w:rsidP="00D316EE">
            <w:pPr>
              <w:jc w:val="center"/>
              <w:rPr>
                <w:b/>
                <w:bCs/>
                <w:sz w:val="18"/>
                <w:szCs w:val="18"/>
              </w:rPr>
            </w:pPr>
            <w:r w:rsidRPr="00C5186E">
              <w:rPr>
                <w:b/>
                <w:bCs/>
                <w:sz w:val="18"/>
                <w:szCs w:val="18"/>
              </w:rPr>
              <w:t>Question #</w:t>
            </w:r>
          </w:p>
        </w:tc>
        <w:tc>
          <w:tcPr>
            <w:tcW w:w="1387" w:type="pct"/>
            <w:shd w:val="clear" w:color="auto" w:fill="D9D9D9" w:themeFill="background1" w:themeFillShade="D9"/>
            <w:vAlign w:val="center"/>
          </w:tcPr>
          <w:p w14:paraId="421B6246" w14:textId="77777777" w:rsidR="00560DBE" w:rsidRPr="00C5186E" w:rsidRDefault="00560DBE" w:rsidP="00D316EE">
            <w:pPr>
              <w:jc w:val="center"/>
              <w:rPr>
                <w:b/>
                <w:bCs/>
                <w:sz w:val="18"/>
                <w:szCs w:val="18"/>
              </w:rPr>
            </w:pPr>
            <w:r w:rsidRPr="00C5186E">
              <w:rPr>
                <w:b/>
                <w:bCs/>
                <w:sz w:val="18"/>
                <w:szCs w:val="18"/>
              </w:rPr>
              <w:t>INTERNAL ASSESSMENT CRITERIA</w:t>
            </w:r>
          </w:p>
        </w:tc>
        <w:tc>
          <w:tcPr>
            <w:tcW w:w="2545" w:type="pct"/>
            <w:shd w:val="clear" w:color="auto" w:fill="D9D9D9" w:themeFill="background1" w:themeFillShade="D9"/>
            <w:vAlign w:val="center"/>
          </w:tcPr>
          <w:p w14:paraId="2F95DC97" w14:textId="77777777" w:rsidR="00560DBE" w:rsidRPr="00C5186E" w:rsidRDefault="00560DBE" w:rsidP="00D316EE">
            <w:pPr>
              <w:jc w:val="center"/>
              <w:rPr>
                <w:b/>
                <w:bCs/>
                <w:sz w:val="18"/>
                <w:szCs w:val="18"/>
              </w:rPr>
            </w:pPr>
            <w:r w:rsidRPr="00C5186E">
              <w:rPr>
                <w:b/>
                <w:bCs/>
                <w:sz w:val="18"/>
                <w:szCs w:val="18"/>
              </w:rPr>
              <w:t>QUESTION</w:t>
            </w:r>
          </w:p>
        </w:tc>
        <w:tc>
          <w:tcPr>
            <w:tcW w:w="515" w:type="pct"/>
            <w:shd w:val="clear" w:color="auto" w:fill="D9D9D9" w:themeFill="background1" w:themeFillShade="D9"/>
            <w:vAlign w:val="center"/>
          </w:tcPr>
          <w:p w14:paraId="233C596F" w14:textId="77777777" w:rsidR="00560DBE" w:rsidRPr="00C5186E" w:rsidRDefault="00560DBE" w:rsidP="00D316EE">
            <w:pPr>
              <w:jc w:val="center"/>
              <w:rPr>
                <w:b/>
                <w:bCs/>
                <w:sz w:val="18"/>
                <w:szCs w:val="18"/>
              </w:rPr>
            </w:pPr>
            <w:r w:rsidRPr="00C5186E">
              <w:rPr>
                <w:b/>
                <w:bCs/>
                <w:sz w:val="18"/>
                <w:szCs w:val="18"/>
              </w:rPr>
              <w:t>MARKS</w:t>
            </w:r>
          </w:p>
        </w:tc>
      </w:tr>
      <w:tr w:rsidR="00560DBE" w:rsidRPr="00C5186E" w14:paraId="37941E20" w14:textId="77777777" w:rsidTr="00D316EE">
        <w:tc>
          <w:tcPr>
            <w:tcW w:w="553" w:type="pct"/>
          </w:tcPr>
          <w:p w14:paraId="723161FB" w14:textId="77777777" w:rsidR="00560DBE" w:rsidRPr="00C5186E" w:rsidRDefault="00560DBE" w:rsidP="00D316EE">
            <w:pPr>
              <w:ind w:left="28"/>
              <w:rPr>
                <w:sz w:val="18"/>
                <w:szCs w:val="18"/>
              </w:rPr>
            </w:pPr>
            <w:r w:rsidRPr="00C5186E">
              <w:rPr>
                <w:sz w:val="18"/>
                <w:szCs w:val="18"/>
              </w:rPr>
              <w:t>14</w:t>
            </w:r>
          </w:p>
        </w:tc>
        <w:tc>
          <w:tcPr>
            <w:tcW w:w="1387" w:type="pct"/>
          </w:tcPr>
          <w:p w14:paraId="6B88D92F" w14:textId="77777777" w:rsidR="00560DBE" w:rsidRPr="00C5186E" w:rsidRDefault="00560DBE" w:rsidP="00D316EE">
            <w:pPr>
              <w:ind w:left="28"/>
              <w:rPr>
                <w:sz w:val="18"/>
                <w:szCs w:val="18"/>
              </w:rPr>
            </w:pPr>
            <w:r w:rsidRPr="00C5186E">
              <w:rPr>
                <w:sz w:val="18"/>
                <w:szCs w:val="18"/>
              </w:rPr>
              <w:t>KM02KT04 IAC0403</w:t>
            </w:r>
          </w:p>
        </w:tc>
        <w:tc>
          <w:tcPr>
            <w:tcW w:w="2545" w:type="pct"/>
          </w:tcPr>
          <w:p w14:paraId="7C00DBC7" w14:textId="77777777" w:rsidR="00560DBE" w:rsidRPr="00C5186E" w:rsidRDefault="00560DBE" w:rsidP="00D316EE">
            <w:pPr>
              <w:ind w:left="79"/>
              <w:rPr>
                <w:sz w:val="18"/>
                <w:szCs w:val="18"/>
              </w:rPr>
            </w:pPr>
            <w:r w:rsidRPr="00C5186E">
              <w:rPr>
                <w:sz w:val="18"/>
                <w:szCs w:val="18"/>
              </w:rPr>
              <w:t>Describe methods for identifying product sources</w:t>
            </w:r>
          </w:p>
        </w:tc>
        <w:tc>
          <w:tcPr>
            <w:tcW w:w="515" w:type="pct"/>
          </w:tcPr>
          <w:p w14:paraId="47FC5D4D" w14:textId="77777777" w:rsidR="00560DBE" w:rsidRPr="00C5186E" w:rsidRDefault="00560DBE" w:rsidP="00D316EE">
            <w:pPr>
              <w:jc w:val="center"/>
              <w:rPr>
                <w:sz w:val="18"/>
                <w:szCs w:val="18"/>
              </w:rPr>
            </w:pPr>
            <w:r w:rsidRPr="00C5186E">
              <w:rPr>
                <w:sz w:val="18"/>
                <w:szCs w:val="18"/>
              </w:rPr>
              <w:t>15</w:t>
            </w:r>
          </w:p>
        </w:tc>
      </w:tr>
    </w:tbl>
    <w:p w14:paraId="48549295" w14:textId="77777777" w:rsidR="00560DBE" w:rsidRPr="00C5186E" w:rsidRDefault="00560DBE" w:rsidP="00560DBE">
      <w:pPr>
        <w:rPr>
          <w:sz w:val="18"/>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C5186E" w14:paraId="767B0604" w14:textId="77777777" w:rsidTr="000530E5">
        <w:tc>
          <w:tcPr>
            <w:tcW w:w="10456" w:type="dxa"/>
          </w:tcPr>
          <w:p w14:paraId="581733EB" w14:textId="10194613" w:rsidR="00560DBE" w:rsidRDefault="00560DBE" w:rsidP="000530E5">
            <w:pPr>
              <w:jc w:val="both"/>
              <w:rPr>
                <w:sz w:val="18"/>
                <w:szCs w:val="18"/>
              </w:rPr>
            </w:pPr>
            <w:r w:rsidRPr="00C5186E">
              <w:rPr>
                <w:sz w:val="18"/>
                <w:szCs w:val="18"/>
              </w:rPr>
              <w:t>Potential suppliers can be identified by researching several sources of information, including:</w:t>
            </w:r>
          </w:p>
          <w:p w14:paraId="34A20E63" w14:textId="77777777" w:rsidR="000530E5" w:rsidRPr="00C5186E" w:rsidRDefault="000530E5" w:rsidP="000530E5">
            <w:pPr>
              <w:jc w:val="both"/>
              <w:rPr>
                <w:sz w:val="18"/>
                <w:szCs w:val="18"/>
              </w:rPr>
            </w:pPr>
          </w:p>
          <w:p w14:paraId="0D2FB031" w14:textId="480EAA61" w:rsidR="00560DBE" w:rsidRDefault="00560DBE" w:rsidP="0015221F">
            <w:pPr>
              <w:pStyle w:val="ListParagraph"/>
              <w:numPr>
                <w:ilvl w:val="0"/>
                <w:numId w:val="60"/>
              </w:numPr>
              <w:contextualSpacing w:val="0"/>
              <w:jc w:val="both"/>
              <w:rPr>
                <w:sz w:val="18"/>
                <w:szCs w:val="18"/>
              </w:rPr>
            </w:pPr>
            <w:r w:rsidRPr="00C5186E">
              <w:rPr>
                <w:b/>
                <w:bCs/>
                <w:sz w:val="18"/>
                <w:szCs w:val="18"/>
              </w:rPr>
              <w:t>Manufacturer web pages.</w:t>
            </w:r>
            <w:r w:rsidRPr="00C5186E">
              <w:rPr>
                <w:sz w:val="18"/>
                <w:szCs w:val="18"/>
              </w:rPr>
              <w:t xml:space="preserve"> Working directly with manufacturers ensures inventory is acquired at the lowest possible prices by cutting out the middlemen (wholesalers and distributors). Without any middlemen to deal with, buyers can source high quality products that are in demand at the best prices.</w:t>
            </w:r>
          </w:p>
          <w:p w14:paraId="75AB30D7" w14:textId="77777777" w:rsidR="000530E5" w:rsidRPr="00C5186E" w:rsidRDefault="000530E5" w:rsidP="000530E5">
            <w:pPr>
              <w:pStyle w:val="ListParagraph"/>
              <w:ind w:left="405"/>
              <w:contextualSpacing w:val="0"/>
              <w:jc w:val="both"/>
              <w:rPr>
                <w:sz w:val="18"/>
                <w:szCs w:val="18"/>
              </w:rPr>
            </w:pPr>
          </w:p>
          <w:p w14:paraId="7986F7E7" w14:textId="77777777" w:rsidR="00560DBE" w:rsidRPr="00C5186E" w:rsidRDefault="00560DBE" w:rsidP="0015221F">
            <w:pPr>
              <w:pStyle w:val="ListParagraph"/>
              <w:numPr>
                <w:ilvl w:val="0"/>
                <w:numId w:val="60"/>
              </w:numPr>
              <w:spacing w:after="120"/>
              <w:contextualSpacing w:val="0"/>
              <w:jc w:val="both"/>
              <w:rPr>
                <w:sz w:val="18"/>
                <w:szCs w:val="18"/>
              </w:rPr>
            </w:pPr>
            <w:r w:rsidRPr="00C5186E">
              <w:rPr>
                <w:b/>
                <w:bCs/>
                <w:sz w:val="18"/>
                <w:szCs w:val="18"/>
              </w:rPr>
              <w:lastRenderedPageBreak/>
              <w:t>Trade and commercial shows</w:t>
            </w:r>
            <w:r w:rsidRPr="00C5186E">
              <w:rPr>
                <w:sz w:val="18"/>
                <w:szCs w:val="18"/>
              </w:rPr>
              <w:t xml:space="preserve">. </w:t>
            </w:r>
            <w:r w:rsidRPr="00C5186E">
              <w:rPr>
                <w:rStyle w:val="hscoswrapper"/>
                <w:sz w:val="18"/>
                <w:szCs w:val="18"/>
              </w:rPr>
              <w:t>There are trade shows for a variety of different industries, including textiles, apparel, home furnishing, electronics, beauty, health and nutrition, outdoor sports, and so on.</w:t>
            </w:r>
            <w:r w:rsidRPr="00C5186E">
              <w:rPr>
                <w:sz w:val="18"/>
                <w:szCs w:val="18"/>
              </w:rPr>
              <w:t xml:space="preserve"> </w:t>
            </w:r>
          </w:p>
          <w:p w14:paraId="49E14A49" w14:textId="77777777" w:rsidR="00560DBE" w:rsidRPr="00C5186E" w:rsidRDefault="00560DBE" w:rsidP="0015221F">
            <w:pPr>
              <w:pStyle w:val="ListParagraph"/>
              <w:numPr>
                <w:ilvl w:val="1"/>
                <w:numId w:val="60"/>
              </w:numPr>
              <w:spacing w:after="120"/>
              <w:contextualSpacing w:val="0"/>
              <w:jc w:val="both"/>
              <w:rPr>
                <w:sz w:val="18"/>
                <w:szCs w:val="18"/>
              </w:rPr>
            </w:pPr>
            <w:r w:rsidRPr="00C5186E">
              <w:rPr>
                <w:sz w:val="18"/>
                <w:szCs w:val="18"/>
              </w:rPr>
              <w:t xml:space="preserve">The buyer can locate manufacturers by joining retail industry associations and trade organisations or by connecting with domestic and overseas manufacturers through attending trade show events. </w:t>
            </w:r>
          </w:p>
          <w:p w14:paraId="62EBA59D" w14:textId="77777777" w:rsidR="00560DBE" w:rsidRPr="00C5186E" w:rsidRDefault="00560DBE" w:rsidP="0015221F">
            <w:pPr>
              <w:pStyle w:val="ListParagraph"/>
              <w:numPr>
                <w:ilvl w:val="1"/>
                <w:numId w:val="60"/>
              </w:numPr>
              <w:spacing w:after="120"/>
              <w:contextualSpacing w:val="0"/>
              <w:jc w:val="both"/>
              <w:rPr>
                <w:rStyle w:val="hscoswrapper"/>
                <w:sz w:val="18"/>
                <w:szCs w:val="18"/>
              </w:rPr>
            </w:pPr>
            <w:r w:rsidRPr="00C5186E">
              <w:rPr>
                <w:sz w:val="18"/>
                <w:szCs w:val="18"/>
              </w:rPr>
              <w:t>Trade shows are no</w:t>
            </w:r>
            <w:r w:rsidRPr="00C5186E">
              <w:rPr>
                <w:rStyle w:val="hscoswrapper"/>
                <w:sz w:val="18"/>
                <w:szCs w:val="18"/>
              </w:rPr>
              <w:t xml:space="preserve">t only good opportunities for networking with potential suppliers, but they are also a place to spot upcoming trends. For example, the China Sourcing fair is organised by product type and attracts thousands of exhibitors and participants every year. </w:t>
            </w:r>
          </w:p>
          <w:p w14:paraId="053D62BD" w14:textId="77777777" w:rsidR="00560DBE" w:rsidRPr="00C5186E" w:rsidRDefault="00560DBE" w:rsidP="0015221F">
            <w:pPr>
              <w:pStyle w:val="ListParagraph"/>
              <w:numPr>
                <w:ilvl w:val="1"/>
                <w:numId w:val="60"/>
              </w:numPr>
              <w:spacing w:after="120"/>
              <w:contextualSpacing w:val="0"/>
              <w:jc w:val="both"/>
              <w:rPr>
                <w:rStyle w:val="hscoswrapper"/>
                <w:sz w:val="18"/>
                <w:szCs w:val="18"/>
              </w:rPr>
            </w:pPr>
            <w:r w:rsidRPr="00C5186E">
              <w:rPr>
                <w:rStyle w:val="hscoswrapper"/>
                <w:sz w:val="18"/>
                <w:szCs w:val="18"/>
              </w:rPr>
              <w:t>Trade shows further provide buyers with the opportunity to compare prices and quality of products showcased and demonstrated by different suppliers at a one convenient venue.</w:t>
            </w:r>
          </w:p>
          <w:p w14:paraId="1F0192F3" w14:textId="437D8DA2" w:rsidR="00560DBE" w:rsidRDefault="00560DBE" w:rsidP="0015221F">
            <w:pPr>
              <w:pStyle w:val="ListParagraph"/>
              <w:numPr>
                <w:ilvl w:val="1"/>
                <w:numId w:val="60"/>
              </w:numPr>
              <w:contextualSpacing w:val="0"/>
              <w:jc w:val="both"/>
              <w:rPr>
                <w:rStyle w:val="hscoswrapper"/>
                <w:sz w:val="18"/>
                <w:szCs w:val="18"/>
              </w:rPr>
            </w:pPr>
            <w:r w:rsidRPr="00C5186E">
              <w:rPr>
                <w:rStyle w:val="hscoswrapper"/>
                <w:sz w:val="18"/>
                <w:szCs w:val="18"/>
              </w:rPr>
              <w:t xml:space="preserve">Trade shows are often advertised in trade magazines or through trade organisations. about upcoming trade shows. </w:t>
            </w:r>
          </w:p>
          <w:p w14:paraId="42AF5E7C" w14:textId="77777777" w:rsidR="000530E5" w:rsidRPr="000530E5" w:rsidRDefault="000530E5" w:rsidP="000530E5">
            <w:pPr>
              <w:jc w:val="both"/>
              <w:rPr>
                <w:rStyle w:val="hscoswrapper"/>
                <w:sz w:val="18"/>
                <w:szCs w:val="18"/>
              </w:rPr>
            </w:pPr>
          </w:p>
          <w:p w14:paraId="1A6F4727" w14:textId="11F7A492" w:rsidR="00560DBE" w:rsidRDefault="00560DBE" w:rsidP="0015221F">
            <w:pPr>
              <w:pStyle w:val="ListParagraph"/>
              <w:numPr>
                <w:ilvl w:val="0"/>
                <w:numId w:val="60"/>
              </w:numPr>
              <w:contextualSpacing w:val="0"/>
              <w:jc w:val="both"/>
              <w:rPr>
                <w:sz w:val="18"/>
                <w:szCs w:val="18"/>
              </w:rPr>
            </w:pPr>
            <w:r w:rsidRPr="00C5186E">
              <w:rPr>
                <w:b/>
                <w:bCs/>
                <w:sz w:val="18"/>
                <w:szCs w:val="18"/>
              </w:rPr>
              <w:t>Trade attaches at embassies</w:t>
            </w:r>
            <w:r w:rsidRPr="00C5186E">
              <w:rPr>
                <w:sz w:val="18"/>
                <w:szCs w:val="18"/>
              </w:rPr>
              <w:t>.  They can usually assist with finding suppliers because their mission is to promote trade between countries.</w:t>
            </w:r>
          </w:p>
          <w:p w14:paraId="647122BE" w14:textId="77777777" w:rsidR="000530E5" w:rsidRPr="000530E5" w:rsidRDefault="000530E5" w:rsidP="000530E5">
            <w:pPr>
              <w:jc w:val="both"/>
              <w:rPr>
                <w:sz w:val="18"/>
                <w:szCs w:val="18"/>
              </w:rPr>
            </w:pPr>
          </w:p>
          <w:p w14:paraId="3A095299" w14:textId="77777777" w:rsidR="00560DBE" w:rsidRPr="00C5186E" w:rsidRDefault="00560DBE" w:rsidP="0015221F">
            <w:pPr>
              <w:pStyle w:val="ListParagraph"/>
              <w:numPr>
                <w:ilvl w:val="0"/>
                <w:numId w:val="60"/>
              </w:numPr>
              <w:spacing w:after="120"/>
              <w:ind w:left="403" w:hanging="403"/>
              <w:contextualSpacing w:val="0"/>
              <w:jc w:val="both"/>
              <w:rPr>
                <w:rStyle w:val="hscoswrapper"/>
                <w:sz w:val="18"/>
                <w:szCs w:val="18"/>
              </w:rPr>
            </w:pPr>
            <w:r w:rsidRPr="00C5186E">
              <w:rPr>
                <w:b/>
                <w:bCs/>
                <w:sz w:val="18"/>
                <w:szCs w:val="18"/>
              </w:rPr>
              <w:t>Trade journals or magazines</w:t>
            </w:r>
            <w:r w:rsidRPr="00C5186E">
              <w:rPr>
                <w:sz w:val="18"/>
                <w:szCs w:val="18"/>
              </w:rPr>
              <w:t xml:space="preserve">. </w:t>
            </w:r>
            <w:r w:rsidRPr="00C5186E">
              <w:rPr>
                <w:rStyle w:val="hscoswrapper"/>
                <w:sz w:val="18"/>
                <w:szCs w:val="18"/>
              </w:rPr>
              <w:t xml:space="preserve">Trade magazines can be an inexpensive way to scour for companies that might offer the products that the buyer is looking for. </w:t>
            </w:r>
          </w:p>
          <w:p w14:paraId="12B2909A" w14:textId="18706F82" w:rsidR="00560DBE" w:rsidRDefault="00560DBE" w:rsidP="0015221F">
            <w:pPr>
              <w:pStyle w:val="ListParagraph"/>
              <w:numPr>
                <w:ilvl w:val="1"/>
                <w:numId w:val="60"/>
              </w:numPr>
              <w:contextualSpacing w:val="0"/>
              <w:jc w:val="both"/>
              <w:rPr>
                <w:rStyle w:val="hscoswrapper"/>
                <w:sz w:val="18"/>
                <w:szCs w:val="18"/>
              </w:rPr>
            </w:pPr>
            <w:r w:rsidRPr="00C5186E">
              <w:rPr>
                <w:rStyle w:val="hscoswrapper"/>
                <w:sz w:val="18"/>
                <w:szCs w:val="18"/>
              </w:rPr>
              <w:t>Many manufacturers use trade magazines to make potential buyers aware of new technology or upgraded capacity. They can help with shortlisting a few suppliers to start communicating with and find out whether they will be participating at any upcoming trade shows that the buyer can attend. Trade magazines are usually a source of information.</w:t>
            </w:r>
          </w:p>
          <w:p w14:paraId="2C728500" w14:textId="77777777" w:rsidR="000530E5" w:rsidRPr="000530E5" w:rsidRDefault="000530E5" w:rsidP="000530E5">
            <w:pPr>
              <w:ind w:left="360"/>
              <w:jc w:val="both"/>
              <w:rPr>
                <w:rStyle w:val="hscoswrapper"/>
                <w:sz w:val="18"/>
                <w:szCs w:val="18"/>
              </w:rPr>
            </w:pPr>
          </w:p>
          <w:p w14:paraId="65C5C2CE" w14:textId="6ECF3E36" w:rsidR="000530E5" w:rsidRDefault="00560DBE" w:rsidP="0015221F">
            <w:pPr>
              <w:pStyle w:val="ListParagraph"/>
              <w:numPr>
                <w:ilvl w:val="0"/>
                <w:numId w:val="60"/>
              </w:numPr>
              <w:contextualSpacing w:val="0"/>
              <w:jc w:val="both"/>
              <w:rPr>
                <w:rStyle w:val="hscoswrapper"/>
                <w:sz w:val="18"/>
                <w:szCs w:val="18"/>
              </w:rPr>
            </w:pPr>
            <w:r w:rsidRPr="00C5186E">
              <w:rPr>
                <w:b/>
                <w:bCs/>
                <w:sz w:val="18"/>
                <w:szCs w:val="18"/>
              </w:rPr>
              <w:t>Trade organisations</w:t>
            </w:r>
            <w:r w:rsidRPr="00C5186E">
              <w:rPr>
                <w:sz w:val="18"/>
                <w:szCs w:val="18"/>
              </w:rPr>
              <w:t xml:space="preserve">. </w:t>
            </w:r>
            <w:r w:rsidRPr="00C5186E">
              <w:rPr>
                <w:rStyle w:val="hscoswrapper"/>
                <w:sz w:val="18"/>
                <w:szCs w:val="18"/>
              </w:rPr>
              <w:t>These organisations usually aim to match up buyers and sellers with their extensive network and access to manufacturers from other countries.</w:t>
            </w:r>
          </w:p>
          <w:p w14:paraId="1F92949B" w14:textId="77777777" w:rsidR="000530E5" w:rsidRPr="000530E5" w:rsidRDefault="000530E5" w:rsidP="000530E5">
            <w:pPr>
              <w:jc w:val="both"/>
              <w:rPr>
                <w:rStyle w:val="hscoswrapper"/>
                <w:sz w:val="18"/>
                <w:szCs w:val="18"/>
              </w:rPr>
            </w:pPr>
          </w:p>
          <w:p w14:paraId="77363ACF" w14:textId="1480BEC2" w:rsidR="00560DBE" w:rsidRPr="000530E5" w:rsidRDefault="00560DBE" w:rsidP="0015221F">
            <w:pPr>
              <w:pStyle w:val="ListParagraph"/>
              <w:numPr>
                <w:ilvl w:val="0"/>
                <w:numId w:val="60"/>
              </w:numPr>
              <w:contextualSpacing w:val="0"/>
              <w:jc w:val="both"/>
              <w:rPr>
                <w:sz w:val="18"/>
                <w:szCs w:val="18"/>
              </w:rPr>
            </w:pPr>
            <w:r w:rsidRPr="000530E5">
              <w:rPr>
                <w:b/>
                <w:bCs/>
                <w:sz w:val="18"/>
                <w:szCs w:val="18"/>
              </w:rPr>
              <w:t>Online trade directories</w:t>
            </w:r>
            <w:r w:rsidRPr="000530E5">
              <w:rPr>
                <w:sz w:val="18"/>
                <w:szCs w:val="18"/>
              </w:rPr>
              <w:t>. Several online trade directories are available. One such directory is Global Sources</w:t>
            </w:r>
          </w:p>
        </w:tc>
      </w:tr>
    </w:tbl>
    <w:p w14:paraId="68A2BA2B" w14:textId="30690734" w:rsidR="00560DBE" w:rsidRDefault="00560DBE" w:rsidP="00560DBE">
      <w:pPr>
        <w:rPr>
          <w:sz w:val="18"/>
          <w:szCs w:val="18"/>
        </w:rPr>
      </w:pPr>
    </w:p>
    <w:p w14:paraId="484623D1" w14:textId="7D38A672" w:rsidR="000530E5" w:rsidRDefault="000530E5" w:rsidP="00560DBE">
      <w:pPr>
        <w:rPr>
          <w:sz w:val="18"/>
          <w:szCs w:val="18"/>
        </w:rPr>
      </w:pPr>
    </w:p>
    <w:p w14:paraId="01566A84" w14:textId="77777777" w:rsidR="000530E5" w:rsidRPr="00C5186E" w:rsidRDefault="000530E5" w:rsidP="00560DBE">
      <w:pPr>
        <w:rPr>
          <w:sz w:val="18"/>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C5186E" w14:paraId="4197F7BF" w14:textId="77777777" w:rsidTr="00D316EE">
        <w:tc>
          <w:tcPr>
            <w:tcW w:w="475" w:type="pct"/>
            <w:shd w:val="clear" w:color="auto" w:fill="D9D9D9" w:themeFill="background1" w:themeFillShade="D9"/>
          </w:tcPr>
          <w:p w14:paraId="45CCE10F" w14:textId="77777777" w:rsidR="00560DBE" w:rsidRPr="00C5186E" w:rsidRDefault="00560DBE" w:rsidP="00D316EE">
            <w:pPr>
              <w:jc w:val="center"/>
              <w:rPr>
                <w:b/>
                <w:bCs/>
                <w:sz w:val="18"/>
                <w:szCs w:val="18"/>
              </w:rPr>
            </w:pPr>
            <w:r w:rsidRPr="00C5186E">
              <w:rPr>
                <w:sz w:val="18"/>
                <w:szCs w:val="18"/>
              </w:rPr>
              <w:br w:type="page"/>
            </w:r>
            <w:r w:rsidRPr="00C5186E">
              <w:rPr>
                <w:b/>
                <w:bCs/>
                <w:sz w:val="18"/>
                <w:szCs w:val="18"/>
              </w:rPr>
              <w:t>Question #</w:t>
            </w:r>
          </w:p>
        </w:tc>
        <w:tc>
          <w:tcPr>
            <w:tcW w:w="1413" w:type="pct"/>
            <w:shd w:val="clear" w:color="auto" w:fill="D9D9D9" w:themeFill="background1" w:themeFillShade="D9"/>
            <w:vAlign w:val="center"/>
          </w:tcPr>
          <w:p w14:paraId="5FE2C354" w14:textId="77777777" w:rsidR="00560DBE" w:rsidRPr="00C5186E" w:rsidRDefault="00560DBE" w:rsidP="00D316EE">
            <w:pPr>
              <w:jc w:val="center"/>
              <w:rPr>
                <w:b/>
                <w:bCs/>
                <w:sz w:val="18"/>
                <w:szCs w:val="18"/>
              </w:rPr>
            </w:pPr>
            <w:r w:rsidRPr="00C5186E">
              <w:rPr>
                <w:b/>
                <w:bCs/>
                <w:sz w:val="18"/>
                <w:szCs w:val="18"/>
              </w:rPr>
              <w:t>INTERNAL ASSESSMENT CRITERIA</w:t>
            </w:r>
          </w:p>
        </w:tc>
        <w:tc>
          <w:tcPr>
            <w:tcW w:w="2570" w:type="pct"/>
            <w:shd w:val="clear" w:color="auto" w:fill="D9D9D9" w:themeFill="background1" w:themeFillShade="D9"/>
            <w:vAlign w:val="center"/>
          </w:tcPr>
          <w:p w14:paraId="196C6747" w14:textId="77777777" w:rsidR="00560DBE" w:rsidRPr="00C5186E" w:rsidRDefault="00560DBE" w:rsidP="00D316EE">
            <w:pPr>
              <w:jc w:val="center"/>
              <w:rPr>
                <w:b/>
                <w:bCs/>
                <w:sz w:val="18"/>
                <w:szCs w:val="18"/>
              </w:rPr>
            </w:pPr>
            <w:r w:rsidRPr="00C5186E">
              <w:rPr>
                <w:b/>
                <w:bCs/>
                <w:sz w:val="18"/>
                <w:szCs w:val="18"/>
              </w:rPr>
              <w:t>QUESTION</w:t>
            </w:r>
          </w:p>
        </w:tc>
        <w:tc>
          <w:tcPr>
            <w:tcW w:w="541" w:type="pct"/>
            <w:shd w:val="clear" w:color="auto" w:fill="D9D9D9" w:themeFill="background1" w:themeFillShade="D9"/>
            <w:vAlign w:val="center"/>
          </w:tcPr>
          <w:p w14:paraId="6EC2C8A3" w14:textId="77777777" w:rsidR="00560DBE" w:rsidRPr="00C5186E" w:rsidRDefault="00560DBE" w:rsidP="00D316EE">
            <w:pPr>
              <w:jc w:val="center"/>
              <w:rPr>
                <w:b/>
                <w:bCs/>
                <w:sz w:val="18"/>
                <w:szCs w:val="18"/>
              </w:rPr>
            </w:pPr>
            <w:r w:rsidRPr="00C5186E">
              <w:rPr>
                <w:b/>
                <w:bCs/>
                <w:sz w:val="18"/>
                <w:szCs w:val="18"/>
              </w:rPr>
              <w:t>MARKS</w:t>
            </w:r>
          </w:p>
        </w:tc>
      </w:tr>
      <w:tr w:rsidR="00560DBE" w:rsidRPr="00C5186E" w14:paraId="659A8969" w14:textId="77777777" w:rsidTr="00D316EE">
        <w:tc>
          <w:tcPr>
            <w:tcW w:w="475" w:type="pct"/>
          </w:tcPr>
          <w:p w14:paraId="7E082ED4" w14:textId="77777777" w:rsidR="00560DBE" w:rsidRPr="00C5186E" w:rsidRDefault="00560DBE" w:rsidP="00D316EE">
            <w:pPr>
              <w:ind w:left="28"/>
              <w:rPr>
                <w:sz w:val="18"/>
                <w:szCs w:val="18"/>
              </w:rPr>
            </w:pPr>
            <w:r w:rsidRPr="00C5186E">
              <w:rPr>
                <w:sz w:val="18"/>
                <w:szCs w:val="18"/>
              </w:rPr>
              <w:t>15</w:t>
            </w:r>
          </w:p>
        </w:tc>
        <w:tc>
          <w:tcPr>
            <w:tcW w:w="1413" w:type="pct"/>
          </w:tcPr>
          <w:p w14:paraId="1AF9700E" w14:textId="77777777" w:rsidR="00560DBE" w:rsidRPr="00C5186E" w:rsidRDefault="00560DBE" w:rsidP="00D316EE">
            <w:pPr>
              <w:ind w:left="28"/>
              <w:rPr>
                <w:sz w:val="18"/>
                <w:szCs w:val="18"/>
              </w:rPr>
            </w:pPr>
            <w:r w:rsidRPr="00C5186E">
              <w:rPr>
                <w:sz w:val="18"/>
                <w:szCs w:val="18"/>
              </w:rPr>
              <w:t>KM02KT04 IAC0404</w:t>
            </w:r>
          </w:p>
        </w:tc>
        <w:tc>
          <w:tcPr>
            <w:tcW w:w="2570" w:type="pct"/>
          </w:tcPr>
          <w:p w14:paraId="6E4C986F" w14:textId="77777777" w:rsidR="00560DBE" w:rsidRPr="00C5186E" w:rsidRDefault="00560DBE" w:rsidP="00D316EE">
            <w:pPr>
              <w:ind w:left="79"/>
              <w:rPr>
                <w:sz w:val="18"/>
                <w:szCs w:val="18"/>
              </w:rPr>
            </w:pPr>
            <w:r w:rsidRPr="00C5186E">
              <w:rPr>
                <w:sz w:val="18"/>
                <w:szCs w:val="18"/>
              </w:rPr>
              <w:t>Describe methodologies used in the industry for analysing competitor ranges.</w:t>
            </w:r>
          </w:p>
        </w:tc>
        <w:tc>
          <w:tcPr>
            <w:tcW w:w="541" w:type="pct"/>
          </w:tcPr>
          <w:p w14:paraId="0B80C1E1" w14:textId="77777777" w:rsidR="00560DBE" w:rsidRPr="00C5186E" w:rsidRDefault="00560DBE" w:rsidP="00D316EE">
            <w:pPr>
              <w:jc w:val="center"/>
              <w:rPr>
                <w:sz w:val="18"/>
                <w:szCs w:val="18"/>
              </w:rPr>
            </w:pPr>
            <w:r w:rsidRPr="00C5186E">
              <w:rPr>
                <w:sz w:val="18"/>
                <w:szCs w:val="18"/>
              </w:rPr>
              <w:t>15</w:t>
            </w:r>
          </w:p>
        </w:tc>
      </w:tr>
    </w:tbl>
    <w:p w14:paraId="74967595" w14:textId="77777777" w:rsidR="00560DBE" w:rsidRPr="00C5186E" w:rsidRDefault="00560DBE" w:rsidP="00560DBE">
      <w:pPr>
        <w:rPr>
          <w:sz w:val="18"/>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C5186E" w14:paraId="39C7A771" w14:textId="77777777" w:rsidTr="000530E5">
        <w:tc>
          <w:tcPr>
            <w:tcW w:w="10456" w:type="dxa"/>
          </w:tcPr>
          <w:p w14:paraId="4B29B94F" w14:textId="77777777" w:rsidR="00560DBE" w:rsidRPr="00C5186E" w:rsidRDefault="00560DBE" w:rsidP="000530E5">
            <w:pPr>
              <w:jc w:val="both"/>
              <w:rPr>
                <w:sz w:val="18"/>
                <w:szCs w:val="18"/>
              </w:rPr>
            </w:pPr>
            <w:r w:rsidRPr="00C5186E">
              <w:rPr>
                <w:sz w:val="18"/>
                <w:szCs w:val="18"/>
              </w:rPr>
              <w:t>Two are mainly two methods that can be used for product range analysis:</w:t>
            </w:r>
          </w:p>
          <w:p w14:paraId="1AB6DFFF" w14:textId="77777777" w:rsidR="00560DBE" w:rsidRPr="00C5186E" w:rsidRDefault="00560DBE" w:rsidP="0015221F">
            <w:pPr>
              <w:pStyle w:val="ListParagraph"/>
              <w:numPr>
                <w:ilvl w:val="0"/>
                <w:numId w:val="88"/>
              </w:numPr>
              <w:contextualSpacing w:val="0"/>
              <w:jc w:val="both"/>
              <w:rPr>
                <w:sz w:val="18"/>
                <w:szCs w:val="18"/>
              </w:rPr>
            </w:pPr>
            <w:r w:rsidRPr="00C5186E">
              <w:rPr>
                <w:sz w:val="18"/>
                <w:szCs w:val="18"/>
              </w:rPr>
              <w:t>The Boston matrix</w:t>
            </w:r>
          </w:p>
          <w:p w14:paraId="74BBFA5F" w14:textId="77777777" w:rsidR="00560DBE" w:rsidRPr="00C5186E" w:rsidRDefault="00560DBE" w:rsidP="0015221F">
            <w:pPr>
              <w:pStyle w:val="ListParagraph"/>
              <w:numPr>
                <w:ilvl w:val="0"/>
                <w:numId w:val="88"/>
              </w:numPr>
              <w:contextualSpacing w:val="0"/>
              <w:jc w:val="both"/>
              <w:rPr>
                <w:sz w:val="18"/>
                <w:szCs w:val="18"/>
              </w:rPr>
            </w:pPr>
            <w:r w:rsidRPr="00C5186E">
              <w:rPr>
                <w:sz w:val="18"/>
                <w:szCs w:val="18"/>
              </w:rPr>
              <w:t>SWOT analysis</w:t>
            </w:r>
          </w:p>
          <w:p w14:paraId="346757BE" w14:textId="77777777" w:rsidR="000530E5" w:rsidRDefault="000530E5" w:rsidP="000530E5">
            <w:pPr>
              <w:jc w:val="both"/>
              <w:rPr>
                <w:b/>
                <w:bCs/>
                <w:sz w:val="18"/>
                <w:szCs w:val="18"/>
              </w:rPr>
            </w:pPr>
          </w:p>
          <w:p w14:paraId="6A810C50" w14:textId="738496EC" w:rsidR="00560DBE" w:rsidRDefault="00560DBE" w:rsidP="000530E5">
            <w:pPr>
              <w:jc w:val="both"/>
              <w:rPr>
                <w:b/>
                <w:bCs/>
                <w:sz w:val="18"/>
                <w:szCs w:val="18"/>
              </w:rPr>
            </w:pPr>
            <w:r w:rsidRPr="00C5186E">
              <w:rPr>
                <w:b/>
                <w:bCs/>
                <w:sz w:val="18"/>
                <w:szCs w:val="18"/>
              </w:rPr>
              <w:lastRenderedPageBreak/>
              <w:t>Boston matrix</w:t>
            </w:r>
          </w:p>
          <w:p w14:paraId="409ECC5A" w14:textId="77777777" w:rsidR="000530E5" w:rsidRPr="00C5186E" w:rsidRDefault="000530E5" w:rsidP="000530E5">
            <w:pPr>
              <w:jc w:val="both"/>
              <w:rPr>
                <w:b/>
                <w:bCs/>
                <w:sz w:val="18"/>
                <w:szCs w:val="18"/>
              </w:rPr>
            </w:pPr>
          </w:p>
          <w:p w14:paraId="73C2585D" w14:textId="271272D6" w:rsidR="00560DBE" w:rsidRDefault="00560DBE" w:rsidP="000530E5">
            <w:pPr>
              <w:jc w:val="both"/>
              <w:rPr>
                <w:color w:val="0D0D0D" w:themeColor="text1" w:themeTint="F2"/>
                <w:sz w:val="18"/>
                <w:szCs w:val="18"/>
              </w:rPr>
            </w:pPr>
            <w:r w:rsidRPr="00C5186E">
              <w:rPr>
                <w:color w:val="0D0D0D" w:themeColor="text1" w:themeTint="F2"/>
                <w:sz w:val="18"/>
                <w:szCs w:val="18"/>
              </w:rPr>
              <w:t xml:space="preserve">The Boston matrix is a model which helps businesses analyse their </w:t>
            </w:r>
            <w:r w:rsidRPr="00C5186E">
              <w:rPr>
                <w:rStyle w:val="Strong"/>
                <w:color w:val="0D0D0D" w:themeColor="text1" w:themeTint="F2"/>
                <w:sz w:val="18"/>
                <w:szCs w:val="18"/>
              </w:rPr>
              <w:t>portfolio of brands</w:t>
            </w:r>
            <w:r w:rsidRPr="00C5186E">
              <w:rPr>
                <w:color w:val="0D0D0D" w:themeColor="text1" w:themeTint="F2"/>
                <w:sz w:val="18"/>
                <w:szCs w:val="18"/>
              </w:rPr>
              <w:t xml:space="preserve"> or products within a product range. </w:t>
            </w:r>
          </w:p>
          <w:p w14:paraId="09CC42ED" w14:textId="77777777" w:rsidR="000530E5" w:rsidRPr="00C5186E" w:rsidRDefault="000530E5" w:rsidP="000530E5">
            <w:pPr>
              <w:spacing w:after="120"/>
              <w:jc w:val="both"/>
              <w:rPr>
                <w:color w:val="0D0D0D" w:themeColor="text1" w:themeTint="F2"/>
                <w:sz w:val="18"/>
                <w:szCs w:val="18"/>
              </w:rPr>
            </w:pPr>
          </w:p>
          <w:p w14:paraId="01C4D8EE" w14:textId="77777777" w:rsidR="00560DBE" w:rsidRPr="00C5186E" w:rsidRDefault="00560DBE" w:rsidP="000530E5">
            <w:pPr>
              <w:spacing w:after="120"/>
              <w:jc w:val="both"/>
              <w:rPr>
                <w:sz w:val="18"/>
                <w:szCs w:val="18"/>
              </w:rPr>
            </w:pPr>
            <w:r w:rsidRPr="00C5186E">
              <w:rPr>
                <w:sz w:val="18"/>
                <w:szCs w:val="18"/>
              </w:rPr>
              <w:t>The matrix is used to categorise the products into one of four different areas, based on:</w:t>
            </w:r>
          </w:p>
          <w:p w14:paraId="77C2E0B9" w14:textId="77777777" w:rsidR="00560DBE" w:rsidRPr="00C5186E" w:rsidRDefault="00560DBE" w:rsidP="0015221F">
            <w:pPr>
              <w:numPr>
                <w:ilvl w:val="0"/>
                <w:numId w:val="143"/>
              </w:numPr>
              <w:spacing w:after="120"/>
              <w:jc w:val="both"/>
              <w:rPr>
                <w:color w:val="0D0D0D" w:themeColor="text1" w:themeTint="F2"/>
                <w:sz w:val="18"/>
                <w:szCs w:val="18"/>
              </w:rPr>
            </w:pPr>
            <w:r w:rsidRPr="00C5186E">
              <w:rPr>
                <w:rStyle w:val="Strong"/>
                <w:color w:val="0D0D0D" w:themeColor="text1" w:themeTint="F2"/>
                <w:sz w:val="18"/>
                <w:szCs w:val="18"/>
              </w:rPr>
              <w:t>Market share: D</w:t>
            </w:r>
            <w:r w:rsidRPr="00C5186E">
              <w:rPr>
                <w:color w:val="0D0D0D" w:themeColor="text1" w:themeTint="F2"/>
                <w:sz w:val="18"/>
                <w:szCs w:val="18"/>
              </w:rPr>
              <w:t>oes the product have a low or high market share?</w:t>
            </w:r>
          </w:p>
          <w:p w14:paraId="0A34173E" w14:textId="77777777" w:rsidR="00560DBE" w:rsidRPr="00C5186E" w:rsidRDefault="00560DBE" w:rsidP="0015221F">
            <w:pPr>
              <w:numPr>
                <w:ilvl w:val="0"/>
                <w:numId w:val="143"/>
              </w:numPr>
              <w:jc w:val="both"/>
              <w:rPr>
                <w:color w:val="0D0D0D" w:themeColor="text1" w:themeTint="F2"/>
                <w:sz w:val="18"/>
                <w:szCs w:val="18"/>
              </w:rPr>
            </w:pPr>
            <w:r w:rsidRPr="00C5186E">
              <w:rPr>
                <w:rStyle w:val="Strong"/>
                <w:color w:val="0D0D0D" w:themeColor="text1" w:themeTint="F2"/>
                <w:sz w:val="18"/>
                <w:szCs w:val="18"/>
              </w:rPr>
              <w:t>Market growth: A</w:t>
            </w:r>
            <w:r w:rsidRPr="00C5186E">
              <w:rPr>
                <w:color w:val="0D0D0D" w:themeColor="text1" w:themeTint="F2"/>
                <w:sz w:val="18"/>
                <w:szCs w:val="18"/>
              </w:rPr>
              <w:t>re the numbers of potential customers in the market growing or not?</w:t>
            </w:r>
          </w:p>
          <w:p w14:paraId="6320C116" w14:textId="77777777" w:rsidR="000530E5" w:rsidRDefault="000530E5" w:rsidP="000530E5">
            <w:pPr>
              <w:pStyle w:val="NormalWeb"/>
              <w:spacing w:before="0" w:beforeAutospacing="0" w:after="0" w:afterAutospacing="0" w:line="360" w:lineRule="auto"/>
              <w:jc w:val="both"/>
              <w:rPr>
                <w:rFonts w:ascii="Arial" w:hAnsi="Arial" w:cs="Arial"/>
                <w:color w:val="0D0D0D" w:themeColor="text1" w:themeTint="F2"/>
                <w:sz w:val="18"/>
                <w:szCs w:val="18"/>
              </w:rPr>
            </w:pPr>
          </w:p>
          <w:p w14:paraId="0B6C5DA6" w14:textId="7C304700" w:rsidR="00560DBE" w:rsidRPr="00C5186E" w:rsidRDefault="00560DBE" w:rsidP="000530E5">
            <w:pPr>
              <w:pStyle w:val="NormalWeb"/>
              <w:spacing w:before="0" w:beforeAutospacing="0" w:after="120" w:afterAutospacing="0" w:line="360" w:lineRule="auto"/>
              <w:jc w:val="both"/>
              <w:rPr>
                <w:rFonts w:ascii="Arial" w:hAnsi="Arial" w:cs="Arial"/>
                <w:color w:val="0D0D0D" w:themeColor="text1" w:themeTint="F2"/>
                <w:sz w:val="18"/>
                <w:szCs w:val="18"/>
              </w:rPr>
            </w:pPr>
            <w:r w:rsidRPr="00C5186E">
              <w:rPr>
                <w:rFonts w:ascii="Arial" w:hAnsi="Arial" w:cs="Arial"/>
                <w:color w:val="0D0D0D" w:themeColor="text1" w:themeTint="F2"/>
                <w:sz w:val="18"/>
                <w:szCs w:val="18"/>
              </w:rPr>
              <w:t>The four categories can be described as follows:</w:t>
            </w:r>
          </w:p>
          <w:p w14:paraId="57515EA7" w14:textId="77777777" w:rsidR="00560DBE" w:rsidRPr="000530E5" w:rsidRDefault="00560DBE" w:rsidP="0015221F">
            <w:pPr>
              <w:pStyle w:val="ListParagraph"/>
              <w:numPr>
                <w:ilvl w:val="0"/>
                <w:numId w:val="144"/>
              </w:numPr>
              <w:spacing w:after="120"/>
              <w:contextualSpacing w:val="0"/>
              <w:jc w:val="both"/>
              <w:rPr>
                <w:sz w:val="18"/>
                <w:szCs w:val="18"/>
              </w:rPr>
            </w:pPr>
            <w:r w:rsidRPr="000530E5">
              <w:rPr>
                <w:rStyle w:val="Strong"/>
                <w:color w:val="0D0D0D" w:themeColor="text1" w:themeTint="F2"/>
                <w:sz w:val="18"/>
                <w:szCs w:val="18"/>
              </w:rPr>
              <w:t>Stars</w:t>
            </w:r>
            <w:r w:rsidRPr="000530E5">
              <w:rPr>
                <w:color w:val="0D0D0D" w:themeColor="text1" w:themeTint="F2"/>
                <w:sz w:val="18"/>
                <w:szCs w:val="18"/>
              </w:rPr>
              <w:t xml:space="preserve"> are </w:t>
            </w:r>
            <w:r w:rsidRPr="000530E5">
              <w:rPr>
                <w:rStyle w:val="Strong"/>
                <w:color w:val="0D0D0D" w:themeColor="text1" w:themeTint="F2"/>
                <w:sz w:val="18"/>
                <w:szCs w:val="18"/>
              </w:rPr>
              <w:t>high growth products</w:t>
            </w:r>
            <w:r w:rsidRPr="000530E5">
              <w:rPr>
                <w:color w:val="0D0D0D" w:themeColor="text1" w:themeTint="F2"/>
                <w:sz w:val="18"/>
                <w:szCs w:val="18"/>
              </w:rPr>
              <w:t xml:space="preserve"> competing </w:t>
            </w:r>
            <w:r w:rsidRPr="000530E5">
              <w:rPr>
                <w:sz w:val="18"/>
                <w:szCs w:val="18"/>
              </w:rPr>
              <w:t xml:space="preserve">in markets where they are strong compared with the competition. These products often need heavy investment to sustain growth. </w:t>
            </w:r>
          </w:p>
          <w:p w14:paraId="67A91318" w14:textId="77777777" w:rsidR="00560DBE" w:rsidRPr="000530E5" w:rsidRDefault="00560DBE" w:rsidP="0015221F">
            <w:pPr>
              <w:pStyle w:val="ListParagraph"/>
              <w:numPr>
                <w:ilvl w:val="0"/>
                <w:numId w:val="144"/>
              </w:numPr>
              <w:spacing w:after="120"/>
              <w:contextualSpacing w:val="0"/>
              <w:jc w:val="both"/>
              <w:rPr>
                <w:sz w:val="18"/>
                <w:szCs w:val="18"/>
              </w:rPr>
            </w:pPr>
            <w:r w:rsidRPr="000530E5">
              <w:rPr>
                <w:rStyle w:val="Strong"/>
                <w:color w:val="0D0D0D" w:themeColor="text1" w:themeTint="F2"/>
                <w:sz w:val="18"/>
                <w:szCs w:val="18"/>
              </w:rPr>
              <w:t>Cash cows</w:t>
            </w:r>
            <w:r w:rsidRPr="000530E5">
              <w:rPr>
                <w:color w:val="0D0D0D" w:themeColor="text1" w:themeTint="F2"/>
                <w:sz w:val="18"/>
                <w:szCs w:val="18"/>
              </w:rPr>
              <w:t xml:space="preserve"> are </w:t>
            </w:r>
            <w:r w:rsidRPr="000530E5">
              <w:rPr>
                <w:rStyle w:val="Strong"/>
                <w:color w:val="0D0D0D" w:themeColor="text1" w:themeTint="F2"/>
                <w:sz w:val="18"/>
                <w:szCs w:val="18"/>
              </w:rPr>
              <w:t>low-growth products</w:t>
            </w:r>
            <w:r w:rsidRPr="000530E5">
              <w:rPr>
                <w:color w:val="0D0D0D" w:themeColor="text1" w:themeTint="F2"/>
                <w:sz w:val="18"/>
                <w:szCs w:val="18"/>
              </w:rPr>
              <w:t xml:space="preserve"> </w:t>
            </w:r>
            <w:r w:rsidRPr="000530E5">
              <w:rPr>
                <w:i/>
                <w:iCs/>
                <w:sz w:val="18"/>
                <w:szCs w:val="18"/>
              </w:rPr>
              <w:t>with a high market share</w:t>
            </w:r>
            <w:r w:rsidRPr="000530E5">
              <w:rPr>
                <w:sz w:val="18"/>
                <w:szCs w:val="18"/>
              </w:rPr>
              <w:t>. These are mature, successful products with relatively little need for investment. They need to be managed for continued profit - so that they continue to generate the strong cash flows.</w:t>
            </w:r>
          </w:p>
          <w:p w14:paraId="5C4E652C" w14:textId="77777777" w:rsidR="00560DBE" w:rsidRPr="000530E5" w:rsidRDefault="00560DBE" w:rsidP="0015221F">
            <w:pPr>
              <w:pStyle w:val="ListParagraph"/>
              <w:numPr>
                <w:ilvl w:val="0"/>
                <w:numId w:val="144"/>
              </w:numPr>
              <w:spacing w:after="120"/>
              <w:contextualSpacing w:val="0"/>
              <w:jc w:val="both"/>
              <w:rPr>
                <w:sz w:val="18"/>
                <w:szCs w:val="18"/>
              </w:rPr>
            </w:pPr>
            <w:r w:rsidRPr="000530E5">
              <w:rPr>
                <w:rStyle w:val="Strong"/>
                <w:color w:val="0D0D0D" w:themeColor="text1" w:themeTint="F2"/>
                <w:sz w:val="18"/>
                <w:szCs w:val="18"/>
              </w:rPr>
              <w:t>Question marks</w:t>
            </w:r>
            <w:r w:rsidRPr="000530E5">
              <w:rPr>
                <w:color w:val="0D0D0D" w:themeColor="text1" w:themeTint="F2"/>
                <w:sz w:val="18"/>
                <w:szCs w:val="18"/>
              </w:rPr>
              <w:t xml:space="preserve"> </w:t>
            </w:r>
            <w:r w:rsidRPr="000530E5">
              <w:rPr>
                <w:sz w:val="18"/>
                <w:szCs w:val="18"/>
              </w:rPr>
              <w:t xml:space="preserve">are products with </w:t>
            </w:r>
            <w:r w:rsidRPr="000530E5">
              <w:rPr>
                <w:i/>
                <w:iCs/>
                <w:sz w:val="18"/>
                <w:szCs w:val="18"/>
              </w:rPr>
              <w:t>low market share operating in high growth markets</w:t>
            </w:r>
            <w:r w:rsidRPr="000530E5">
              <w:rPr>
                <w:sz w:val="18"/>
                <w:szCs w:val="18"/>
              </w:rPr>
              <w:t>. This suggests that they have potential but may need substantial investment to grow market share.</w:t>
            </w:r>
          </w:p>
          <w:p w14:paraId="468C2093" w14:textId="77777777" w:rsidR="00560DBE" w:rsidRPr="000530E5" w:rsidRDefault="00560DBE" w:rsidP="0015221F">
            <w:pPr>
              <w:pStyle w:val="ListParagraph"/>
              <w:numPr>
                <w:ilvl w:val="0"/>
                <w:numId w:val="144"/>
              </w:numPr>
              <w:jc w:val="both"/>
              <w:rPr>
                <w:sz w:val="18"/>
                <w:szCs w:val="18"/>
              </w:rPr>
            </w:pPr>
            <w:r w:rsidRPr="000530E5">
              <w:rPr>
                <w:rStyle w:val="Strong"/>
                <w:color w:val="0D0D0D" w:themeColor="text1" w:themeTint="F2"/>
                <w:sz w:val="18"/>
                <w:szCs w:val="18"/>
              </w:rPr>
              <w:t>Dogs</w:t>
            </w:r>
            <w:r w:rsidRPr="000530E5">
              <w:rPr>
                <w:rStyle w:val="Strong"/>
                <w:sz w:val="18"/>
                <w:szCs w:val="18"/>
              </w:rPr>
              <w:t xml:space="preserve"> </w:t>
            </w:r>
            <w:r w:rsidRPr="000530E5">
              <w:rPr>
                <w:rStyle w:val="Strong"/>
                <w:color w:val="0D0D0D" w:themeColor="text1" w:themeTint="F2"/>
                <w:sz w:val="18"/>
                <w:szCs w:val="18"/>
              </w:rPr>
              <w:t>are</w:t>
            </w:r>
            <w:r w:rsidRPr="000530E5">
              <w:rPr>
                <w:rStyle w:val="Strong"/>
                <w:sz w:val="18"/>
                <w:szCs w:val="18"/>
              </w:rPr>
              <w:t xml:space="preserve"> </w:t>
            </w:r>
            <w:r w:rsidRPr="000530E5">
              <w:rPr>
                <w:sz w:val="18"/>
                <w:szCs w:val="18"/>
              </w:rPr>
              <w:t xml:space="preserve">products that have a </w:t>
            </w:r>
            <w:r w:rsidRPr="000530E5">
              <w:rPr>
                <w:i/>
                <w:iCs/>
                <w:sz w:val="18"/>
                <w:szCs w:val="18"/>
              </w:rPr>
              <w:t>low market share in unattractive, low-growth markets</w:t>
            </w:r>
            <w:r w:rsidRPr="000530E5">
              <w:rPr>
                <w:sz w:val="18"/>
                <w:szCs w:val="18"/>
              </w:rPr>
              <w:t xml:space="preserve">. Dogs may generate enough cash to break-even, but they are rarely, if ever, worth investing in. </w:t>
            </w:r>
          </w:p>
          <w:p w14:paraId="3D485E76" w14:textId="77777777" w:rsidR="000530E5" w:rsidRDefault="000530E5" w:rsidP="000530E5">
            <w:pPr>
              <w:jc w:val="both"/>
              <w:rPr>
                <w:sz w:val="18"/>
                <w:szCs w:val="18"/>
              </w:rPr>
            </w:pPr>
          </w:p>
          <w:p w14:paraId="08CA8E35" w14:textId="2A814BDE" w:rsidR="00560DBE" w:rsidRPr="00C5186E" w:rsidRDefault="00560DBE" w:rsidP="000530E5">
            <w:pPr>
              <w:jc w:val="both"/>
              <w:rPr>
                <w:sz w:val="18"/>
                <w:szCs w:val="18"/>
              </w:rPr>
            </w:pPr>
            <w:r w:rsidRPr="00C5186E">
              <w:rPr>
                <w:sz w:val="18"/>
                <w:szCs w:val="18"/>
              </w:rPr>
              <w:t>Ideally a business would prefer products in all categories except dogs to give it a balanced portfolio of products.</w:t>
            </w:r>
          </w:p>
          <w:p w14:paraId="5DBE42D2" w14:textId="77777777" w:rsidR="00560DBE" w:rsidRPr="00C5186E" w:rsidRDefault="00560DBE" w:rsidP="000530E5">
            <w:pPr>
              <w:jc w:val="both"/>
              <w:rPr>
                <w:rStyle w:val="e24kjd"/>
                <w:sz w:val="18"/>
                <w:szCs w:val="18"/>
              </w:rPr>
            </w:pPr>
          </w:p>
          <w:p w14:paraId="67165BA3" w14:textId="1C5CB467" w:rsidR="00560DBE" w:rsidRDefault="00560DBE" w:rsidP="000530E5">
            <w:pPr>
              <w:jc w:val="both"/>
              <w:rPr>
                <w:b/>
                <w:bCs/>
                <w:sz w:val="18"/>
                <w:szCs w:val="18"/>
              </w:rPr>
            </w:pPr>
            <w:r w:rsidRPr="00C5186E">
              <w:rPr>
                <w:b/>
                <w:bCs/>
                <w:sz w:val="18"/>
                <w:szCs w:val="18"/>
              </w:rPr>
              <w:t>SWOT analysis</w:t>
            </w:r>
          </w:p>
          <w:p w14:paraId="2B819D99" w14:textId="77777777" w:rsidR="000530E5" w:rsidRPr="00C5186E" w:rsidRDefault="000530E5" w:rsidP="000530E5">
            <w:pPr>
              <w:jc w:val="both"/>
              <w:rPr>
                <w:b/>
                <w:bCs/>
                <w:sz w:val="18"/>
                <w:szCs w:val="18"/>
              </w:rPr>
            </w:pPr>
          </w:p>
          <w:p w14:paraId="5FC664E3" w14:textId="679BB368" w:rsidR="00560DBE" w:rsidRDefault="00560DBE" w:rsidP="000530E5">
            <w:pPr>
              <w:jc w:val="both"/>
              <w:rPr>
                <w:sz w:val="18"/>
                <w:szCs w:val="18"/>
              </w:rPr>
            </w:pPr>
            <w:r w:rsidRPr="00C5186E">
              <w:rPr>
                <w:sz w:val="18"/>
                <w:szCs w:val="18"/>
              </w:rPr>
              <w:t>A SWOT analysis involves identifying the key internal factors (strengths and weaknesses) and external factors (opportunities and threats presented by the external environment  - other retail companies, changes in consumer needs, changes in consumer behaviour, etc.) that are favourable or unfavourable to achieving the company’s objectives.</w:t>
            </w:r>
          </w:p>
          <w:p w14:paraId="5B3E94E4" w14:textId="77777777" w:rsidR="000530E5" w:rsidRPr="00C5186E" w:rsidRDefault="000530E5" w:rsidP="000530E5">
            <w:pPr>
              <w:jc w:val="both"/>
              <w:rPr>
                <w:sz w:val="18"/>
                <w:szCs w:val="18"/>
              </w:rPr>
            </w:pPr>
          </w:p>
          <w:p w14:paraId="59194F26" w14:textId="77777777" w:rsidR="00560DBE" w:rsidRPr="00C5186E" w:rsidRDefault="00560DBE" w:rsidP="000530E5">
            <w:pPr>
              <w:jc w:val="both"/>
              <w:rPr>
                <w:sz w:val="18"/>
                <w:szCs w:val="18"/>
              </w:rPr>
            </w:pPr>
            <w:r w:rsidRPr="00C5186E">
              <w:rPr>
                <w:sz w:val="18"/>
                <w:szCs w:val="18"/>
              </w:rPr>
              <w:t>The results of a SWOT analysis are presented in the form of a matrix.</w:t>
            </w:r>
          </w:p>
          <w:p w14:paraId="5706C530" w14:textId="7B9DE5C4" w:rsidR="00560DBE" w:rsidRPr="00C5186E" w:rsidRDefault="00560DBE" w:rsidP="000530E5">
            <w:pPr>
              <w:jc w:val="center"/>
              <w:rPr>
                <w:sz w:val="18"/>
                <w:szCs w:val="18"/>
              </w:rPr>
            </w:pPr>
            <w:r w:rsidRPr="00C5186E">
              <w:rPr>
                <w:noProof/>
                <w:sz w:val="18"/>
                <w:szCs w:val="18"/>
                <w:lang w:val="en-ZA" w:eastAsia="en-ZA"/>
              </w:rPr>
              <w:drawing>
                <wp:inline distT="0" distB="0" distL="0" distR="0" wp14:anchorId="088F67EC" wp14:editId="0894CD55">
                  <wp:extent cx="2792575" cy="1798497"/>
                  <wp:effectExtent l="0" t="0" r="825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846525" cy="1833242"/>
                          </a:xfrm>
                          <a:prstGeom prst="rect">
                            <a:avLst/>
                          </a:prstGeom>
                          <a:noFill/>
                          <a:ln>
                            <a:noFill/>
                          </a:ln>
                        </pic:spPr>
                      </pic:pic>
                    </a:graphicData>
                  </a:graphic>
                </wp:inline>
              </w:drawing>
            </w:r>
          </w:p>
        </w:tc>
      </w:tr>
    </w:tbl>
    <w:p w14:paraId="3B6F6E32" w14:textId="77777777" w:rsidR="00560DBE" w:rsidRPr="00C5186E" w:rsidRDefault="00560DBE" w:rsidP="00560DBE">
      <w:pPr>
        <w:rPr>
          <w:sz w:val="18"/>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C5186E" w14:paraId="6741D231" w14:textId="77777777" w:rsidTr="00D316EE">
        <w:tc>
          <w:tcPr>
            <w:tcW w:w="475" w:type="pct"/>
            <w:shd w:val="clear" w:color="auto" w:fill="D9D9D9" w:themeFill="background1" w:themeFillShade="D9"/>
          </w:tcPr>
          <w:p w14:paraId="3CE34D54" w14:textId="77777777" w:rsidR="00560DBE" w:rsidRPr="00C5186E" w:rsidRDefault="00560DBE" w:rsidP="00D316EE">
            <w:pPr>
              <w:jc w:val="center"/>
              <w:rPr>
                <w:b/>
                <w:bCs/>
                <w:sz w:val="18"/>
                <w:szCs w:val="18"/>
              </w:rPr>
            </w:pPr>
            <w:r w:rsidRPr="00C5186E">
              <w:rPr>
                <w:b/>
                <w:bCs/>
                <w:sz w:val="18"/>
                <w:szCs w:val="18"/>
              </w:rPr>
              <w:lastRenderedPageBreak/>
              <w:t>Question #</w:t>
            </w:r>
          </w:p>
        </w:tc>
        <w:tc>
          <w:tcPr>
            <w:tcW w:w="1413" w:type="pct"/>
            <w:shd w:val="clear" w:color="auto" w:fill="D9D9D9" w:themeFill="background1" w:themeFillShade="D9"/>
            <w:vAlign w:val="center"/>
          </w:tcPr>
          <w:p w14:paraId="771A6F32" w14:textId="77777777" w:rsidR="00560DBE" w:rsidRPr="00C5186E" w:rsidRDefault="00560DBE" w:rsidP="00D316EE">
            <w:pPr>
              <w:jc w:val="center"/>
              <w:rPr>
                <w:b/>
                <w:bCs/>
                <w:sz w:val="18"/>
                <w:szCs w:val="18"/>
              </w:rPr>
            </w:pPr>
            <w:r w:rsidRPr="00C5186E">
              <w:rPr>
                <w:b/>
                <w:bCs/>
                <w:sz w:val="18"/>
                <w:szCs w:val="18"/>
              </w:rPr>
              <w:t>INTERNAL ASSESSMENT CRITERIA</w:t>
            </w:r>
          </w:p>
        </w:tc>
        <w:tc>
          <w:tcPr>
            <w:tcW w:w="2570" w:type="pct"/>
            <w:shd w:val="clear" w:color="auto" w:fill="D9D9D9" w:themeFill="background1" w:themeFillShade="D9"/>
            <w:vAlign w:val="center"/>
          </w:tcPr>
          <w:p w14:paraId="4C28CFA5" w14:textId="77777777" w:rsidR="00560DBE" w:rsidRPr="00C5186E" w:rsidRDefault="00560DBE" w:rsidP="00D316EE">
            <w:pPr>
              <w:jc w:val="center"/>
              <w:rPr>
                <w:b/>
                <w:bCs/>
                <w:sz w:val="18"/>
                <w:szCs w:val="18"/>
              </w:rPr>
            </w:pPr>
            <w:r w:rsidRPr="00C5186E">
              <w:rPr>
                <w:b/>
                <w:bCs/>
                <w:sz w:val="18"/>
                <w:szCs w:val="18"/>
              </w:rPr>
              <w:t>QUESTION</w:t>
            </w:r>
          </w:p>
        </w:tc>
        <w:tc>
          <w:tcPr>
            <w:tcW w:w="541" w:type="pct"/>
            <w:shd w:val="clear" w:color="auto" w:fill="D9D9D9" w:themeFill="background1" w:themeFillShade="D9"/>
            <w:vAlign w:val="center"/>
          </w:tcPr>
          <w:p w14:paraId="54B2B7CB" w14:textId="77777777" w:rsidR="00560DBE" w:rsidRPr="00C5186E" w:rsidRDefault="00560DBE" w:rsidP="00D316EE">
            <w:pPr>
              <w:jc w:val="center"/>
              <w:rPr>
                <w:b/>
                <w:bCs/>
                <w:sz w:val="18"/>
                <w:szCs w:val="18"/>
              </w:rPr>
            </w:pPr>
            <w:r w:rsidRPr="00C5186E">
              <w:rPr>
                <w:b/>
                <w:bCs/>
                <w:sz w:val="18"/>
                <w:szCs w:val="18"/>
              </w:rPr>
              <w:t>MARKS</w:t>
            </w:r>
          </w:p>
        </w:tc>
      </w:tr>
      <w:tr w:rsidR="00560DBE" w:rsidRPr="00C5186E" w14:paraId="307CD2E3" w14:textId="77777777" w:rsidTr="00D316EE">
        <w:tc>
          <w:tcPr>
            <w:tcW w:w="475" w:type="pct"/>
          </w:tcPr>
          <w:p w14:paraId="63298DC5" w14:textId="77777777" w:rsidR="00560DBE" w:rsidRPr="00C5186E" w:rsidRDefault="00560DBE" w:rsidP="00D316EE">
            <w:pPr>
              <w:ind w:left="28"/>
              <w:rPr>
                <w:sz w:val="18"/>
                <w:szCs w:val="18"/>
              </w:rPr>
            </w:pPr>
            <w:r w:rsidRPr="00C5186E">
              <w:rPr>
                <w:sz w:val="18"/>
                <w:szCs w:val="18"/>
              </w:rPr>
              <w:t>16</w:t>
            </w:r>
          </w:p>
        </w:tc>
        <w:tc>
          <w:tcPr>
            <w:tcW w:w="1413" w:type="pct"/>
          </w:tcPr>
          <w:p w14:paraId="4C30B4F4" w14:textId="77777777" w:rsidR="00560DBE" w:rsidRPr="00C5186E" w:rsidRDefault="00560DBE" w:rsidP="00D316EE">
            <w:pPr>
              <w:ind w:left="28"/>
              <w:rPr>
                <w:sz w:val="18"/>
                <w:szCs w:val="18"/>
              </w:rPr>
            </w:pPr>
            <w:r w:rsidRPr="00C5186E">
              <w:rPr>
                <w:sz w:val="18"/>
                <w:szCs w:val="18"/>
              </w:rPr>
              <w:t>KM02KT04 IAC0405</w:t>
            </w:r>
          </w:p>
        </w:tc>
        <w:tc>
          <w:tcPr>
            <w:tcW w:w="2570" w:type="pct"/>
          </w:tcPr>
          <w:p w14:paraId="039ACE2F" w14:textId="77777777" w:rsidR="00560DBE" w:rsidRPr="00C5186E" w:rsidRDefault="00560DBE" w:rsidP="00D316EE">
            <w:pPr>
              <w:ind w:left="79"/>
              <w:rPr>
                <w:sz w:val="18"/>
                <w:szCs w:val="18"/>
              </w:rPr>
            </w:pPr>
            <w:r w:rsidRPr="00C5186E">
              <w:rPr>
                <w:sz w:val="18"/>
                <w:szCs w:val="18"/>
              </w:rPr>
              <w:t>Describe methods used in the industry for completing a SWOT analysis</w:t>
            </w:r>
          </w:p>
        </w:tc>
        <w:tc>
          <w:tcPr>
            <w:tcW w:w="541" w:type="pct"/>
          </w:tcPr>
          <w:p w14:paraId="64E496DF" w14:textId="77777777" w:rsidR="00560DBE" w:rsidRPr="00C5186E" w:rsidRDefault="00560DBE" w:rsidP="00D316EE">
            <w:pPr>
              <w:jc w:val="center"/>
              <w:rPr>
                <w:sz w:val="18"/>
                <w:szCs w:val="18"/>
              </w:rPr>
            </w:pPr>
            <w:r w:rsidRPr="00C5186E">
              <w:rPr>
                <w:sz w:val="18"/>
                <w:szCs w:val="18"/>
              </w:rPr>
              <w:t>15</w:t>
            </w:r>
          </w:p>
        </w:tc>
      </w:tr>
    </w:tbl>
    <w:p w14:paraId="3FB31B31" w14:textId="77777777" w:rsidR="00560DBE" w:rsidRPr="00C5186E" w:rsidRDefault="00560DBE" w:rsidP="00560DBE">
      <w:pPr>
        <w:rPr>
          <w:sz w:val="18"/>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C5186E" w14:paraId="61089E7F" w14:textId="77777777" w:rsidTr="000530E5">
        <w:tc>
          <w:tcPr>
            <w:tcW w:w="10456" w:type="dxa"/>
          </w:tcPr>
          <w:p w14:paraId="54506540" w14:textId="2A5D4541" w:rsidR="00560DBE" w:rsidRDefault="00560DBE" w:rsidP="000530E5">
            <w:pPr>
              <w:jc w:val="both"/>
              <w:rPr>
                <w:b/>
                <w:bCs/>
                <w:sz w:val="18"/>
                <w:szCs w:val="18"/>
              </w:rPr>
            </w:pPr>
            <w:r w:rsidRPr="00C5186E">
              <w:rPr>
                <w:b/>
                <w:bCs/>
                <w:sz w:val="18"/>
                <w:szCs w:val="18"/>
              </w:rPr>
              <w:t>Sources of information</w:t>
            </w:r>
          </w:p>
          <w:p w14:paraId="5736A8FA" w14:textId="77777777" w:rsidR="000530E5" w:rsidRPr="00C5186E" w:rsidRDefault="000530E5" w:rsidP="000530E5">
            <w:pPr>
              <w:jc w:val="both"/>
              <w:rPr>
                <w:b/>
                <w:bCs/>
                <w:sz w:val="18"/>
                <w:szCs w:val="18"/>
              </w:rPr>
            </w:pPr>
          </w:p>
          <w:p w14:paraId="2B4921A4" w14:textId="77777777" w:rsidR="00560DBE" w:rsidRPr="00C5186E" w:rsidRDefault="00560DBE" w:rsidP="000530E5">
            <w:pPr>
              <w:spacing w:after="120"/>
              <w:jc w:val="both"/>
              <w:rPr>
                <w:sz w:val="18"/>
                <w:szCs w:val="18"/>
              </w:rPr>
            </w:pPr>
            <w:r w:rsidRPr="00C5186E">
              <w:rPr>
                <w:sz w:val="18"/>
                <w:szCs w:val="18"/>
              </w:rPr>
              <w:t>Strengths and weaknesses of competitors can be identified through:</w:t>
            </w:r>
          </w:p>
          <w:p w14:paraId="2F9C5ECE" w14:textId="77777777" w:rsidR="00560DBE" w:rsidRPr="00C5186E" w:rsidRDefault="00560DBE" w:rsidP="0015221F">
            <w:pPr>
              <w:pStyle w:val="ListParagraph"/>
              <w:numPr>
                <w:ilvl w:val="0"/>
                <w:numId w:val="89"/>
              </w:numPr>
              <w:spacing w:after="120"/>
              <w:contextualSpacing w:val="0"/>
              <w:jc w:val="both"/>
              <w:rPr>
                <w:sz w:val="18"/>
                <w:szCs w:val="18"/>
              </w:rPr>
            </w:pPr>
            <w:r w:rsidRPr="00C5186E">
              <w:rPr>
                <w:b/>
                <w:bCs/>
                <w:sz w:val="18"/>
                <w:szCs w:val="18"/>
              </w:rPr>
              <w:t>Primary data</w:t>
            </w:r>
            <w:r w:rsidRPr="00C5186E">
              <w:rPr>
                <w:sz w:val="18"/>
                <w:szCs w:val="18"/>
              </w:rPr>
              <w:t xml:space="preserve"> collected through new information collected specifically for a particular purpose.</w:t>
            </w:r>
          </w:p>
          <w:p w14:paraId="1CEDD097" w14:textId="77777777" w:rsidR="00560DBE" w:rsidRPr="00C5186E" w:rsidRDefault="00560DBE" w:rsidP="0015221F">
            <w:pPr>
              <w:pStyle w:val="ListParagraph"/>
              <w:numPr>
                <w:ilvl w:val="0"/>
                <w:numId w:val="89"/>
              </w:numPr>
              <w:spacing w:after="120"/>
              <w:contextualSpacing w:val="0"/>
              <w:jc w:val="both"/>
              <w:rPr>
                <w:sz w:val="18"/>
                <w:szCs w:val="18"/>
              </w:rPr>
            </w:pPr>
            <w:r w:rsidRPr="00C5186E">
              <w:rPr>
                <w:b/>
                <w:bCs/>
                <w:sz w:val="18"/>
                <w:szCs w:val="18"/>
              </w:rPr>
              <w:t>Secondary data</w:t>
            </w:r>
            <w:r w:rsidRPr="00C5186E">
              <w:rPr>
                <w:sz w:val="18"/>
                <w:szCs w:val="18"/>
              </w:rPr>
              <w:t xml:space="preserve"> is public information that has been collected by others. It is typically free or inexpensive to obtain.</w:t>
            </w:r>
          </w:p>
          <w:p w14:paraId="6A67FCD5" w14:textId="77777777" w:rsidR="00560DBE" w:rsidRPr="00C5186E" w:rsidRDefault="00560DBE" w:rsidP="0015221F">
            <w:pPr>
              <w:pStyle w:val="ListParagraph"/>
              <w:numPr>
                <w:ilvl w:val="0"/>
                <w:numId w:val="89"/>
              </w:numPr>
              <w:contextualSpacing w:val="0"/>
              <w:jc w:val="both"/>
              <w:rPr>
                <w:b/>
                <w:bCs/>
                <w:sz w:val="18"/>
                <w:szCs w:val="18"/>
              </w:rPr>
            </w:pPr>
            <w:r w:rsidRPr="00C5186E">
              <w:rPr>
                <w:b/>
                <w:bCs/>
                <w:sz w:val="18"/>
                <w:szCs w:val="18"/>
              </w:rPr>
              <w:t xml:space="preserve">Personal experience and observation. </w:t>
            </w:r>
          </w:p>
          <w:p w14:paraId="20955930" w14:textId="77777777" w:rsidR="000530E5" w:rsidRDefault="000530E5" w:rsidP="000530E5">
            <w:pPr>
              <w:jc w:val="both"/>
              <w:rPr>
                <w:sz w:val="18"/>
                <w:szCs w:val="18"/>
              </w:rPr>
            </w:pPr>
          </w:p>
          <w:p w14:paraId="325B5843" w14:textId="66FD5AE8" w:rsidR="00560DBE" w:rsidRPr="00C5186E" w:rsidRDefault="00560DBE" w:rsidP="000530E5">
            <w:pPr>
              <w:jc w:val="both"/>
              <w:rPr>
                <w:sz w:val="18"/>
                <w:szCs w:val="18"/>
              </w:rPr>
            </w:pPr>
            <w:r w:rsidRPr="00C5186E">
              <w:rPr>
                <w:sz w:val="18"/>
                <w:szCs w:val="18"/>
              </w:rPr>
              <w:t>Consider the following questions:</w:t>
            </w:r>
          </w:p>
          <w:p w14:paraId="28A064FC" w14:textId="77777777" w:rsidR="000530E5" w:rsidRDefault="000530E5" w:rsidP="000530E5">
            <w:pPr>
              <w:jc w:val="both"/>
              <w:rPr>
                <w:b/>
                <w:bCs/>
                <w:sz w:val="18"/>
                <w:szCs w:val="18"/>
              </w:rPr>
            </w:pPr>
          </w:p>
          <w:p w14:paraId="7555D6DB" w14:textId="1C8B574A" w:rsidR="00560DBE" w:rsidRPr="00C5186E" w:rsidRDefault="00560DBE" w:rsidP="000530E5">
            <w:pPr>
              <w:jc w:val="both"/>
              <w:rPr>
                <w:b/>
                <w:bCs/>
                <w:sz w:val="18"/>
                <w:szCs w:val="18"/>
              </w:rPr>
            </w:pPr>
            <w:r w:rsidRPr="00C5186E">
              <w:rPr>
                <w:b/>
                <w:bCs/>
                <w:sz w:val="18"/>
                <w:szCs w:val="18"/>
              </w:rPr>
              <w:t>Strengths</w:t>
            </w:r>
          </w:p>
          <w:p w14:paraId="79208B90" w14:textId="77777777" w:rsidR="00560DBE" w:rsidRPr="00C5186E" w:rsidRDefault="00560DBE" w:rsidP="0015221F">
            <w:pPr>
              <w:numPr>
                <w:ilvl w:val="0"/>
                <w:numId w:val="90"/>
              </w:numPr>
              <w:jc w:val="both"/>
              <w:rPr>
                <w:sz w:val="18"/>
                <w:szCs w:val="18"/>
              </w:rPr>
            </w:pPr>
            <w:r w:rsidRPr="00C5186E">
              <w:rPr>
                <w:sz w:val="18"/>
                <w:szCs w:val="18"/>
              </w:rPr>
              <w:t>What product categories do competitors offer?</w:t>
            </w:r>
          </w:p>
          <w:p w14:paraId="709704D4" w14:textId="77777777" w:rsidR="00560DBE" w:rsidRPr="00C5186E" w:rsidRDefault="00560DBE" w:rsidP="0015221F">
            <w:pPr>
              <w:numPr>
                <w:ilvl w:val="0"/>
                <w:numId w:val="90"/>
              </w:numPr>
              <w:jc w:val="both"/>
              <w:rPr>
                <w:sz w:val="18"/>
                <w:szCs w:val="18"/>
              </w:rPr>
            </w:pPr>
            <w:r w:rsidRPr="00C5186E">
              <w:rPr>
                <w:sz w:val="18"/>
                <w:szCs w:val="18"/>
              </w:rPr>
              <w:t>What are they known for?</w:t>
            </w:r>
          </w:p>
          <w:p w14:paraId="6CA11A0C" w14:textId="77777777" w:rsidR="00560DBE" w:rsidRPr="00C5186E" w:rsidRDefault="00560DBE" w:rsidP="0015221F">
            <w:pPr>
              <w:numPr>
                <w:ilvl w:val="0"/>
                <w:numId w:val="90"/>
              </w:numPr>
              <w:jc w:val="both"/>
              <w:rPr>
                <w:sz w:val="18"/>
                <w:szCs w:val="18"/>
              </w:rPr>
            </w:pPr>
            <w:r w:rsidRPr="00C5186E">
              <w:rPr>
                <w:sz w:val="18"/>
                <w:szCs w:val="18"/>
              </w:rPr>
              <w:t>What attracts customers to them?</w:t>
            </w:r>
          </w:p>
          <w:p w14:paraId="7B7120E3" w14:textId="77777777" w:rsidR="00560DBE" w:rsidRPr="00C5186E" w:rsidRDefault="00560DBE" w:rsidP="0015221F">
            <w:pPr>
              <w:numPr>
                <w:ilvl w:val="0"/>
                <w:numId w:val="90"/>
              </w:numPr>
              <w:jc w:val="both"/>
              <w:rPr>
                <w:sz w:val="18"/>
                <w:szCs w:val="18"/>
              </w:rPr>
            </w:pPr>
            <w:r w:rsidRPr="00C5186E">
              <w:rPr>
                <w:sz w:val="18"/>
                <w:szCs w:val="18"/>
              </w:rPr>
              <w:t>How have they recently changed their product range to better meet the needs and expectations of their target market?</w:t>
            </w:r>
          </w:p>
          <w:p w14:paraId="3E079F46" w14:textId="77777777" w:rsidR="00560DBE" w:rsidRPr="00C5186E" w:rsidRDefault="00560DBE" w:rsidP="0015221F">
            <w:pPr>
              <w:numPr>
                <w:ilvl w:val="0"/>
                <w:numId w:val="90"/>
              </w:numPr>
              <w:jc w:val="both"/>
              <w:rPr>
                <w:sz w:val="18"/>
                <w:szCs w:val="18"/>
              </w:rPr>
            </w:pPr>
            <w:r w:rsidRPr="00C5186E">
              <w:rPr>
                <w:sz w:val="18"/>
                <w:szCs w:val="18"/>
              </w:rPr>
              <w:t>Why do customers ultimately end up purchasing from the competitors?</w:t>
            </w:r>
          </w:p>
          <w:p w14:paraId="6ADCFCA7" w14:textId="77777777" w:rsidR="000530E5" w:rsidRDefault="000530E5" w:rsidP="000530E5">
            <w:pPr>
              <w:jc w:val="both"/>
              <w:rPr>
                <w:b/>
                <w:bCs/>
                <w:sz w:val="18"/>
                <w:szCs w:val="18"/>
              </w:rPr>
            </w:pPr>
          </w:p>
          <w:p w14:paraId="45760F2E" w14:textId="2C4EECBE" w:rsidR="00560DBE" w:rsidRPr="00C5186E" w:rsidRDefault="00560DBE" w:rsidP="000530E5">
            <w:pPr>
              <w:jc w:val="both"/>
              <w:rPr>
                <w:b/>
                <w:bCs/>
                <w:sz w:val="18"/>
                <w:szCs w:val="18"/>
              </w:rPr>
            </w:pPr>
            <w:r w:rsidRPr="00C5186E">
              <w:rPr>
                <w:b/>
                <w:bCs/>
                <w:sz w:val="18"/>
                <w:szCs w:val="18"/>
              </w:rPr>
              <w:t>Weaknesses</w:t>
            </w:r>
          </w:p>
          <w:p w14:paraId="5D312DE1" w14:textId="77777777" w:rsidR="00560DBE" w:rsidRPr="00C5186E" w:rsidRDefault="00560DBE" w:rsidP="0015221F">
            <w:pPr>
              <w:numPr>
                <w:ilvl w:val="0"/>
                <w:numId w:val="91"/>
              </w:numPr>
              <w:jc w:val="both"/>
              <w:rPr>
                <w:sz w:val="18"/>
                <w:szCs w:val="18"/>
              </w:rPr>
            </w:pPr>
            <w:r w:rsidRPr="00C5186E">
              <w:rPr>
                <w:sz w:val="18"/>
                <w:szCs w:val="18"/>
              </w:rPr>
              <w:t>What do competitors’ customers regularly complain about?</w:t>
            </w:r>
          </w:p>
          <w:p w14:paraId="42B9E63B" w14:textId="77777777" w:rsidR="00560DBE" w:rsidRPr="00C5186E" w:rsidRDefault="00560DBE" w:rsidP="0015221F">
            <w:pPr>
              <w:numPr>
                <w:ilvl w:val="0"/>
                <w:numId w:val="91"/>
              </w:numPr>
              <w:jc w:val="both"/>
              <w:rPr>
                <w:sz w:val="18"/>
                <w:szCs w:val="18"/>
              </w:rPr>
            </w:pPr>
            <w:r w:rsidRPr="00C5186E">
              <w:rPr>
                <w:sz w:val="18"/>
                <w:szCs w:val="18"/>
              </w:rPr>
              <w:t>What problems have you experienced when you “shopped” with them?</w:t>
            </w:r>
          </w:p>
          <w:p w14:paraId="70C248F0" w14:textId="77777777" w:rsidR="00560DBE" w:rsidRPr="00C5186E" w:rsidRDefault="00560DBE" w:rsidP="0015221F">
            <w:pPr>
              <w:numPr>
                <w:ilvl w:val="0"/>
                <w:numId w:val="91"/>
              </w:numPr>
              <w:jc w:val="both"/>
              <w:rPr>
                <w:sz w:val="18"/>
                <w:szCs w:val="18"/>
              </w:rPr>
            </w:pPr>
            <w:r w:rsidRPr="00C5186E">
              <w:rPr>
                <w:sz w:val="18"/>
                <w:szCs w:val="18"/>
              </w:rPr>
              <w:t>What products or services should they offer but don’t?</w:t>
            </w:r>
          </w:p>
          <w:p w14:paraId="6875016B" w14:textId="77777777" w:rsidR="00560DBE" w:rsidRPr="00C5186E" w:rsidRDefault="00560DBE" w:rsidP="000530E5">
            <w:pPr>
              <w:jc w:val="both"/>
              <w:rPr>
                <w:sz w:val="18"/>
                <w:szCs w:val="18"/>
              </w:rPr>
            </w:pPr>
          </w:p>
          <w:p w14:paraId="6BC444CE" w14:textId="77777777" w:rsidR="00560DBE" w:rsidRPr="00C5186E" w:rsidRDefault="00560DBE" w:rsidP="000530E5">
            <w:pPr>
              <w:jc w:val="both"/>
              <w:rPr>
                <w:b/>
                <w:bCs/>
                <w:sz w:val="18"/>
                <w:szCs w:val="18"/>
              </w:rPr>
            </w:pPr>
            <w:r w:rsidRPr="00C5186E">
              <w:rPr>
                <w:b/>
                <w:bCs/>
                <w:sz w:val="18"/>
                <w:szCs w:val="18"/>
              </w:rPr>
              <w:t>Opportunities</w:t>
            </w:r>
          </w:p>
          <w:p w14:paraId="639071FE" w14:textId="77777777" w:rsidR="00560DBE" w:rsidRPr="00C5186E" w:rsidRDefault="00560DBE" w:rsidP="0015221F">
            <w:pPr>
              <w:numPr>
                <w:ilvl w:val="0"/>
                <w:numId w:val="92"/>
              </w:numPr>
              <w:jc w:val="both"/>
              <w:rPr>
                <w:sz w:val="18"/>
                <w:szCs w:val="18"/>
              </w:rPr>
            </w:pPr>
            <w:r w:rsidRPr="00C5186E">
              <w:rPr>
                <w:sz w:val="18"/>
                <w:szCs w:val="18"/>
              </w:rPr>
              <w:t>Are the competitors doing anything that presents an opportunity for the retail chain you represent?</w:t>
            </w:r>
          </w:p>
          <w:p w14:paraId="3772117D" w14:textId="77777777" w:rsidR="00560DBE" w:rsidRPr="00C5186E" w:rsidRDefault="00560DBE" w:rsidP="0015221F">
            <w:pPr>
              <w:numPr>
                <w:ilvl w:val="0"/>
                <w:numId w:val="92"/>
              </w:numPr>
              <w:jc w:val="both"/>
              <w:rPr>
                <w:sz w:val="18"/>
                <w:szCs w:val="18"/>
              </w:rPr>
            </w:pPr>
            <w:r w:rsidRPr="00C5186E">
              <w:rPr>
                <w:sz w:val="18"/>
                <w:szCs w:val="18"/>
              </w:rPr>
              <w:t>What do they not offer that can present an opportunity for the retail chain you represent?</w:t>
            </w:r>
          </w:p>
          <w:p w14:paraId="2E15B7B0" w14:textId="77777777" w:rsidR="00560DBE" w:rsidRPr="00C5186E" w:rsidRDefault="00560DBE" w:rsidP="0015221F">
            <w:pPr>
              <w:numPr>
                <w:ilvl w:val="0"/>
                <w:numId w:val="92"/>
              </w:numPr>
              <w:jc w:val="both"/>
              <w:rPr>
                <w:sz w:val="18"/>
                <w:szCs w:val="18"/>
              </w:rPr>
            </w:pPr>
            <w:r w:rsidRPr="00C5186E">
              <w:rPr>
                <w:sz w:val="18"/>
                <w:szCs w:val="18"/>
              </w:rPr>
              <w:t>Have they stopped carrying any products that might create an opportunity for the retail chain you represent?</w:t>
            </w:r>
          </w:p>
          <w:p w14:paraId="2C6ADE0A" w14:textId="77777777" w:rsidR="000530E5" w:rsidRDefault="000530E5" w:rsidP="000530E5">
            <w:pPr>
              <w:jc w:val="both"/>
              <w:rPr>
                <w:b/>
                <w:bCs/>
                <w:sz w:val="18"/>
                <w:szCs w:val="18"/>
              </w:rPr>
            </w:pPr>
          </w:p>
          <w:p w14:paraId="12349529" w14:textId="3AD58562" w:rsidR="00560DBE" w:rsidRPr="00C5186E" w:rsidRDefault="00560DBE" w:rsidP="000530E5">
            <w:pPr>
              <w:jc w:val="both"/>
              <w:rPr>
                <w:b/>
                <w:bCs/>
                <w:sz w:val="18"/>
                <w:szCs w:val="18"/>
              </w:rPr>
            </w:pPr>
            <w:r w:rsidRPr="00C5186E">
              <w:rPr>
                <w:b/>
                <w:bCs/>
                <w:sz w:val="18"/>
                <w:szCs w:val="18"/>
              </w:rPr>
              <w:t>Threats</w:t>
            </w:r>
          </w:p>
          <w:p w14:paraId="064AFE8B" w14:textId="77777777" w:rsidR="00560DBE" w:rsidRPr="00C5186E" w:rsidRDefault="00560DBE" w:rsidP="0015221F">
            <w:pPr>
              <w:numPr>
                <w:ilvl w:val="0"/>
                <w:numId w:val="93"/>
              </w:numPr>
              <w:jc w:val="both"/>
              <w:rPr>
                <w:sz w:val="18"/>
                <w:szCs w:val="18"/>
              </w:rPr>
            </w:pPr>
            <w:r w:rsidRPr="00C5186E">
              <w:rPr>
                <w:sz w:val="18"/>
                <w:szCs w:val="18"/>
              </w:rPr>
              <w:t>Is your competition doing anything that presents a threat to your business?</w:t>
            </w:r>
          </w:p>
          <w:p w14:paraId="0613DA44" w14:textId="77777777" w:rsidR="00560DBE" w:rsidRPr="00C5186E" w:rsidRDefault="00560DBE" w:rsidP="0015221F">
            <w:pPr>
              <w:numPr>
                <w:ilvl w:val="0"/>
                <w:numId w:val="93"/>
              </w:numPr>
              <w:jc w:val="both"/>
              <w:rPr>
                <w:sz w:val="18"/>
                <w:szCs w:val="18"/>
              </w:rPr>
            </w:pPr>
            <w:r w:rsidRPr="00C5186E">
              <w:rPr>
                <w:sz w:val="18"/>
                <w:szCs w:val="18"/>
              </w:rPr>
              <w:t>Have they lowered their prices recently?</w:t>
            </w:r>
          </w:p>
          <w:p w14:paraId="7A992AB7" w14:textId="49DC7ABB" w:rsidR="00560DBE" w:rsidRPr="000530E5" w:rsidRDefault="00560DBE" w:rsidP="0015221F">
            <w:pPr>
              <w:numPr>
                <w:ilvl w:val="0"/>
                <w:numId w:val="93"/>
              </w:numPr>
              <w:jc w:val="both"/>
              <w:rPr>
                <w:sz w:val="18"/>
                <w:szCs w:val="18"/>
              </w:rPr>
            </w:pPr>
            <w:r w:rsidRPr="00C5186E">
              <w:rPr>
                <w:sz w:val="18"/>
                <w:szCs w:val="18"/>
              </w:rPr>
              <w:t>Are they offering new products or services that might pose a threat to the retail chain you represent?</w:t>
            </w:r>
          </w:p>
        </w:tc>
      </w:tr>
    </w:tbl>
    <w:p w14:paraId="22B55D42" w14:textId="77777777" w:rsidR="00560DBE" w:rsidRPr="00C5186E" w:rsidRDefault="00560DBE" w:rsidP="00560DBE">
      <w:pPr>
        <w:rPr>
          <w:sz w:val="18"/>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C5186E" w14:paraId="576968E1" w14:textId="77777777" w:rsidTr="00D316EE">
        <w:tc>
          <w:tcPr>
            <w:tcW w:w="475" w:type="pct"/>
            <w:shd w:val="clear" w:color="auto" w:fill="D9D9D9" w:themeFill="background1" w:themeFillShade="D9"/>
          </w:tcPr>
          <w:p w14:paraId="22C76EC4" w14:textId="77777777" w:rsidR="00560DBE" w:rsidRPr="00C5186E" w:rsidRDefault="00560DBE" w:rsidP="00D316EE">
            <w:pPr>
              <w:jc w:val="center"/>
              <w:rPr>
                <w:b/>
                <w:bCs/>
                <w:sz w:val="18"/>
                <w:szCs w:val="18"/>
              </w:rPr>
            </w:pPr>
            <w:r w:rsidRPr="00C5186E">
              <w:rPr>
                <w:b/>
                <w:bCs/>
                <w:sz w:val="18"/>
                <w:szCs w:val="18"/>
              </w:rPr>
              <w:lastRenderedPageBreak/>
              <w:t>Question #</w:t>
            </w:r>
          </w:p>
        </w:tc>
        <w:tc>
          <w:tcPr>
            <w:tcW w:w="1413" w:type="pct"/>
            <w:shd w:val="clear" w:color="auto" w:fill="D9D9D9" w:themeFill="background1" w:themeFillShade="D9"/>
            <w:vAlign w:val="center"/>
          </w:tcPr>
          <w:p w14:paraId="57F11B1C" w14:textId="77777777" w:rsidR="00560DBE" w:rsidRPr="00C5186E" w:rsidRDefault="00560DBE" w:rsidP="00D316EE">
            <w:pPr>
              <w:jc w:val="center"/>
              <w:rPr>
                <w:b/>
                <w:bCs/>
                <w:sz w:val="18"/>
                <w:szCs w:val="18"/>
              </w:rPr>
            </w:pPr>
            <w:r w:rsidRPr="00C5186E">
              <w:rPr>
                <w:b/>
                <w:bCs/>
                <w:sz w:val="18"/>
                <w:szCs w:val="18"/>
              </w:rPr>
              <w:t>INTERNAL ASSESSMENT CRITERIA</w:t>
            </w:r>
          </w:p>
        </w:tc>
        <w:tc>
          <w:tcPr>
            <w:tcW w:w="2570" w:type="pct"/>
            <w:shd w:val="clear" w:color="auto" w:fill="D9D9D9" w:themeFill="background1" w:themeFillShade="D9"/>
            <w:vAlign w:val="center"/>
          </w:tcPr>
          <w:p w14:paraId="57A9ED11" w14:textId="77777777" w:rsidR="00560DBE" w:rsidRPr="00C5186E" w:rsidRDefault="00560DBE" w:rsidP="00D316EE">
            <w:pPr>
              <w:jc w:val="center"/>
              <w:rPr>
                <w:b/>
                <w:bCs/>
                <w:sz w:val="18"/>
                <w:szCs w:val="18"/>
              </w:rPr>
            </w:pPr>
            <w:r w:rsidRPr="00C5186E">
              <w:rPr>
                <w:b/>
                <w:bCs/>
                <w:sz w:val="18"/>
                <w:szCs w:val="18"/>
              </w:rPr>
              <w:t>QUESTION</w:t>
            </w:r>
          </w:p>
        </w:tc>
        <w:tc>
          <w:tcPr>
            <w:tcW w:w="541" w:type="pct"/>
            <w:shd w:val="clear" w:color="auto" w:fill="D9D9D9" w:themeFill="background1" w:themeFillShade="D9"/>
            <w:vAlign w:val="center"/>
          </w:tcPr>
          <w:p w14:paraId="2CF89498" w14:textId="77777777" w:rsidR="00560DBE" w:rsidRPr="00C5186E" w:rsidRDefault="00560DBE" w:rsidP="00D316EE">
            <w:pPr>
              <w:jc w:val="center"/>
              <w:rPr>
                <w:b/>
                <w:bCs/>
                <w:sz w:val="18"/>
                <w:szCs w:val="18"/>
              </w:rPr>
            </w:pPr>
            <w:r w:rsidRPr="00C5186E">
              <w:rPr>
                <w:b/>
                <w:bCs/>
                <w:sz w:val="18"/>
                <w:szCs w:val="18"/>
              </w:rPr>
              <w:t>MARKS</w:t>
            </w:r>
          </w:p>
        </w:tc>
      </w:tr>
      <w:tr w:rsidR="00560DBE" w:rsidRPr="00C5186E" w14:paraId="1F29546B" w14:textId="77777777" w:rsidTr="00D316EE">
        <w:tc>
          <w:tcPr>
            <w:tcW w:w="475" w:type="pct"/>
          </w:tcPr>
          <w:p w14:paraId="01E95B88" w14:textId="77777777" w:rsidR="00560DBE" w:rsidRPr="00C5186E" w:rsidRDefault="00560DBE" w:rsidP="00D316EE">
            <w:pPr>
              <w:ind w:left="28"/>
              <w:rPr>
                <w:sz w:val="18"/>
                <w:szCs w:val="18"/>
              </w:rPr>
            </w:pPr>
            <w:r w:rsidRPr="00C5186E">
              <w:rPr>
                <w:sz w:val="18"/>
                <w:szCs w:val="18"/>
              </w:rPr>
              <w:t>17</w:t>
            </w:r>
          </w:p>
        </w:tc>
        <w:tc>
          <w:tcPr>
            <w:tcW w:w="1413" w:type="pct"/>
          </w:tcPr>
          <w:p w14:paraId="70691113" w14:textId="77777777" w:rsidR="00560DBE" w:rsidRPr="00C5186E" w:rsidRDefault="00560DBE" w:rsidP="00D316EE">
            <w:pPr>
              <w:ind w:left="28"/>
              <w:rPr>
                <w:sz w:val="18"/>
                <w:szCs w:val="18"/>
              </w:rPr>
            </w:pPr>
            <w:r w:rsidRPr="00C5186E">
              <w:rPr>
                <w:sz w:val="18"/>
                <w:szCs w:val="18"/>
              </w:rPr>
              <w:t>KM02KT05 IAC0501</w:t>
            </w:r>
          </w:p>
        </w:tc>
        <w:tc>
          <w:tcPr>
            <w:tcW w:w="2570" w:type="pct"/>
          </w:tcPr>
          <w:p w14:paraId="09C0E73D" w14:textId="77777777" w:rsidR="00560DBE" w:rsidRPr="00C5186E" w:rsidRDefault="00560DBE" w:rsidP="00D316EE">
            <w:pPr>
              <w:ind w:left="79"/>
              <w:rPr>
                <w:sz w:val="18"/>
                <w:szCs w:val="18"/>
              </w:rPr>
            </w:pPr>
            <w:r w:rsidRPr="00C5186E">
              <w:rPr>
                <w:sz w:val="18"/>
                <w:szCs w:val="18"/>
              </w:rPr>
              <w:t>Describe how the target markets are categorised in the wholesale and retail industry</w:t>
            </w:r>
          </w:p>
        </w:tc>
        <w:tc>
          <w:tcPr>
            <w:tcW w:w="541" w:type="pct"/>
          </w:tcPr>
          <w:p w14:paraId="4873D7C4" w14:textId="77777777" w:rsidR="00560DBE" w:rsidRPr="00C5186E" w:rsidRDefault="00560DBE" w:rsidP="00D316EE">
            <w:pPr>
              <w:jc w:val="center"/>
              <w:rPr>
                <w:sz w:val="18"/>
                <w:szCs w:val="18"/>
              </w:rPr>
            </w:pPr>
            <w:r w:rsidRPr="00C5186E">
              <w:rPr>
                <w:sz w:val="18"/>
                <w:szCs w:val="18"/>
              </w:rPr>
              <w:t>10</w:t>
            </w:r>
          </w:p>
        </w:tc>
      </w:tr>
    </w:tbl>
    <w:p w14:paraId="0F985B06" w14:textId="63447622" w:rsidR="00560DBE" w:rsidRDefault="00560DBE" w:rsidP="00560DBE">
      <w:pPr>
        <w:rPr>
          <w:sz w:val="18"/>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0530E5" w14:paraId="6F2A43F9" w14:textId="77777777" w:rsidTr="000530E5">
        <w:tc>
          <w:tcPr>
            <w:tcW w:w="9016" w:type="dxa"/>
          </w:tcPr>
          <w:tbl>
            <w:tblPr>
              <w:tblStyle w:val="TableGrid"/>
              <w:tblW w:w="0" w:type="auto"/>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tblCellMar>
                <w:top w:w="108" w:type="dxa"/>
                <w:bottom w:w="108" w:type="dxa"/>
              </w:tblCellMar>
              <w:tblLook w:val="04A0" w:firstRow="1" w:lastRow="0" w:firstColumn="1" w:lastColumn="0" w:noHBand="0" w:noVBand="1"/>
            </w:tblPr>
            <w:tblGrid>
              <w:gridCol w:w="2009"/>
              <w:gridCol w:w="6761"/>
            </w:tblGrid>
            <w:tr w:rsidR="000530E5" w:rsidRPr="00C5186E" w14:paraId="5855CE0F" w14:textId="77777777" w:rsidTr="000530E5">
              <w:tc>
                <w:tcPr>
                  <w:tcW w:w="2009" w:type="dxa"/>
                  <w:shd w:val="clear" w:color="auto" w:fill="808080" w:themeFill="background1" w:themeFillShade="80"/>
                </w:tcPr>
                <w:p w14:paraId="31CFB5ED" w14:textId="77777777" w:rsidR="000530E5" w:rsidRPr="00C5186E" w:rsidRDefault="000530E5" w:rsidP="000530E5">
                  <w:pPr>
                    <w:rPr>
                      <w:b/>
                      <w:bCs/>
                      <w:color w:val="FFFFFF" w:themeColor="background1"/>
                      <w:sz w:val="18"/>
                      <w:szCs w:val="18"/>
                    </w:rPr>
                  </w:pPr>
                  <w:r w:rsidRPr="00C5186E">
                    <w:rPr>
                      <w:b/>
                      <w:bCs/>
                      <w:color w:val="FFFFFF" w:themeColor="background1"/>
                      <w:sz w:val="18"/>
                      <w:szCs w:val="18"/>
                    </w:rPr>
                    <w:t xml:space="preserve">Demographic </w:t>
                  </w:r>
                </w:p>
              </w:tc>
              <w:tc>
                <w:tcPr>
                  <w:tcW w:w="6761" w:type="dxa"/>
                  <w:shd w:val="clear" w:color="auto" w:fill="D9D9D9" w:themeFill="background1" w:themeFillShade="D9"/>
                </w:tcPr>
                <w:p w14:paraId="0883199F" w14:textId="77777777" w:rsidR="000530E5" w:rsidRPr="00C5186E" w:rsidRDefault="000530E5" w:rsidP="000530E5">
                  <w:pPr>
                    <w:spacing w:after="120"/>
                    <w:jc w:val="both"/>
                    <w:rPr>
                      <w:sz w:val="18"/>
                      <w:szCs w:val="18"/>
                    </w:rPr>
                  </w:pPr>
                  <w:r w:rsidRPr="00C5186E">
                    <w:rPr>
                      <w:sz w:val="18"/>
                      <w:szCs w:val="18"/>
                    </w:rPr>
                    <w:t>Demographic segmentation (or categorisation) slices the market based on demographical characteristics such as:</w:t>
                  </w:r>
                </w:p>
                <w:p w14:paraId="287A980B" w14:textId="23E4EFA3" w:rsidR="000530E5" w:rsidRPr="00C5186E" w:rsidRDefault="000530E5" w:rsidP="0015221F">
                  <w:pPr>
                    <w:pStyle w:val="ListParagraph"/>
                    <w:numPr>
                      <w:ilvl w:val="0"/>
                      <w:numId w:val="94"/>
                    </w:numPr>
                    <w:spacing w:after="120"/>
                    <w:contextualSpacing w:val="0"/>
                    <w:jc w:val="both"/>
                    <w:rPr>
                      <w:sz w:val="18"/>
                      <w:szCs w:val="18"/>
                    </w:rPr>
                  </w:pPr>
                  <w:r w:rsidRPr="00C5186E">
                    <w:rPr>
                      <w:sz w:val="18"/>
                      <w:szCs w:val="18"/>
                    </w:rPr>
                    <w:t>age</w:t>
                  </w:r>
                </w:p>
                <w:p w14:paraId="0227A914" w14:textId="7E7CC022" w:rsidR="000530E5" w:rsidRPr="00C5186E" w:rsidRDefault="000530E5" w:rsidP="0015221F">
                  <w:pPr>
                    <w:pStyle w:val="ListParagraph"/>
                    <w:numPr>
                      <w:ilvl w:val="0"/>
                      <w:numId w:val="94"/>
                    </w:numPr>
                    <w:spacing w:after="120"/>
                    <w:contextualSpacing w:val="0"/>
                    <w:jc w:val="both"/>
                    <w:rPr>
                      <w:sz w:val="18"/>
                      <w:szCs w:val="18"/>
                    </w:rPr>
                  </w:pPr>
                  <w:r w:rsidRPr="00C5186E">
                    <w:rPr>
                      <w:sz w:val="18"/>
                      <w:szCs w:val="18"/>
                    </w:rPr>
                    <w:t>gender</w:t>
                  </w:r>
                </w:p>
                <w:p w14:paraId="468E17E4" w14:textId="49B5743B" w:rsidR="000530E5" w:rsidRPr="00C5186E" w:rsidRDefault="000530E5" w:rsidP="0015221F">
                  <w:pPr>
                    <w:pStyle w:val="ListParagraph"/>
                    <w:numPr>
                      <w:ilvl w:val="0"/>
                      <w:numId w:val="94"/>
                    </w:numPr>
                    <w:spacing w:after="120"/>
                    <w:contextualSpacing w:val="0"/>
                    <w:jc w:val="both"/>
                    <w:rPr>
                      <w:sz w:val="18"/>
                      <w:szCs w:val="18"/>
                    </w:rPr>
                  </w:pPr>
                  <w:r w:rsidRPr="00C5186E">
                    <w:rPr>
                      <w:sz w:val="18"/>
                      <w:szCs w:val="18"/>
                    </w:rPr>
                    <w:t>income</w:t>
                  </w:r>
                </w:p>
                <w:p w14:paraId="54376570" w14:textId="0EFE31B7" w:rsidR="000530E5" w:rsidRPr="00C5186E" w:rsidRDefault="000530E5" w:rsidP="0015221F">
                  <w:pPr>
                    <w:pStyle w:val="ListParagraph"/>
                    <w:numPr>
                      <w:ilvl w:val="0"/>
                      <w:numId w:val="94"/>
                    </w:numPr>
                    <w:spacing w:after="120"/>
                    <w:contextualSpacing w:val="0"/>
                    <w:jc w:val="both"/>
                    <w:rPr>
                      <w:sz w:val="18"/>
                      <w:szCs w:val="18"/>
                    </w:rPr>
                  </w:pPr>
                  <w:r w:rsidRPr="00C5186E">
                    <w:rPr>
                      <w:sz w:val="18"/>
                      <w:szCs w:val="18"/>
                    </w:rPr>
                    <w:t>family size</w:t>
                  </w:r>
                </w:p>
                <w:p w14:paraId="6C3B61D6" w14:textId="77777777" w:rsidR="000530E5" w:rsidRPr="00C5186E" w:rsidRDefault="000530E5" w:rsidP="0015221F">
                  <w:pPr>
                    <w:pStyle w:val="ListParagraph"/>
                    <w:numPr>
                      <w:ilvl w:val="0"/>
                      <w:numId w:val="94"/>
                    </w:numPr>
                    <w:spacing w:after="120"/>
                    <w:contextualSpacing w:val="0"/>
                    <w:jc w:val="both"/>
                    <w:rPr>
                      <w:sz w:val="18"/>
                      <w:szCs w:val="18"/>
                    </w:rPr>
                  </w:pPr>
                  <w:r w:rsidRPr="00C5186E">
                    <w:rPr>
                      <w:sz w:val="18"/>
                      <w:szCs w:val="18"/>
                    </w:rPr>
                    <w:t>educational qualification</w:t>
                  </w:r>
                </w:p>
                <w:p w14:paraId="3D253B04" w14:textId="77777777" w:rsidR="000530E5" w:rsidRPr="00C5186E" w:rsidRDefault="000530E5" w:rsidP="0015221F">
                  <w:pPr>
                    <w:pStyle w:val="ListParagraph"/>
                    <w:numPr>
                      <w:ilvl w:val="0"/>
                      <w:numId w:val="94"/>
                    </w:numPr>
                    <w:contextualSpacing w:val="0"/>
                    <w:jc w:val="both"/>
                    <w:rPr>
                      <w:sz w:val="18"/>
                      <w:szCs w:val="18"/>
                    </w:rPr>
                  </w:pPr>
                  <w:r w:rsidRPr="00C5186E">
                    <w:rPr>
                      <w:sz w:val="18"/>
                      <w:szCs w:val="18"/>
                    </w:rPr>
                    <w:t>socio-economic status</w:t>
                  </w:r>
                </w:p>
              </w:tc>
            </w:tr>
            <w:tr w:rsidR="000530E5" w:rsidRPr="00C5186E" w14:paraId="4A7C4316" w14:textId="77777777" w:rsidTr="000530E5">
              <w:tc>
                <w:tcPr>
                  <w:tcW w:w="2009" w:type="dxa"/>
                  <w:shd w:val="clear" w:color="auto" w:fill="808080" w:themeFill="background1" w:themeFillShade="80"/>
                </w:tcPr>
                <w:p w14:paraId="6ECF0BD5" w14:textId="77777777" w:rsidR="000530E5" w:rsidRPr="00C5186E" w:rsidRDefault="000530E5" w:rsidP="000530E5">
                  <w:pPr>
                    <w:rPr>
                      <w:b/>
                      <w:bCs/>
                      <w:color w:val="FFFFFF" w:themeColor="background1"/>
                      <w:sz w:val="18"/>
                      <w:szCs w:val="18"/>
                    </w:rPr>
                  </w:pPr>
                  <w:r w:rsidRPr="00C5186E">
                    <w:rPr>
                      <w:b/>
                      <w:bCs/>
                      <w:color w:val="FFFFFF" w:themeColor="background1"/>
                      <w:sz w:val="18"/>
                      <w:szCs w:val="18"/>
                    </w:rPr>
                    <w:t>Geographic</w:t>
                  </w:r>
                </w:p>
              </w:tc>
              <w:tc>
                <w:tcPr>
                  <w:tcW w:w="6761" w:type="dxa"/>
                  <w:shd w:val="clear" w:color="auto" w:fill="D9D9D9" w:themeFill="background1" w:themeFillShade="D9"/>
                </w:tcPr>
                <w:p w14:paraId="1805EA49" w14:textId="77777777" w:rsidR="000530E5" w:rsidRPr="00C5186E" w:rsidRDefault="000530E5" w:rsidP="000530E5">
                  <w:pPr>
                    <w:spacing w:after="120"/>
                    <w:jc w:val="both"/>
                    <w:rPr>
                      <w:sz w:val="18"/>
                      <w:szCs w:val="18"/>
                    </w:rPr>
                  </w:pPr>
                  <w:r w:rsidRPr="00C5186E">
                    <w:rPr>
                      <w:sz w:val="18"/>
                      <w:szCs w:val="18"/>
                    </w:rPr>
                    <w:t>The population is divided based on geographics such as:</w:t>
                  </w:r>
                </w:p>
                <w:p w14:paraId="35F9A865" w14:textId="6AA7B59D" w:rsidR="000530E5" w:rsidRPr="00C5186E" w:rsidRDefault="000530E5" w:rsidP="0015221F">
                  <w:pPr>
                    <w:pStyle w:val="ListParagraph"/>
                    <w:numPr>
                      <w:ilvl w:val="0"/>
                      <w:numId w:val="95"/>
                    </w:numPr>
                    <w:spacing w:after="120"/>
                    <w:contextualSpacing w:val="0"/>
                    <w:jc w:val="both"/>
                    <w:rPr>
                      <w:sz w:val="18"/>
                      <w:szCs w:val="18"/>
                    </w:rPr>
                  </w:pPr>
                  <w:r w:rsidRPr="00C5186E">
                    <w:rPr>
                      <w:sz w:val="18"/>
                      <w:szCs w:val="18"/>
                    </w:rPr>
                    <w:t>country</w:t>
                  </w:r>
                </w:p>
                <w:p w14:paraId="45BDF52C" w14:textId="7D0C39D2" w:rsidR="000530E5" w:rsidRPr="00C5186E" w:rsidRDefault="000530E5" w:rsidP="0015221F">
                  <w:pPr>
                    <w:pStyle w:val="ListParagraph"/>
                    <w:numPr>
                      <w:ilvl w:val="0"/>
                      <w:numId w:val="95"/>
                    </w:numPr>
                    <w:spacing w:after="120"/>
                    <w:contextualSpacing w:val="0"/>
                    <w:jc w:val="both"/>
                    <w:rPr>
                      <w:sz w:val="18"/>
                      <w:szCs w:val="18"/>
                    </w:rPr>
                  </w:pPr>
                  <w:r w:rsidRPr="00C5186E">
                    <w:rPr>
                      <w:sz w:val="18"/>
                      <w:szCs w:val="18"/>
                    </w:rPr>
                    <w:t>province</w:t>
                  </w:r>
                </w:p>
                <w:p w14:paraId="23736198" w14:textId="4DCE0314" w:rsidR="000530E5" w:rsidRPr="00C5186E" w:rsidRDefault="000530E5" w:rsidP="0015221F">
                  <w:pPr>
                    <w:pStyle w:val="ListParagraph"/>
                    <w:numPr>
                      <w:ilvl w:val="0"/>
                      <w:numId w:val="95"/>
                    </w:numPr>
                    <w:spacing w:after="120"/>
                    <w:contextualSpacing w:val="0"/>
                    <w:jc w:val="both"/>
                    <w:rPr>
                      <w:sz w:val="18"/>
                      <w:szCs w:val="18"/>
                    </w:rPr>
                  </w:pPr>
                  <w:r w:rsidRPr="00C5186E">
                    <w:rPr>
                      <w:sz w:val="18"/>
                      <w:szCs w:val="18"/>
                    </w:rPr>
                    <w:t>city</w:t>
                  </w:r>
                </w:p>
                <w:p w14:paraId="1C73B812" w14:textId="34C6BB94" w:rsidR="000530E5" w:rsidRPr="00C5186E" w:rsidRDefault="000530E5" w:rsidP="0015221F">
                  <w:pPr>
                    <w:pStyle w:val="ListParagraph"/>
                    <w:numPr>
                      <w:ilvl w:val="0"/>
                      <w:numId w:val="95"/>
                    </w:numPr>
                    <w:spacing w:after="120"/>
                    <w:contextualSpacing w:val="0"/>
                    <w:jc w:val="both"/>
                    <w:rPr>
                      <w:sz w:val="18"/>
                      <w:szCs w:val="18"/>
                    </w:rPr>
                  </w:pPr>
                  <w:r w:rsidRPr="00C5186E">
                    <w:rPr>
                      <w:sz w:val="18"/>
                      <w:szCs w:val="18"/>
                    </w:rPr>
                    <w:t>suburb</w:t>
                  </w:r>
                </w:p>
                <w:p w14:paraId="1E6958B1" w14:textId="5544BDE5" w:rsidR="000530E5" w:rsidRPr="00C5186E" w:rsidRDefault="000530E5" w:rsidP="0015221F">
                  <w:pPr>
                    <w:pStyle w:val="ListParagraph"/>
                    <w:numPr>
                      <w:ilvl w:val="0"/>
                      <w:numId w:val="95"/>
                    </w:numPr>
                    <w:contextualSpacing w:val="0"/>
                    <w:jc w:val="both"/>
                    <w:rPr>
                      <w:sz w:val="18"/>
                      <w:szCs w:val="18"/>
                    </w:rPr>
                  </w:pPr>
                  <w:r w:rsidRPr="00C5186E">
                    <w:rPr>
                      <w:sz w:val="18"/>
                      <w:szCs w:val="18"/>
                    </w:rPr>
                    <w:t>region, etc.</w:t>
                  </w:r>
                </w:p>
              </w:tc>
            </w:tr>
            <w:tr w:rsidR="000530E5" w:rsidRPr="00C5186E" w14:paraId="4721B4F8" w14:textId="77777777" w:rsidTr="000530E5">
              <w:tc>
                <w:tcPr>
                  <w:tcW w:w="2009" w:type="dxa"/>
                  <w:shd w:val="clear" w:color="auto" w:fill="808080" w:themeFill="background1" w:themeFillShade="80"/>
                </w:tcPr>
                <w:p w14:paraId="1C267318" w14:textId="77777777" w:rsidR="000530E5" w:rsidRPr="00C5186E" w:rsidRDefault="000530E5" w:rsidP="000530E5">
                  <w:pPr>
                    <w:rPr>
                      <w:b/>
                      <w:bCs/>
                      <w:color w:val="FFFFFF" w:themeColor="background1"/>
                      <w:sz w:val="18"/>
                      <w:szCs w:val="18"/>
                    </w:rPr>
                  </w:pPr>
                  <w:r w:rsidRPr="00C5186E">
                    <w:rPr>
                      <w:b/>
                      <w:bCs/>
                      <w:color w:val="FFFFFF" w:themeColor="background1"/>
                      <w:sz w:val="18"/>
                      <w:szCs w:val="18"/>
                    </w:rPr>
                    <w:t xml:space="preserve">Psychographic </w:t>
                  </w:r>
                </w:p>
              </w:tc>
              <w:tc>
                <w:tcPr>
                  <w:tcW w:w="6761" w:type="dxa"/>
                  <w:shd w:val="clear" w:color="auto" w:fill="D9D9D9" w:themeFill="background1" w:themeFillShade="D9"/>
                </w:tcPr>
                <w:p w14:paraId="0A1A19DE" w14:textId="77777777" w:rsidR="000530E5" w:rsidRPr="00C5186E" w:rsidRDefault="000530E5" w:rsidP="000530E5">
                  <w:pPr>
                    <w:spacing w:after="120"/>
                    <w:jc w:val="both"/>
                    <w:rPr>
                      <w:sz w:val="18"/>
                      <w:szCs w:val="18"/>
                    </w:rPr>
                  </w:pPr>
                  <w:r w:rsidRPr="00C5186E">
                    <w:rPr>
                      <w:sz w:val="18"/>
                      <w:szCs w:val="18"/>
                    </w:rPr>
                    <w:t>Psychographic market segmentation is based on factors such as:</w:t>
                  </w:r>
                </w:p>
                <w:p w14:paraId="265F0B54" w14:textId="3421E567" w:rsidR="000530E5" w:rsidRPr="00C5186E" w:rsidRDefault="000530E5" w:rsidP="0015221F">
                  <w:pPr>
                    <w:pStyle w:val="ListParagraph"/>
                    <w:numPr>
                      <w:ilvl w:val="0"/>
                      <w:numId w:val="96"/>
                    </w:numPr>
                    <w:spacing w:after="120"/>
                    <w:contextualSpacing w:val="0"/>
                    <w:jc w:val="both"/>
                    <w:rPr>
                      <w:sz w:val="18"/>
                      <w:szCs w:val="18"/>
                    </w:rPr>
                  </w:pPr>
                  <w:r w:rsidRPr="00C5186E">
                    <w:rPr>
                      <w:sz w:val="18"/>
                      <w:szCs w:val="18"/>
                    </w:rPr>
                    <w:t>personality</w:t>
                  </w:r>
                </w:p>
                <w:p w14:paraId="27425967" w14:textId="758DD6E8" w:rsidR="000530E5" w:rsidRPr="00C5186E" w:rsidRDefault="000530E5" w:rsidP="0015221F">
                  <w:pPr>
                    <w:pStyle w:val="ListParagraph"/>
                    <w:numPr>
                      <w:ilvl w:val="0"/>
                      <w:numId w:val="96"/>
                    </w:numPr>
                    <w:spacing w:after="120"/>
                    <w:contextualSpacing w:val="0"/>
                    <w:jc w:val="both"/>
                    <w:rPr>
                      <w:sz w:val="18"/>
                      <w:szCs w:val="18"/>
                    </w:rPr>
                  </w:pPr>
                  <w:r w:rsidRPr="00C5186E">
                    <w:rPr>
                      <w:sz w:val="18"/>
                      <w:szCs w:val="18"/>
                    </w:rPr>
                    <w:t>personal characteristics</w:t>
                  </w:r>
                </w:p>
                <w:p w14:paraId="376C8DA0" w14:textId="3DFE370A" w:rsidR="000530E5" w:rsidRPr="00C5186E" w:rsidRDefault="000530E5" w:rsidP="0015221F">
                  <w:pPr>
                    <w:pStyle w:val="ListParagraph"/>
                    <w:numPr>
                      <w:ilvl w:val="0"/>
                      <w:numId w:val="96"/>
                    </w:numPr>
                    <w:spacing w:after="120"/>
                    <w:contextualSpacing w:val="0"/>
                    <w:jc w:val="both"/>
                    <w:rPr>
                      <w:sz w:val="18"/>
                      <w:szCs w:val="18"/>
                    </w:rPr>
                  </w:pPr>
                  <w:r w:rsidRPr="00C5186E">
                    <w:rPr>
                      <w:sz w:val="18"/>
                      <w:szCs w:val="18"/>
                    </w:rPr>
                    <w:t>lifestyle</w:t>
                  </w:r>
                </w:p>
                <w:p w14:paraId="5A81F85C" w14:textId="72B72F09" w:rsidR="000530E5" w:rsidRPr="00C5186E" w:rsidRDefault="000530E5" w:rsidP="0015221F">
                  <w:pPr>
                    <w:pStyle w:val="ListParagraph"/>
                    <w:numPr>
                      <w:ilvl w:val="0"/>
                      <w:numId w:val="96"/>
                    </w:numPr>
                    <w:contextualSpacing w:val="0"/>
                    <w:jc w:val="both"/>
                    <w:rPr>
                      <w:sz w:val="18"/>
                      <w:szCs w:val="18"/>
                    </w:rPr>
                  </w:pPr>
                  <w:r w:rsidRPr="00C5186E">
                    <w:rPr>
                      <w:sz w:val="18"/>
                      <w:szCs w:val="18"/>
                    </w:rPr>
                    <w:t xml:space="preserve">social status </w:t>
                  </w:r>
                </w:p>
              </w:tc>
            </w:tr>
            <w:tr w:rsidR="000530E5" w:rsidRPr="00C5186E" w14:paraId="7B50EAF3" w14:textId="77777777" w:rsidTr="000530E5">
              <w:tc>
                <w:tcPr>
                  <w:tcW w:w="2009" w:type="dxa"/>
                  <w:shd w:val="clear" w:color="auto" w:fill="808080" w:themeFill="background1" w:themeFillShade="80"/>
                </w:tcPr>
                <w:p w14:paraId="732855DF" w14:textId="77777777" w:rsidR="000530E5" w:rsidRPr="00C5186E" w:rsidRDefault="000530E5" w:rsidP="000530E5">
                  <w:pPr>
                    <w:rPr>
                      <w:b/>
                      <w:bCs/>
                      <w:color w:val="FFFFFF" w:themeColor="background1"/>
                      <w:sz w:val="18"/>
                      <w:szCs w:val="18"/>
                    </w:rPr>
                  </w:pPr>
                  <w:r w:rsidRPr="00C5186E">
                    <w:rPr>
                      <w:b/>
                      <w:bCs/>
                      <w:color w:val="FFFFFF" w:themeColor="background1"/>
                      <w:sz w:val="18"/>
                      <w:szCs w:val="18"/>
                    </w:rPr>
                    <w:t xml:space="preserve">Behavioural </w:t>
                  </w:r>
                </w:p>
              </w:tc>
              <w:tc>
                <w:tcPr>
                  <w:tcW w:w="6761" w:type="dxa"/>
                  <w:shd w:val="clear" w:color="auto" w:fill="D9D9D9" w:themeFill="background1" w:themeFillShade="D9"/>
                </w:tcPr>
                <w:p w14:paraId="6D734CA9" w14:textId="77777777" w:rsidR="000530E5" w:rsidRPr="00C5186E" w:rsidRDefault="000530E5" w:rsidP="000530E5">
                  <w:pPr>
                    <w:jc w:val="both"/>
                    <w:rPr>
                      <w:sz w:val="18"/>
                      <w:szCs w:val="18"/>
                    </w:rPr>
                  </w:pPr>
                  <w:r w:rsidRPr="00C5186E">
                    <w:rPr>
                      <w:sz w:val="18"/>
                      <w:szCs w:val="18"/>
                    </w:rPr>
                    <w:t>Behavioural market segmentation is based on consumer behaviour or usage patterns.</w:t>
                  </w:r>
                </w:p>
              </w:tc>
            </w:tr>
          </w:tbl>
          <w:p w14:paraId="57FBBA63" w14:textId="77777777" w:rsidR="000530E5" w:rsidRDefault="000530E5" w:rsidP="00560DBE">
            <w:pPr>
              <w:rPr>
                <w:sz w:val="18"/>
                <w:szCs w:val="18"/>
              </w:rPr>
            </w:pPr>
          </w:p>
        </w:tc>
      </w:tr>
    </w:tbl>
    <w:p w14:paraId="5474D86F" w14:textId="39C899A8" w:rsidR="000530E5" w:rsidRDefault="000530E5" w:rsidP="00560DBE">
      <w:pPr>
        <w:rPr>
          <w:sz w:val="18"/>
          <w:szCs w:val="18"/>
        </w:rPr>
      </w:pPr>
    </w:p>
    <w:p w14:paraId="5FBB8B62" w14:textId="38DF2823" w:rsidR="000530E5" w:rsidRDefault="000530E5" w:rsidP="00560DBE">
      <w:pPr>
        <w:rPr>
          <w:sz w:val="18"/>
          <w:szCs w:val="18"/>
        </w:rPr>
      </w:pPr>
    </w:p>
    <w:p w14:paraId="64139204" w14:textId="5DD59258" w:rsidR="000530E5" w:rsidRDefault="000530E5" w:rsidP="00560DBE">
      <w:pPr>
        <w:rPr>
          <w:sz w:val="18"/>
          <w:szCs w:val="18"/>
        </w:rPr>
      </w:pPr>
    </w:p>
    <w:p w14:paraId="655C3393" w14:textId="77777777" w:rsidR="000530E5" w:rsidRDefault="000530E5" w:rsidP="00560DBE">
      <w:pPr>
        <w:rPr>
          <w:sz w:val="18"/>
          <w:szCs w:val="18"/>
        </w:rPr>
      </w:pPr>
    </w:p>
    <w:p w14:paraId="0F7A3810" w14:textId="77777777" w:rsidR="00560DBE" w:rsidRDefault="00560DBE" w:rsidP="00560DBE">
      <w:pPr>
        <w:rPr>
          <w:sz w:val="18"/>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C5186E" w14:paraId="7AF30FBE" w14:textId="77777777" w:rsidTr="00D316EE">
        <w:tc>
          <w:tcPr>
            <w:tcW w:w="475" w:type="pct"/>
            <w:shd w:val="clear" w:color="auto" w:fill="D9D9D9" w:themeFill="background1" w:themeFillShade="D9"/>
          </w:tcPr>
          <w:p w14:paraId="5EC56AEB" w14:textId="77777777" w:rsidR="00560DBE" w:rsidRPr="00C5186E" w:rsidRDefault="00560DBE" w:rsidP="00D316EE">
            <w:pPr>
              <w:jc w:val="center"/>
              <w:rPr>
                <w:b/>
                <w:bCs/>
                <w:sz w:val="18"/>
                <w:szCs w:val="18"/>
              </w:rPr>
            </w:pPr>
            <w:r w:rsidRPr="00C5186E">
              <w:rPr>
                <w:b/>
                <w:bCs/>
                <w:sz w:val="18"/>
                <w:szCs w:val="18"/>
              </w:rPr>
              <w:lastRenderedPageBreak/>
              <w:t>Question #</w:t>
            </w:r>
          </w:p>
        </w:tc>
        <w:tc>
          <w:tcPr>
            <w:tcW w:w="1413" w:type="pct"/>
            <w:shd w:val="clear" w:color="auto" w:fill="D9D9D9" w:themeFill="background1" w:themeFillShade="D9"/>
            <w:vAlign w:val="center"/>
          </w:tcPr>
          <w:p w14:paraId="56A3A08C" w14:textId="77777777" w:rsidR="00560DBE" w:rsidRPr="00C5186E" w:rsidRDefault="00560DBE" w:rsidP="00D316EE">
            <w:pPr>
              <w:jc w:val="center"/>
              <w:rPr>
                <w:b/>
                <w:bCs/>
                <w:sz w:val="18"/>
                <w:szCs w:val="18"/>
              </w:rPr>
            </w:pPr>
            <w:r w:rsidRPr="00C5186E">
              <w:rPr>
                <w:b/>
                <w:bCs/>
                <w:sz w:val="18"/>
                <w:szCs w:val="18"/>
              </w:rPr>
              <w:t>INTERNAL ASSESSMENT CRITERIA</w:t>
            </w:r>
          </w:p>
        </w:tc>
        <w:tc>
          <w:tcPr>
            <w:tcW w:w="2570" w:type="pct"/>
            <w:shd w:val="clear" w:color="auto" w:fill="D9D9D9" w:themeFill="background1" w:themeFillShade="D9"/>
            <w:vAlign w:val="center"/>
          </w:tcPr>
          <w:p w14:paraId="5E52F944" w14:textId="77777777" w:rsidR="00560DBE" w:rsidRPr="00C5186E" w:rsidRDefault="00560DBE" w:rsidP="00D316EE">
            <w:pPr>
              <w:jc w:val="center"/>
              <w:rPr>
                <w:b/>
                <w:bCs/>
                <w:sz w:val="18"/>
                <w:szCs w:val="18"/>
              </w:rPr>
            </w:pPr>
            <w:r w:rsidRPr="00C5186E">
              <w:rPr>
                <w:b/>
                <w:bCs/>
                <w:sz w:val="18"/>
                <w:szCs w:val="18"/>
              </w:rPr>
              <w:t>QUESTION</w:t>
            </w:r>
          </w:p>
        </w:tc>
        <w:tc>
          <w:tcPr>
            <w:tcW w:w="541" w:type="pct"/>
            <w:shd w:val="clear" w:color="auto" w:fill="D9D9D9" w:themeFill="background1" w:themeFillShade="D9"/>
            <w:vAlign w:val="center"/>
          </w:tcPr>
          <w:p w14:paraId="3031A0D0" w14:textId="77777777" w:rsidR="00560DBE" w:rsidRPr="00C5186E" w:rsidRDefault="00560DBE" w:rsidP="00D316EE">
            <w:pPr>
              <w:jc w:val="center"/>
              <w:rPr>
                <w:b/>
                <w:bCs/>
                <w:sz w:val="18"/>
                <w:szCs w:val="18"/>
              </w:rPr>
            </w:pPr>
            <w:r w:rsidRPr="00C5186E">
              <w:rPr>
                <w:b/>
                <w:bCs/>
                <w:sz w:val="18"/>
                <w:szCs w:val="18"/>
              </w:rPr>
              <w:t>MARKS</w:t>
            </w:r>
          </w:p>
        </w:tc>
      </w:tr>
      <w:tr w:rsidR="00560DBE" w:rsidRPr="00C5186E" w14:paraId="1ACA019B" w14:textId="77777777" w:rsidTr="00D316EE">
        <w:tc>
          <w:tcPr>
            <w:tcW w:w="475" w:type="pct"/>
          </w:tcPr>
          <w:p w14:paraId="59AFF777" w14:textId="77777777" w:rsidR="00560DBE" w:rsidRPr="00C5186E" w:rsidRDefault="00560DBE" w:rsidP="00D316EE">
            <w:pPr>
              <w:ind w:left="28"/>
              <w:rPr>
                <w:sz w:val="18"/>
                <w:szCs w:val="18"/>
              </w:rPr>
            </w:pPr>
            <w:r w:rsidRPr="00C5186E">
              <w:rPr>
                <w:sz w:val="18"/>
                <w:szCs w:val="18"/>
              </w:rPr>
              <w:t>18</w:t>
            </w:r>
          </w:p>
        </w:tc>
        <w:tc>
          <w:tcPr>
            <w:tcW w:w="1413" w:type="pct"/>
          </w:tcPr>
          <w:p w14:paraId="4EB56B6B" w14:textId="77777777" w:rsidR="00560DBE" w:rsidRPr="00C5186E" w:rsidRDefault="00560DBE" w:rsidP="00D316EE">
            <w:pPr>
              <w:ind w:left="28"/>
              <w:rPr>
                <w:sz w:val="18"/>
                <w:szCs w:val="18"/>
              </w:rPr>
            </w:pPr>
            <w:r w:rsidRPr="00C5186E">
              <w:rPr>
                <w:sz w:val="18"/>
                <w:szCs w:val="18"/>
              </w:rPr>
              <w:t>KM02KT05 IAC0502</w:t>
            </w:r>
          </w:p>
        </w:tc>
        <w:tc>
          <w:tcPr>
            <w:tcW w:w="2570" w:type="pct"/>
          </w:tcPr>
          <w:p w14:paraId="20E6C3E3" w14:textId="77777777" w:rsidR="00560DBE" w:rsidRPr="00C5186E" w:rsidRDefault="00560DBE" w:rsidP="00D316EE">
            <w:pPr>
              <w:ind w:left="79"/>
              <w:rPr>
                <w:sz w:val="18"/>
                <w:szCs w:val="18"/>
              </w:rPr>
            </w:pPr>
            <w:r w:rsidRPr="00C5186E">
              <w:rPr>
                <w:sz w:val="18"/>
                <w:szCs w:val="18"/>
              </w:rPr>
              <w:t>Describe the LSM method for categorising target markets in South Africa and how it can be used when setting ranges for a business</w:t>
            </w:r>
          </w:p>
        </w:tc>
        <w:tc>
          <w:tcPr>
            <w:tcW w:w="541" w:type="pct"/>
          </w:tcPr>
          <w:p w14:paraId="4FF5910A" w14:textId="77777777" w:rsidR="00560DBE" w:rsidRPr="00C5186E" w:rsidRDefault="00560DBE" w:rsidP="00D316EE">
            <w:pPr>
              <w:jc w:val="center"/>
              <w:rPr>
                <w:sz w:val="18"/>
                <w:szCs w:val="18"/>
              </w:rPr>
            </w:pPr>
            <w:r w:rsidRPr="00C5186E">
              <w:rPr>
                <w:sz w:val="18"/>
                <w:szCs w:val="18"/>
              </w:rPr>
              <w:t>20</w:t>
            </w:r>
          </w:p>
        </w:tc>
      </w:tr>
    </w:tbl>
    <w:p w14:paraId="52AC4A09" w14:textId="77777777" w:rsidR="00560DBE" w:rsidRPr="00C5186E" w:rsidRDefault="00560DBE" w:rsidP="00560DBE">
      <w:pPr>
        <w:rPr>
          <w:sz w:val="18"/>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C5186E" w14:paraId="49FECCA9" w14:textId="77777777" w:rsidTr="000530E5">
        <w:tc>
          <w:tcPr>
            <w:tcW w:w="10456" w:type="dxa"/>
          </w:tcPr>
          <w:p w14:paraId="5C8886C8" w14:textId="77777777" w:rsidR="00560DBE" w:rsidRPr="00C5186E" w:rsidRDefault="00560DBE" w:rsidP="000530E5">
            <w:pPr>
              <w:jc w:val="both"/>
              <w:rPr>
                <w:sz w:val="18"/>
                <w:szCs w:val="18"/>
              </w:rPr>
            </w:pPr>
            <w:r w:rsidRPr="00C5186E">
              <w:rPr>
                <w:sz w:val="18"/>
                <w:szCs w:val="18"/>
              </w:rPr>
              <w:t xml:space="preserve">LSM is the abbreviation for </w:t>
            </w:r>
            <w:r w:rsidRPr="00C5186E">
              <w:rPr>
                <w:i/>
                <w:iCs/>
                <w:sz w:val="18"/>
                <w:szCs w:val="18"/>
              </w:rPr>
              <w:t>Life Standards Measure</w:t>
            </w:r>
            <w:r w:rsidRPr="00C5186E">
              <w:rPr>
                <w:sz w:val="18"/>
                <w:szCs w:val="18"/>
              </w:rPr>
              <w:t>, which was developed by the South African Audience Research Foundation (SAARF) and which has become one of the most widely used tools for market research and target market definition.</w:t>
            </w:r>
          </w:p>
          <w:p w14:paraId="7CA7977F" w14:textId="77777777" w:rsidR="00560DBE" w:rsidRPr="00C5186E" w:rsidRDefault="00560DBE" w:rsidP="000530E5">
            <w:pPr>
              <w:jc w:val="both"/>
              <w:rPr>
                <w:sz w:val="18"/>
                <w:szCs w:val="18"/>
              </w:rPr>
            </w:pPr>
          </w:p>
          <w:p w14:paraId="446BD21B" w14:textId="41371FF9" w:rsidR="00560DBE" w:rsidRDefault="00560DBE" w:rsidP="000530E5">
            <w:pPr>
              <w:jc w:val="both"/>
              <w:rPr>
                <w:sz w:val="18"/>
                <w:szCs w:val="18"/>
              </w:rPr>
            </w:pPr>
            <w:r w:rsidRPr="00C5186E">
              <w:rPr>
                <w:sz w:val="18"/>
                <w:szCs w:val="18"/>
              </w:rPr>
              <w:t>LSM creates an index that groups together those people with similar behaviour and is, in essence, a wealth measure based on the standard of living rather than income.</w:t>
            </w:r>
          </w:p>
          <w:p w14:paraId="7AD268F2" w14:textId="77777777" w:rsidR="000530E5" w:rsidRPr="00C5186E" w:rsidRDefault="000530E5" w:rsidP="000530E5">
            <w:pPr>
              <w:jc w:val="both"/>
              <w:rPr>
                <w:sz w:val="18"/>
                <w:szCs w:val="18"/>
              </w:rPr>
            </w:pPr>
          </w:p>
          <w:p w14:paraId="77683018" w14:textId="77777777" w:rsidR="00560DBE" w:rsidRPr="00C5186E" w:rsidRDefault="00560DBE" w:rsidP="000530E5">
            <w:pPr>
              <w:jc w:val="both"/>
              <w:rPr>
                <w:sz w:val="18"/>
                <w:szCs w:val="18"/>
              </w:rPr>
            </w:pPr>
            <w:r w:rsidRPr="00C5186E">
              <w:rPr>
                <w:sz w:val="18"/>
                <w:szCs w:val="18"/>
              </w:rPr>
              <w:t xml:space="preserve">Information available from SAARF divides consumers according to life stages and also according to lifestyles. </w:t>
            </w:r>
          </w:p>
          <w:p w14:paraId="730A0433" w14:textId="77777777" w:rsidR="00560DBE" w:rsidRDefault="00560DBE" w:rsidP="000530E5">
            <w:pPr>
              <w:jc w:val="both"/>
              <w:rPr>
                <w:b/>
                <w:bCs/>
                <w:sz w:val="18"/>
                <w:szCs w:val="18"/>
              </w:rPr>
            </w:pPr>
          </w:p>
          <w:p w14:paraId="624FFF8D" w14:textId="7F2B3236" w:rsidR="00560DBE" w:rsidRDefault="00560DBE" w:rsidP="000530E5">
            <w:pPr>
              <w:jc w:val="both"/>
              <w:rPr>
                <w:b/>
                <w:bCs/>
                <w:sz w:val="18"/>
                <w:szCs w:val="18"/>
              </w:rPr>
            </w:pPr>
            <w:r w:rsidRPr="00C5186E">
              <w:rPr>
                <w:b/>
                <w:bCs/>
                <w:sz w:val="18"/>
                <w:szCs w:val="18"/>
              </w:rPr>
              <w:t>Life stages</w:t>
            </w:r>
          </w:p>
          <w:p w14:paraId="373235AF" w14:textId="77777777" w:rsidR="000530E5" w:rsidRPr="00C5186E" w:rsidRDefault="000530E5" w:rsidP="000530E5">
            <w:pPr>
              <w:jc w:val="both"/>
              <w:rPr>
                <w:b/>
                <w:bCs/>
                <w:sz w:val="18"/>
                <w:szCs w:val="18"/>
              </w:rPr>
            </w:pPr>
          </w:p>
          <w:p w14:paraId="320BBB23" w14:textId="77777777" w:rsidR="00560DBE" w:rsidRPr="00C5186E" w:rsidRDefault="00560DBE" w:rsidP="000530E5">
            <w:pPr>
              <w:jc w:val="both"/>
              <w:rPr>
                <w:sz w:val="18"/>
                <w:szCs w:val="18"/>
              </w:rPr>
            </w:pPr>
            <w:r w:rsidRPr="00C5186E">
              <w:rPr>
                <w:sz w:val="18"/>
                <w:szCs w:val="18"/>
              </w:rPr>
              <w:t>Adults are placed into life stages based on:</w:t>
            </w:r>
          </w:p>
          <w:p w14:paraId="0716EB4F" w14:textId="77777777" w:rsidR="00560DBE" w:rsidRPr="00C5186E" w:rsidRDefault="00560DBE" w:rsidP="0015221F">
            <w:pPr>
              <w:pStyle w:val="ListParagraph"/>
              <w:numPr>
                <w:ilvl w:val="0"/>
                <w:numId w:val="97"/>
              </w:numPr>
              <w:ind w:left="403" w:hanging="403"/>
              <w:contextualSpacing w:val="0"/>
              <w:jc w:val="both"/>
              <w:rPr>
                <w:sz w:val="18"/>
                <w:szCs w:val="18"/>
              </w:rPr>
            </w:pPr>
            <w:r w:rsidRPr="00C5186E">
              <w:rPr>
                <w:sz w:val="18"/>
                <w:szCs w:val="18"/>
              </w:rPr>
              <w:t>Age</w:t>
            </w:r>
          </w:p>
          <w:p w14:paraId="154DF504" w14:textId="77777777" w:rsidR="00560DBE" w:rsidRPr="00C5186E" w:rsidRDefault="00560DBE" w:rsidP="0015221F">
            <w:pPr>
              <w:pStyle w:val="ListParagraph"/>
              <w:numPr>
                <w:ilvl w:val="0"/>
                <w:numId w:val="97"/>
              </w:numPr>
              <w:contextualSpacing w:val="0"/>
              <w:jc w:val="both"/>
              <w:rPr>
                <w:sz w:val="18"/>
                <w:szCs w:val="18"/>
              </w:rPr>
            </w:pPr>
            <w:r w:rsidRPr="00C5186E">
              <w:rPr>
                <w:sz w:val="18"/>
                <w:szCs w:val="18"/>
              </w:rPr>
              <w:t>Living with parents</w:t>
            </w:r>
          </w:p>
          <w:p w14:paraId="6ABD6095" w14:textId="77777777" w:rsidR="00560DBE" w:rsidRPr="00C5186E" w:rsidRDefault="00560DBE" w:rsidP="0015221F">
            <w:pPr>
              <w:pStyle w:val="ListParagraph"/>
              <w:numPr>
                <w:ilvl w:val="0"/>
                <w:numId w:val="97"/>
              </w:numPr>
              <w:contextualSpacing w:val="0"/>
              <w:jc w:val="both"/>
              <w:rPr>
                <w:sz w:val="18"/>
                <w:szCs w:val="18"/>
              </w:rPr>
            </w:pPr>
            <w:r w:rsidRPr="00C5186E">
              <w:rPr>
                <w:sz w:val="18"/>
                <w:szCs w:val="18"/>
              </w:rPr>
              <w:t>Married/living together with a significant other</w:t>
            </w:r>
          </w:p>
          <w:p w14:paraId="7E2F34ED" w14:textId="77777777" w:rsidR="00560DBE" w:rsidRPr="00C5186E" w:rsidRDefault="00560DBE" w:rsidP="0015221F">
            <w:pPr>
              <w:pStyle w:val="ListParagraph"/>
              <w:numPr>
                <w:ilvl w:val="0"/>
                <w:numId w:val="97"/>
              </w:numPr>
              <w:contextualSpacing w:val="0"/>
              <w:jc w:val="both"/>
              <w:rPr>
                <w:sz w:val="18"/>
                <w:szCs w:val="18"/>
              </w:rPr>
            </w:pPr>
            <w:r w:rsidRPr="00C5186E">
              <w:rPr>
                <w:sz w:val="18"/>
                <w:szCs w:val="18"/>
              </w:rPr>
              <w:t>Dependent children in the household</w:t>
            </w:r>
          </w:p>
          <w:p w14:paraId="2B7D7BE4" w14:textId="77777777" w:rsidR="000530E5" w:rsidRDefault="000530E5" w:rsidP="000530E5">
            <w:pPr>
              <w:jc w:val="both"/>
              <w:rPr>
                <w:sz w:val="18"/>
                <w:szCs w:val="18"/>
              </w:rPr>
            </w:pPr>
          </w:p>
          <w:p w14:paraId="740E7183" w14:textId="751115C7" w:rsidR="00560DBE" w:rsidRPr="00C5186E" w:rsidRDefault="00560DBE" w:rsidP="000530E5">
            <w:pPr>
              <w:jc w:val="both"/>
              <w:rPr>
                <w:sz w:val="18"/>
                <w:szCs w:val="18"/>
              </w:rPr>
            </w:pPr>
            <w:r w:rsidRPr="00C5186E">
              <w:rPr>
                <w:sz w:val="18"/>
                <w:szCs w:val="18"/>
              </w:rPr>
              <w:t>The identified life stages were:</w:t>
            </w:r>
          </w:p>
          <w:p w14:paraId="6925B3E3" w14:textId="77777777" w:rsidR="00560DBE" w:rsidRPr="00C5186E" w:rsidRDefault="00560DBE" w:rsidP="0015221F">
            <w:pPr>
              <w:pStyle w:val="ListParagraph"/>
              <w:numPr>
                <w:ilvl w:val="0"/>
                <w:numId w:val="98"/>
              </w:numPr>
              <w:ind w:left="403" w:hanging="403"/>
              <w:contextualSpacing w:val="0"/>
              <w:jc w:val="both"/>
              <w:rPr>
                <w:sz w:val="18"/>
                <w:szCs w:val="18"/>
              </w:rPr>
            </w:pPr>
            <w:r w:rsidRPr="00C5186E">
              <w:rPr>
                <w:b/>
                <w:bCs/>
                <w:sz w:val="18"/>
                <w:szCs w:val="18"/>
              </w:rPr>
              <w:t xml:space="preserve">At home singles. </w:t>
            </w:r>
            <w:r w:rsidRPr="00C5186E">
              <w:rPr>
                <w:sz w:val="18"/>
                <w:szCs w:val="18"/>
              </w:rPr>
              <w:t>Up to 34 years old; live with parents; not marries or living together; no depended children</w:t>
            </w:r>
          </w:p>
          <w:p w14:paraId="6672EAB2" w14:textId="77777777" w:rsidR="00560DBE" w:rsidRPr="00C5186E" w:rsidRDefault="00560DBE" w:rsidP="0015221F">
            <w:pPr>
              <w:pStyle w:val="ListParagraph"/>
              <w:numPr>
                <w:ilvl w:val="0"/>
                <w:numId w:val="98"/>
              </w:numPr>
              <w:contextualSpacing w:val="0"/>
              <w:jc w:val="both"/>
              <w:rPr>
                <w:sz w:val="18"/>
                <w:szCs w:val="18"/>
              </w:rPr>
            </w:pPr>
            <w:r w:rsidRPr="00C5186E">
              <w:rPr>
                <w:b/>
                <w:bCs/>
                <w:sz w:val="18"/>
                <w:szCs w:val="18"/>
              </w:rPr>
              <w:t xml:space="preserve">Young independent adults. </w:t>
            </w:r>
            <w:r w:rsidRPr="00C5186E">
              <w:rPr>
                <w:sz w:val="18"/>
                <w:szCs w:val="18"/>
              </w:rPr>
              <w:t>Up to 34 years old; not living with parents; not married or living together; no dependent children</w:t>
            </w:r>
          </w:p>
          <w:p w14:paraId="61A2A9B2" w14:textId="77777777" w:rsidR="00560DBE" w:rsidRPr="00C5186E" w:rsidRDefault="00560DBE" w:rsidP="0015221F">
            <w:pPr>
              <w:pStyle w:val="ListParagraph"/>
              <w:numPr>
                <w:ilvl w:val="0"/>
                <w:numId w:val="98"/>
              </w:numPr>
              <w:contextualSpacing w:val="0"/>
              <w:jc w:val="both"/>
              <w:rPr>
                <w:sz w:val="18"/>
                <w:szCs w:val="18"/>
              </w:rPr>
            </w:pPr>
            <w:r w:rsidRPr="00C5186E">
              <w:rPr>
                <w:b/>
                <w:bCs/>
                <w:sz w:val="18"/>
                <w:szCs w:val="18"/>
              </w:rPr>
              <w:t>Mature singles.</w:t>
            </w:r>
            <w:r w:rsidRPr="00C5186E">
              <w:rPr>
                <w:sz w:val="18"/>
                <w:szCs w:val="18"/>
              </w:rPr>
              <w:t xml:space="preserve"> Age 35 and above; not married or living together; no dependent children</w:t>
            </w:r>
          </w:p>
          <w:p w14:paraId="3854F53F" w14:textId="77777777" w:rsidR="00560DBE" w:rsidRPr="00C5186E" w:rsidRDefault="00560DBE" w:rsidP="0015221F">
            <w:pPr>
              <w:pStyle w:val="ListParagraph"/>
              <w:numPr>
                <w:ilvl w:val="0"/>
                <w:numId w:val="98"/>
              </w:numPr>
              <w:contextualSpacing w:val="0"/>
              <w:jc w:val="both"/>
              <w:rPr>
                <w:sz w:val="18"/>
                <w:szCs w:val="18"/>
              </w:rPr>
            </w:pPr>
            <w:r w:rsidRPr="00C5186E">
              <w:rPr>
                <w:b/>
                <w:bCs/>
                <w:sz w:val="18"/>
                <w:szCs w:val="18"/>
              </w:rPr>
              <w:t>Young couples.</w:t>
            </w:r>
            <w:r w:rsidRPr="00C5186E">
              <w:rPr>
                <w:sz w:val="18"/>
                <w:szCs w:val="18"/>
              </w:rPr>
              <w:t xml:space="preserve"> Age up to 49; married or living together; no dependent children</w:t>
            </w:r>
          </w:p>
          <w:p w14:paraId="2E5134B9" w14:textId="77777777" w:rsidR="00560DBE" w:rsidRPr="00C5186E" w:rsidRDefault="00560DBE" w:rsidP="0015221F">
            <w:pPr>
              <w:pStyle w:val="ListParagraph"/>
              <w:numPr>
                <w:ilvl w:val="0"/>
                <w:numId w:val="98"/>
              </w:numPr>
              <w:contextualSpacing w:val="0"/>
              <w:jc w:val="both"/>
              <w:rPr>
                <w:sz w:val="18"/>
                <w:szCs w:val="18"/>
              </w:rPr>
            </w:pPr>
            <w:r w:rsidRPr="00C5186E">
              <w:rPr>
                <w:b/>
                <w:bCs/>
                <w:sz w:val="18"/>
                <w:szCs w:val="18"/>
              </w:rPr>
              <w:t>Single families.</w:t>
            </w:r>
            <w:r w:rsidRPr="00C5186E">
              <w:rPr>
                <w:sz w:val="18"/>
                <w:szCs w:val="18"/>
              </w:rPr>
              <w:t xml:space="preserve"> Not married or living together; dependent children</w:t>
            </w:r>
          </w:p>
          <w:p w14:paraId="7C6077F1" w14:textId="77777777" w:rsidR="00560DBE" w:rsidRPr="00C5186E" w:rsidRDefault="00560DBE" w:rsidP="0015221F">
            <w:pPr>
              <w:pStyle w:val="ListParagraph"/>
              <w:numPr>
                <w:ilvl w:val="0"/>
                <w:numId w:val="98"/>
              </w:numPr>
              <w:contextualSpacing w:val="0"/>
              <w:jc w:val="both"/>
              <w:rPr>
                <w:sz w:val="18"/>
                <w:szCs w:val="18"/>
              </w:rPr>
            </w:pPr>
            <w:r w:rsidRPr="00C5186E">
              <w:rPr>
                <w:b/>
                <w:bCs/>
                <w:sz w:val="18"/>
                <w:szCs w:val="18"/>
              </w:rPr>
              <w:t>Young families.</w:t>
            </w:r>
            <w:r w:rsidRPr="00C5186E">
              <w:rPr>
                <w:sz w:val="18"/>
                <w:szCs w:val="18"/>
              </w:rPr>
              <w:t xml:space="preserve"> Married or living together; at least 1 dependent child under 13 years</w:t>
            </w:r>
          </w:p>
          <w:p w14:paraId="1BE6577B" w14:textId="77777777" w:rsidR="00560DBE" w:rsidRPr="00C5186E" w:rsidRDefault="00560DBE" w:rsidP="0015221F">
            <w:pPr>
              <w:pStyle w:val="ListParagraph"/>
              <w:numPr>
                <w:ilvl w:val="0"/>
                <w:numId w:val="98"/>
              </w:numPr>
              <w:contextualSpacing w:val="0"/>
              <w:jc w:val="both"/>
              <w:rPr>
                <w:sz w:val="18"/>
                <w:szCs w:val="18"/>
              </w:rPr>
            </w:pPr>
            <w:r w:rsidRPr="00C5186E">
              <w:rPr>
                <w:b/>
                <w:bCs/>
                <w:sz w:val="18"/>
                <w:szCs w:val="18"/>
              </w:rPr>
              <w:t>Mature families.</w:t>
            </w:r>
            <w:r w:rsidRPr="00C5186E">
              <w:rPr>
                <w:sz w:val="18"/>
                <w:szCs w:val="18"/>
              </w:rPr>
              <w:t xml:space="preserve"> Married or living together; no dependent children under 13 years; at least 1 dependent child over 13</w:t>
            </w:r>
          </w:p>
          <w:p w14:paraId="6EB6D822" w14:textId="77777777" w:rsidR="00560DBE" w:rsidRPr="00C5186E" w:rsidRDefault="00560DBE" w:rsidP="0015221F">
            <w:pPr>
              <w:pStyle w:val="ListParagraph"/>
              <w:numPr>
                <w:ilvl w:val="0"/>
                <w:numId w:val="98"/>
              </w:numPr>
              <w:contextualSpacing w:val="0"/>
              <w:jc w:val="both"/>
              <w:rPr>
                <w:sz w:val="18"/>
                <w:szCs w:val="18"/>
              </w:rPr>
            </w:pPr>
            <w:r w:rsidRPr="00C5186E">
              <w:rPr>
                <w:b/>
                <w:bCs/>
                <w:sz w:val="18"/>
                <w:szCs w:val="18"/>
              </w:rPr>
              <w:t>Mature couples.</w:t>
            </w:r>
            <w:r w:rsidRPr="00C5186E">
              <w:rPr>
                <w:sz w:val="18"/>
                <w:szCs w:val="18"/>
              </w:rPr>
              <w:t xml:space="preserve"> Age 50 and above; married or living together; no dependent children</w:t>
            </w:r>
          </w:p>
          <w:p w14:paraId="778E7102" w14:textId="77777777" w:rsidR="00560DBE" w:rsidRPr="00C5186E" w:rsidRDefault="00560DBE" w:rsidP="000530E5">
            <w:pPr>
              <w:jc w:val="both"/>
              <w:rPr>
                <w:sz w:val="18"/>
                <w:szCs w:val="18"/>
              </w:rPr>
            </w:pPr>
          </w:p>
          <w:p w14:paraId="3BA87E37" w14:textId="08069267" w:rsidR="00560DBE" w:rsidRPr="00C5186E" w:rsidRDefault="00560DBE" w:rsidP="000530E5">
            <w:pPr>
              <w:jc w:val="both"/>
              <w:rPr>
                <w:sz w:val="18"/>
                <w:szCs w:val="18"/>
              </w:rPr>
            </w:pPr>
            <w:r w:rsidRPr="00C5186E">
              <w:rPr>
                <w:sz w:val="18"/>
                <w:szCs w:val="18"/>
              </w:rPr>
              <w:t>The SAARF points out that the LSM is not to be used as a psychographic or attitudinal measure and that LSMs are not alternative labels for income levels. LMSs can indicate, for example, that those in LSM 10 have more commodities than others, but it does not tell their income or whether they are predisposed towards spending money.</w:t>
            </w:r>
          </w:p>
        </w:tc>
      </w:tr>
    </w:tbl>
    <w:p w14:paraId="4EFE5093" w14:textId="77777777" w:rsidR="00560DBE" w:rsidRPr="00C5186E" w:rsidRDefault="00560DBE" w:rsidP="00560DBE">
      <w:pPr>
        <w:rPr>
          <w:sz w:val="18"/>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C5186E" w14:paraId="767B6E74" w14:textId="77777777" w:rsidTr="00D316EE">
        <w:tc>
          <w:tcPr>
            <w:tcW w:w="475" w:type="pct"/>
            <w:shd w:val="clear" w:color="auto" w:fill="D9D9D9" w:themeFill="background1" w:themeFillShade="D9"/>
          </w:tcPr>
          <w:p w14:paraId="0D6607CC" w14:textId="77777777" w:rsidR="00560DBE" w:rsidRPr="00C5186E" w:rsidRDefault="00560DBE" w:rsidP="00D316EE">
            <w:pPr>
              <w:jc w:val="center"/>
              <w:rPr>
                <w:b/>
                <w:bCs/>
                <w:sz w:val="18"/>
                <w:szCs w:val="18"/>
              </w:rPr>
            </w:pPr>
            <w:r w:rsidRPr="00C5186E">
              <w:rPr>
                <w:b/>
                <w:bCs/>
                <w:sz w:val="18"/>
                <w:szCs w:val="18"/>
              </w:rPr>
              <w:lastRenderedPageBreak/>
              <w:t>Question #</w:t>
            </w:r>
          </w:p>
        </w:tc>
        <w:tc>
          <w:tcPr>
            <w:tcW w:w="1413" w:type="pct"/>
            <w:shd w:val="clear" w:color="auto" w:fill="D9D9D9" w:themeFill="background1" w:themeFillShade="D9"/>
            <w:vAlign w:val="center"/>
          </w:tcPr>
          <w:p w14:paraId="1E45E245" w14:textId="77777777" w:rsidR="00560DBE" w:rsidRPr="00C5186E" w:rsidRDefault="00560DBE" w:rsidP="00D316EE">
            <w:pPr>
              <w:jc w:val="center"/>
              <w:rPr>
                <w:b/>
                <w:bCs/>
                <w:sz w:val="18"/>
                <w:szCs w:val="18"/>
              </w:rPr>
            </w:pPr>
            <w:r w:rsidRPr="00C5186E">
              <w:rPr>
                <w:b/>
                <w:bCs/>
                <w:sz w:val="18"/>
                <w:szCs w:val="18"/>
              </w:rPr>
              <w:t>INTERNAL ASSESSMENT CRITERIA</w:t>
            </w:r>
          </w:p>
        </w:tc>
        <w:tc>
          <w:tcPr>
            <w:tcW w:w="2570" w:type="pct"/>
            <w:shd w:val="clear" w:color="auto" w:fill="D9D9D9" w:themeFill="background1" w:themeFillShade="D9"/>
            <w:vAlign w:val="center"/>
          </w:tcPr>
          <w:p w14:paraId="7A063DA4" w14:textId="77777777" w:rsidR="00560DBE" w:rsidRPr="00C5186E" w:rsidRDefault="00560DBE" w:rsidP="00D316EE">
            <w:pPr>
              <w:jc w:val="center"/>
              <w:rPr>
                <w:b/>
                <w:bCs/>
                <w:sz w:val="18"/>
                <w:szCs w:val="18"/>
              </w:rPr>
            </w:pPr>
            <w:r w:rsidRPr="00C5186E">
              <w:rPr>
                <w:b/>
                <w:bCs/>
                <w:sz w:val="18"/>
                <w:szCs w:val="18"/>
              </w:rPr>
              <w:t>QUESTION</w:t>
            </w:r>
          </w:p>
        </w:tc>
        <w:tc>
          <w:tcPr>
            <w:tcW w:w="541" w:type="pct"/>
            <w:shd w:val="clear" w:color="auto" w:fill="D9D9D9" w:themeFill="background1" w:themeFillShade="D9"/>
            <w:vAlign w:val="center"/>
          </w:tcPr>
          <w:p w14:paraId="5C77AED8" w14:textId="77777777" w:rsidR="00560DBE" w:rsidRPr="00C5186E" w:rsidRDefault="00560DBE" w:rsidP="00D316EE">
            <w:pPr>
              <w:jc w:val="center"/>
              <w:rPr>
                <w:b/>
                <w:bCs/>
                <w:sz w:val="18"/>
                <w:szCs w:val="18"/>
              </w:rPr>
            </w:pPr>
            <w:r w:rsidRPr="00C5186E">
              <w:rPr>
                <w:b/>
                <w:bCs/>
                <w:sz w:val="18"/>
                <w:szCs w:val="18"/>
              </w:rPr>
              <w:t>MARKS</w:t>
            </w:r>
          </w:p>
        </w:tc>
      </w:tr>
      <w:tr w:rsidR="00560DBE" w:rsidRPr="00C5186E" w14:paraId="3A6807D8" w14:textId="77777777" w:rsidTr="00D316EE">
        <w:tc>
          <w:tcPr>
            <w:tcW w:w="475" w:type="pct"/>
          </w:tcPr>
          <w:p w14:paraId="78495E1C" w14:textId="77777777" w:rsidR="00560DBE" w:rsidRPr="00C5186E" w:rsidRDefault="00560DBE" w:rsidP="00D316EE">
            <w:pPr>
              <w:ind w:left="28"/>
              <w:rPr>
                <w:sz w:val="18"/>
                <w:szCs w:val="18"/>
              </w:rPr>
            </w:pPr>
            <w:r w:rsidRPr="00C5186E">
              <w:rPr>
                <w:sz w:val="18"/>
                <w:szCs w:val="18"/>
              </w:rPr>
              <w:t>19</w:t>
            </w:r>
          </w:p>
        </w:tc>
        <w:tc>
          <w:tcPr>
            <w:tcW w:w="1413" w:type="pct"/>
          </w:tcPr>
          <w:p w14:paraId="31AC4FAF" w14:textId="77777777" w:rsidR="00560DBE" w:rsidRPr="00C5186E" w:rsidRDefault="00560DBE" w:rsidP="00D316EE">
            <w:pPr>
              <w:ind w:left="28"/>
              <w:rPr>
                <w:sz w:val="18"/>
                <w:szCs w:val="18"/>
              </w:rPr>
            </w:pPr>
            <w:r w:rsidRPr="00C5186E">
              <w:rPr>
                <w:sz w:val="18"/>
                <w:szCs w:val="18"/>
              </w:rPr>
              <w:t>KM02KT05 IAC0503</w:t>
            </w:r>
          </w:p>
        </w:tc>
        <w:tc>
          <w:tcPr>
            <w:tcW w:w="2570" w:type="pct"/>
          </w:tcPr>
          <w:p w14:paraId="3A79BBA0" w14:textId="77777777" w:rsidR="00560DBE" w:rsidRPr="00C5186E" w:rsidRDefault="00560DBE" w:rsidP="00D316EE">
            <w:pPr>
              <w:ind w:left="79"/>
              <w:rPr>
                <w:sz w:val="18"/>
                <w:szCs w:val="18"/>
              </w:rPr>
            </w:pPr>
            <w:r w:rsidRPr="00C5186E">
              <w:rPr>
                <w:sz w:val="18"/>
                <w:szCs w:val="18"/>
              </w:rPr>
              <w:t>Discuss how factors such as ethical sourcing, price and brand influence customer shopping habits</w:t>
            </w:r>
          </w:p>
        </w:tc>
        <w:tc>
          <w:tcPr>
            <w:tcW w:w="541" w:type="pct"/>
          </w:tcPr>
          <w:p w14:paraId="6B1FB4CD" w14:textId="77777777" w:rsidR="00560DBE" w:rsidRPr="00C5186E" w:rsidRDefault="00560DBE" w:rsidP="00D316EE">
            <w:pPr>
              <w:jc w:val="center"/>
              <w:rPr>
                <w:sz w:val="18"/>
                <w:szCs w:val="18"/>
              </w:rPr>
            </w:pPr>
            <w:r>
              <w:rPr>
                <w:sz w:val="18"/>
                <w:szCs w:val="18"/>
              </w:rPr>
              <w:t>10</w:t>
            </w:r>
          </w:p>
        </w:tc>
      </w:tr>
    </w:tbl>
    <w:p w14:paraId="4401CE8C" w14:textId="77777777" w:rsidR="00560DBE" w:rsidRPr="00C5186E" w:rsidRDefault="00560DBE" w:rsidP="00560DBE">
      <w:pPr>
        <w:rPr>
          <w:sz w:val="18"/>
          <w:szCs w:val="18"/>
        </w:rPr>
      </w:pPr>
    </w:p>
    <w:tbl>
      <w:tblPr>
        <w:tblStyle w:val="TableGrid"/>
        <w:tblW w:w="5000" w:type="pct"/>
        <w:tblCellMar>
          <w:top w:w="108" w:type="dxa"/>
          <w:bottom w:w="108" w:type="dxa"/>
        </w:tblCellMar>
        <w:tblLook w:val="04A0" w:firstRow="1" w:lastRow="0" w:firstColumn="1" w:lastColumn="0" w:noHBand="0" w:noVBand="1"/>
      </w:tblPr>
      <w:tblGrid>
        <w:gridCol w:w="9016"/>
      </w:tblGrid>
      <w:tr w:rsidR="00560DBE" w:rsidRPr="00C5186E" w14:paraId="641898DC" w14:textId="77777777" w:rsidTr="000530E5">
        <w:tc>
          <w:tcPr>
            <w:tcW w:w="5000" w:type="pct"/>
          </w:tcPr>
          <w:p w14:paraId="145DABFA" w14:textId="23DF9CF2" w:rsidR="00560DBE" w:rsidRDefault="00560DBE" w:rsidP="000530E5">
            <w:pPr>
              <w:jc w:val="both"/>
              <w:rPr>
                <w:b/>
                <w:bCs/>
              </w:rPr>
            </w:pPr>
            <w:r w:rsidRPr="00C5186E">
              <w:rPr>
                <w:b/>
                <w:bCs/>
              </w:rPr>
              <w:t>Ethical sourcing</w:t>
            </w:r>
          </w:p>
          <w:p w14:paraId="5494BFA3" w14:textId="77777777" w:rsidR="000530E5" w:rsidRPr="00C5186E" w:rsidRDefault="000530E5" w:rsidP="000530E5">
            <w:pPr>
              <w:jc w:val="both"/>
              <w:rPr>
                <w:b/>
                <w:bCs/>
              </w:rPr>
            </w:pPr>
          </w:p>
          <w:p w14:paraId="689B4480" w14:textId="77777777" w:rsidR="00560DBE" w:rsidRDefault="00560DBE" w:rsidP="000530E5">
            <w:pPr>
              <w:jc w:val="both"/>
            </w:pPr>
            <w:r>
              <w:t>Ethical sourcing is the process of ensuring the products being sourced are obtained in a responsible and sustainable way, that the workers involved in making them are safe and treated fairly and that environmental and social impacts are taken into consideration during the sourcing process.</w:t>
            </w:r>
          </w:p>
          <w:p w14:paraId="279FC28F" w14:textId="77777777" w:rsidR="00560DBE" w:rsidRDefault="00560DBE" w:rsidP="000530E5">
            <w:pPr>
              <w:jc w:val="both"/>
            </w:pPr>
          </w:p>
          <w:p w14:paraId="36F7BC8B" w14:textId="6988B43E" w:rsidR="00560DBE" w:rsidRDefault="00560DBE" w:rsidP="000530E5">
            <w:pPr>
              <w:jc w:val="both"/>
            </w:pPr>
            <w:r>
              <w:t xml:space="preserve">The worldwide focus on environmental protection and respecting human rights is having an effect on buying habits. </w:t>
            </w:r>
          </w:p>
          <w:p w14:paraId="3C779B2C" w14:textId="77777777" w:rsidR="000530E5" w:rsidRDefault="000530E5" w:rsidP="000530E5">
            <w:pPr>
              <w:jc w:val="both"/>
            </w:pPr>
          </w:p>
          <w:p w14:paraId="5908FD1B" w14:textId="77777777" w:rsidR="00560DBE" w:rsidRDefault="00560DBE" w:rsidP="000530E5">
            <w:pPr>
              <w:jc w:val="both"/>
            </w:pPr>
            <w:r>
              <w:t xml:space="preserve">Consumers may, for example, resist buying leather shoes manufactured in a specific country should it become known that the particular factory is using processes that harm the environment or that human rights are grossly disrespected. </w:t>
            </w:r>
          </w:p>
          <w:p w14:paraId="48E2E221" w14:textId="77777777" w:rsidR="00560DBE" w:rsidRDefault="00560DBE" w:rsidP="000530E5">
            <w:pPr>
              <w:jc w:val="both"/>
            </w:pPr>
          </w:p>
          <w:p w14:paraId="4309E65A" w14:textId="5388A8FF" w:rsidR="00560DBE" w:rsidRDefault="00560DBE" w:rsidP="000530E5">
            <w:pPr>
              <w:jc w:val="both"/>
              <w:rPr>
                <w:b/>
                <w:bCs/>
              </w:rPr>
            </w:pPr>
            <w:bookmarkStart w:id="148" w:name="_Toc43568787"/>
            <w:r w:rsidRPr="00C5186E">
              <w:rPr>
                <w:b/>
                <w:bCs/>
              </w:rPr>
              <w:t>Green products and sourcing</w:t>
            </w:r>
            <w:bookmarkEnd w:id="148"/>
          </w:p>
          <w:p w14:paraId="3CC81973" w14:textId="77777777" w:rsidR="000530E5" w:rsidRPr="00C5186E" w:rsidRDefault="000530E5" w:rsidP="000530E5">
            <w:pPr>
              <w:jc w:val="both"/>
              <w:rPr>
                <w:b/>
                <w:bCs/>
              </w:rPr>
            </w:pPr>
          </w:p>
          <w:p w14:paraId="6DD6E6C8" w14:textId="77777777" w:rsidR="00560DBE" w:rsidRDefault="00560DBE" w:rsidP="000530E5">
            <w:pPr>
              <w:jc w:val="both"/>
            </w:pPr>
            <w:r>
              <w:t>The world-wide focus protecting the environment has had an effect on consumer buying habits in the sense that a growing number of consumers are developing their buying habits around “green” retailing and products.</w:t>
            </w:r>
          </w:p>
          <w:p w14:paraId="6860698F" w14:textId="77777777" w:rsidR="00560DBE" w:rsidRDefault="00560DBE" w:rsidP="000530E5">
            <w:pPr>
              <w:jc w:val="both"/>
            </w:pPr>
          </w:p>
          <w:p w14:paraId="55BE8A29" w14:textId="77777777" w:rsidR="00560DBE" w:rsidRPr="00C5186E" w:rsidRDefault="00560DBE" w:rsidP="000530E5">
            <w:pPr>
              <w:jc w:val="both"/>
              <w:rPr>
                <w:b/>
                <w:bCs/>
              </w:rPr>
            </w:pPr>
            <w:r w:rsidRPr="00C5186E">
              <w:rPr>
                <w:b/>
                <w:bCs/>
              </w:rPr>
              <w:t xml:space="preserve">Price   </w:t>
            </w:r>
          </w:p>
          <w:p w14:paraId="09C7205D" w14:textId="77777777" w:rsidR="00560DBE" w:rsidRDefault="00560DBE" w:rsidP="000530E5">
            <w:pPr>
              <w:jc w:val="both"/>
            </w:pPr>
            <w:r>
              <w:t>Price has a relative effect: Some consumers are sensitive to price, whereas others do not consider the price when making a purchase decision.</w:t>
            </w:r>
          </w:p>
          <w:p w14:paraId="37313E9E" w14:textId="77777777" w:rsidR="00560DBE" w:rsidRDefault="00560DBE" w:rsidP="000530E5">
            <w:pPr>
              <w:jc w:val="both"/>
            </w:pPr>
          </w:p>
          <w:p w14:paraId="773BFB07" w14:textId="77777777" w:rsidR="00560DBE" w:rsidRDefault="00560DBE" w:rsidP="000530E5">
            <w:pPr>
              <w:jc w:val="both"/>
            </w:pPr>
            <w:r>
              <w:t>Consumers are very rational when it comes to judging what benefits they wish to get from buying products or services they pay for.</w:t>
            </w:r>
          </w:p>
          <w:p w14:paraId="531A2E42" w14:textId="77777777" w:rsidR="00560DBE" w:rsidRDefault="00560DBE" w:rsidP="000530E5">
            <w:pPr>
              <w:jc w:val="both"/>
            </w:pPr>
          </w:p>
          <w:p w14:paraId="2E6D776A" w14:textId="77777777" w:rsidR="00560DBE" w:rsidRDefault="00560DBE" w:rsidP="000530E5">
            <w:pPr>
              <w:jc w:val="both"/>
            </w:pPr>
            <w:r>
              <w:t>Price is an important factor in the purchasing decision, especially for products that are frequently purchased, and in turn, influences the choices of which store, product, and brand to patronise.</w:t>
            </w:r>
          </w:p>
          <w:p w14:paraId="388AE464" w14:textId="77777777" w:rsidR="00560DBE" w:rsidRDefault="00560DBE" w:rsidP="000530E5">
            <w:pPr>
              <w:jc w:val="both"/>
            </w:pPr>
          </w:p>
          <w:p w14:paraId="4368A3B9" w14:textId="6385304F" w:rsidR="00560DBE" w:rsidRDefault="00560DBE" w:rsidP="000530E5">
            <w:pPr>
              <w:jc w:val="both"/>
              <w:rPr>
                <w:b/>
                <w:bCs/>
              </w:rPr>
            </w:pPr>
            <w:bookmarkStart w:id="149" w:name="_Toc43568789"/>
            <w:r w:rsidRPr="00C5186E">
              <w:rPr>
                <w:b/>
                <w:bCs/>
              </w:rPr>
              <w:t>Brand</w:t>
            </w:r>
            <w:bookmarkEnd w:id="149"/>
            <w:r w:rsidRPr="00C5186E">
              <w:rPr>
                <w:b/>
                <w:bCs/>
              </w:rPr>
              <w:t xml:space="preserve"> </w:t>
            </w:r>
          </w:p>
          <w:p w14:paraId="079B373F" w14:textId="77777777" w:rsidR="000530E5" w:rsidRPr="00C5186E" w:rsidRDefault="000530E5" w:rsidP="000530E5">
            <w:pPr>
              <w:jc w:val="both"/>
              <w:rPr>
                <w:b/>
                <w:bCs/>
              </w:rPr>
            </w:pPr>
          </w:p>
          <w:p w14:paraId="205DD06B" w14:textId="77777777" w:rsidR="00560DBE" w:rsidRDefault="00560DBE" w:rsidP="000530E5">
            <w:pPr>
              <w:jc w:val="both"/>
            </w:pPr>
            <w:r>
              <w:t xml:space="preserve">Brand image is important because it influences consumers’ decisions to purchase and their buying behaviour. Consumers typically do not have the time to obtain full knowledge about a product while </w:t>
            </w:r>
            <w:r>
              <w:lastRenderedPageBreak/>
              <w:t>making buying decisions. Therefore, they often rely on the brand image when making buying decisions.</w:t>
            </w:r>
          </w:p>
          <w:p w14:paraId="4A11550A" w14:textId="77777777" w:rsidR="00560DBE" w:rsidRDefault="00560DBE" w:rsidP="000530E5">
            <w:pPr>
              <w:jc w:val="both"/>
            </w:pPr>
          </w:p>
          <w:p w14:paraId="6E162F11" w14:textId="68A3189E" w:rsidR="00560DBE" w:rsidRPr="000530E5" w:rsidRDefault="00560DBE" w:rsidP="000530E5">
            <w:pPr>
              <w:jc w:val="both"/>
            </w:pPr>
            <w:r>
              <w:t>Many consumers prefer to buy branded products because they belief that brands reflect quality.</w:t>
            </w:r>
          </w:p>
        </w:tc>
      </w:tr>
    </w:tbl>
    <w:p w14:paraId="1EAD092A" w14:textId="53F45018" w:rsidR="00560DBE" w:rsidRDefault="00560DBE" w:rsidP="00560DBE">
      <w:pPr>
        <w:rPr>
          <w:sz w:val="18"/>
          <w:szCs w:val="18"/>
        </w:rPr>
      </w:pPr>
    </w:p>
    <w:p w14:paraId="5EB19BBB" w14:textId="77777777" w:rsidR="000530E5" w:rsidRPr="00C5186E" w:rsidRDefault="000530E5" w:rsidP="00560DBE">
      <w:pPr>
        <w:rPr>
          <w:sz w:val="18"/>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C5186E" w14:paraId="2757852C" w14:textId="77777777" w:rsidTr="00D316EE">
        <w:tc>
          <w:tcPr>
            <w:tcW w:w="475" w:type="pct"/>
            <w:shd w:val="clear" w:color="auto" w:fill="D9D9D9" w:themeFill="background1" w:themeFillShade="D9"/>
          </w:tcPr>
          <w:p w14:paraId="6F45508B" w14:textId="77777777" w:rsidR="00560DBE" w:rsidRPr="00C5186E" w:rsidRDefault="00560DBE" w:rsidP="00D316EE">
            <w:pPr>
              <w:jc w:val="center"/>
              <w:rPr>
                <w:b/>
                <w:bCs/>
                <w:sz w:val="18"/>
                <w:szCs w:val="18"/>
              </w:rPr>
            </w:pPr>
            <w:r w:rsidRPr="00C5186E">
              <w:rPr>
                <w:b/>
                <w:bCs/>
                <w:sz w:val="18"/>
                <w:szCs w:val="18"/>
              </w:rPr>
              <w:t>Question #</w:t>
            </w:r>
          </w:p>
        </w:tc>
        <w:tc>
          <w:tcPr>
            <w:tcW w:w="1413" w:type="pct"/>
            <w:shd w:val="clear" w:color="auto" w:fill="D9D9D9" w:themeFill="background1" w:themeFillShade="D9"/>
            <w:vAlign w:val="center"/>
          </w:tcPr>
          <w:p w14:paraId="512FDEDA" w14:textId="77777777" w:rsidR="00560DBE" w:rsidRPr="00C5186E" w:rsidRDefault="00560DBE" w:rsidP="00D316EE">
            <w:pPr>
              <w:jc w:val="center"/>
              <w:rPr>
                <w:b/>
                <w:bCs/>
                <w:sz w:val="18"/>
                <w:szCs w:val="18"/>
              </w:rPr>
            </w:pPr>
            <w:r w:rsidRPr="00C5186E">
              <w:rPr>
                <w:b/>
                <w:bCs/>
                <w:sz w:val="18"/>
                <w:szCs w:val="18"/>
              </w:rPr>
              <w:t>INTERNAL ASSESSMENT CRITERIA</w:t>
            </w:r>
          </w:p>
        </w:tc>
        <w:tc>
          <w:tcPr>
            <w:tcW w:w="2570" w:type="pct"/>
            <w:shd w:val="clear" w:color="auto" w:fill="D9D9D9" w:themeFill="background1" w:themeFillShade="D9"/>
            <w:vAlign w:val="center"/>
          </w:tcPr>
          <w:p w14:paraId="348542DD" w14:textId="77777777" w:rsidR="00560DBE" w:rsidRPr="00C5186E" w:rsidRDefault="00560DBE" w:rsidP="00D316EE">
            <w:pPr>
              <w:jc w:val="center"/>
              <w:rPr>
                <w:b/>
                <w:bCs/>
                <w:sz w:val="18"/>
                <w:szCs w:val="18"/>
              </w:rPr>
            </w:pPr>
            <w:r w:rsidRPr="00C5186E">
              <w:rPr>
                <w:b/>
                <w:bCs/>
                <w:sz w:val="18"/>
                <w:szCs w:val="18"/>
              </w:rPr>
              <w:t>QUESTION</w:t>
            </w:r>
          </w:p>
        </w:tc>
        <w:tc>
          <w:tcPr>
            <w:tcW w:w="541" w:type="pct"/>
            <w:shd w:val="clear" w:color="auto" w:fill="D9D9D9" w:themeFill="background1" w:themeFillShade="D9"/>
            <w:vAlign w:val="center"/>
          </w:tcPr>
          <w:p w14:paraId="7762E0D0" w14:textId="77777777" w:rsidR="00560DBE" w:rsidRPr="00C5186E" w:rsidRDefault="00560DBE" w:rsidP="00D316EE">
            <w:pPr>
              <w:jc w:val="center"/>
              <w:rPr>
                <w:b/>
                <w:bCs/>
                <w:sz w:val="18"/>
                <w:szCs w:val="18"/>
              </w:rPr>
            </w:pPr>
            <w:r w:rsidRPr="00C5186E">
              <w:rPr>
                <w:b/>
                <w:bCs/>
                <w:sz w:val="18"/>
                <w:szCs w:val="18"/>
              </w:rPr>
              <w:t>MARKS</w:t>
            </w:r>
          </w:p>
        </w:tc>
      </w:tr>
      <w:tr w:rsidR="00560DBE" w:rsidRPr="00C5186E" w14:paraId="7ABE210F" w14:textId="77777777" w:rsidTr="00D316EE">
        <w:tc>
          <w:tcPr>
            <w:tcW w:w="475" w:type="pct"/>
          </w:tcPr>
          <w:p w14:paraId="639CBB54" w14:textId="77777777" w:rsidR="00560DBE" w:rsidRPr="00C5186E" w:rsidRDefault="00560DBE" w:rsidP="00D316EE">
            <w:pPr>
              <w:ind w:left="28"/>
              <w:rPr>
                <w:sz w:val="18"/>
                <w:szCs w:val="18"/>
              </w:rPr>
            </w:pPr>
            <w:r w:rsidRPr="00C5186E">
              <w:rPr>
                <w:sz w:val="18"/>
                <w:szCs w:val="18"/>
              </w:rPr>
              <w:t>20</w:t>
            </w:r>
          </w:p>
        </w:tc>
        <w:tc>
          <w:tcPr>
            <w:tcW w:w="1413" w:type="pct"/>
          </w:tcPr>
          <w:p w14:paraId="0ECB7743" w14:textId="77777777" w:rsidR="00560DBE" w:rsidRPr="00C5186E" w:rsidRDefault="00560DBE" w:rsidP="00D316EE">
            <w:pPr>
              <w:ind w:left="28"/>
              <w:rPr>
                <w:sz w:val="18"/>
                <w:szCs w:val="18"/>
              </w:rPr>
            </w:pPr>
            <w:r w:rsidRPr="00C5186E">
              <w:rPr>
                <w:sz w:val="18"/>
                <w:szCs w:val="18"/>
              </w:rPr>
              <w:t>KM02KT05 IAC0504</w:t>
            </w:r>
          </w:p>
        </w:tc>
        <w:tc>
          <w:tcPr>
            <w:tcW w:w="2570" w:type="pct"/>
          </w:tcPr>
          <w:p w14:paraId="2EAAEE7A" w14:textId="77777777" w:rsidR="00560DBE" w:rsidRPr="00C5186E" w:rsidRDefault="00560DBE" w:rsidP="00D316EE">
            <w:pPr>
              <w:ind w:left="79"/>
              <w:rPr>
                <w:sz w:val="18"/>
                <w:szCs w:val="18"/>
              </w:rPr>
            </w:pPr>
            <w:r w:rsidRPr="00C5186E">
              <w:rPr>
                <w:sz w:val="18"/>
                <w:szCs w:val="18"/>
              </w:rPr>
              <w:t>Describe the buying habits of shoppers falling into the LSM1, LSM5 and LSM10 bands</w:t>
            </w:r>
          </w:p>
        </w:tc>
        <w:tc>
          <w:tcPr>
            <w:tcW w:w="541" w:type="pct"/>
          </w:tcPr>
          <w:p w14:paraId="6E8B8D71" w14:textId="77777777" w:rsidR="00560DBE" w:rsidRPr="00C5186E" w:rsidRDefault="00560DBE" w:rsidP="00D316EE">
            <w:pPr>
              <w:jc w:val="center"/>
              <w:rPr>
                <w:sz w:val="18"/>
                <w:szCs w:val="18"/>
              </w:rPr>
            </w:pPr>
            <w:r>
              <w:rPr>
                <w:sz w:val="18"/>
                <w:szCs w:val="18"/>
              </w:rPr>
              <w:t>6</w:t>
            </w:r>
          </w:p>
        </w:tc>
      </w:tr>
    </w:tbl>
    <w:p w14:paraId="6B0723C6" w14:textId="77777777" w:rsidR="00560DBE" w:rsidRPr="00C5186E" w:rsidRDefault="00560DBE" w:rsidP="00560DBE">
      <w:pPr>
        <w:rPr>
          <w:sz w:val="18"/>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C5186E" w14:paraId="096A223F" w14:textId="77777777" w:rsidTr="000530E5">
        <w:tc>
          <w:tcPr>
            <w:tcW w:w="10456" w:type="dxa"/>
          </w:tcPr>
          <w:p w14:paraId="0BF44F5B" w14:textId="75FCA7F4" w:rsidR="00560DBE" w:rsidRDefault="00560DBE" w:rsidP="0015221F">
            <w:pPr>
              <w:pStyle w:val="ListParagraph"/>
              <w:numPr>
                <w:ilvl w:val="0"/>
                <w:numId w:val="96"/>
              </w:numPr>
              <w:contextualSpacing w:val="0"/>
            </w:pPr>
            <w:r>
              <w:t>Consumers who fall in LSM1 to 2 have very little household possessions and are driven to satisfy only basic needs as they have very little disposable income. They are mostly isolated from media, which makes marketing difficult, which further limits the information they receive and the options of choice they have.</w:t>
            </w:r>
          </w:p>
          <w:p w14:paraId="78C4431C" w14:textId="77777777" w:rsidR="000530E5" w:rsidRDefault="000530E5" w:rsidP="000530E5">
            <w:pPr>
              <w:pStyle w:val="ListParagraph"/>
              <w:ind w:left="405"/>
              <w:contextualSpacing w:val="0"/>
            </w:pPr>
          </w:p>
          <w:p w14:paraId="3695033E" w14:textId="1C4F7299" w:rsidR="00560DBE" w:rsidRDefault="00560DBE" w:rsidP="0015221F">
            <w:pPr>
              <w:pStyle w:val="ListParagraph"/>
              <w:numPr>
                <w:ilvl w:val="0"/>
                <w:numId w:val="96"/>
              </w:numPr>
              <w:contextualSpacing w:val="0"/>
            </w:pPr>
            <w:r>
              <w:t>Consumers who fall in LSM 3-6 have very basic household appliances and have more money to spend on things they want as opposed to need. They are, however, often still in lower income brackets.</w:t>
            </w:r>
          </w:p>
          <w:p w14:paraId="2EEC20F0" w14:textId="77777777" w:rsidR="000530E5" w:rsidRPr="000530E5" w:rsidRDefault="000530E5" w:rsidP="000530E5"/>
          <w:p w14:paraId="53FF6FA0" w14:textId="30AAF40A" w:rsidR="00560DBE" w:rsidRPr="000530E5" w:rsidRDefault="00560DBE" w:rsidP="0015221F">
            <w:pPr>
              <w:pStyle w:val="ListParagraph"/>
              <w:numPr>
                <w:ilvl w:val="0"/>
                <w:numId w:val="96"/>
              </w:numPr>
              <w:contextualSpacing w:val="0"/>
            </w:pPr>
            <w:r>
              <w:t>Consumers who fall in LSM 7 to 10 have more household possessions and their needs in this product category are mostly satisfied. They are driven to satisfy their wants in terms of the lifestyle they prefer.</w:t>
            </w:r>
          </w:p>
        </w:tc>
      </w:tr>
    </w:tbl>
    <w:p w14:paraId="47B08B8D" w14:textId="77777777" w:rsidR="00560DBE" w:rsidRDefault="00560DBE" w:rsidP="00560DBE">
      <w:pPr>
        <w:rPr>
          <w:sz w:val="18"/>
          <w:szCs w:val="18"/>
        </w:rPr>
      </w:pPr>
    </w:p>
    <w:p w14:paraId="5AE670B2" w14:textId="77777777" w:rsidR="00560DBE" w:rsidRDefault="00560DBE" w:rsidP="00560DBE">
      <w:pPr>
        <w:rPr>
          <w:sz w:val="18"/>
          <w:szCs w:val="18"/>
        </w:rPr>
      </w:pPr>
    </w:p>
    <w:p w14:paraId="557E39A6" w14:textId="2960E81E" w:rsidR="00560DBE" w:rsidRDefault="00560DBE" w:rsidP="00560DBE">
      <w:pPr>
        <w:rPr>
          <w:sz w:val="18"/>
          <w:szCs w:val="18"/>
        </w:rPr>
      </w:pPr>
    </w:p>
    <w:p w14:paraId="05B5A17E" w14:textId="2401030A" w:rsidR="000530E5" w:rsidRDefault="000530E5" w:rsidP="00560DBE">
      <w:pPr>
        <w:rPr>
          <w:sz w:val="18"/>
          <w:szCs w:val="18"/>
        </w:rPr>
      </w:pPr>
    </w:p>
    <w:p w14:paraId="55DE6D2D" w14:textId="510F2952" w:rsidR="000530E5" w:rsidRDefault="000530E5" w:rsidP="00560DBE">
      <w:pPr>
        <w:rPr>
          <w:sz w:val="18"/>
          <w:szCs w:val="18"/>
        </w:rPr>
      </w:pPr>
    </w:p>
    <w:p w14:paraId="4DB0FDB0" w14:textId="1A012D0B" w:rsidR="000530E5" w:rsidRDefault="000530E5" w:rsidP="00560DBE">
      <w:pPr>
        <w:rPr>
          <w:sz w:val="18"/>
          <w:szCs w:val="18"/>
        </w:rPr>
      </w:pPr>
    </w:p>
    <w:p w14:paraId="3A29CC3F" w14:textId="708D7123" w:rsidR="000530E5" w:rsidRDefault="000530E5" w:rsidP="00560DBE">
      <w:pPr>
        <w:rPr>
          <w:sz w:val="18"/>
          <w:szCs w:val="18"/>
        </w:rPr>
      </w:pPr>
    </w:p>
    <w:p w14:paraId="7D3A4D43" w14:textId="40B305CA" w:rsidR="000530E5" w:rsidRDefault="000530E5" w:rsidP="00560DBE">
      <w:pPr>
        <w:rPr>
          <w:sz w:val="18"/>
          <w:szCs w:val="18"/>
        </w:rPr>
      </w:pPr>
    </w:p>
    <w:p w14:paraId="2EF1F95D" w14:textId="13F83C9B" w:rsidR="000530E5" w:rsidRDefault="000530E5" w:rsidP="00560DBE">
      <w:pPr>
        <w:rPr>
          <w:sz w:val="18"/>
          <w:szCs w:val="18"/>
        </w:rPr>
      </w:pPr>
    </w:p>
    <w:p w14:paraId="3539B54A" w14:textId="01ECAD74" w:rsidR="000530E5" w:rsidRDefault="000530E5" w:rsidP="00560DBE">
      <w:pPr>
        <w:rPr>
          <w:sz w:val="18"/>
          <w:szCs w:val="18"/>
        </w:rPr>
      </w:pPr>
    </w:p>
    <w:p w14:paraId="6FC6FF3F" w14:textId="77777777" w:rsidR="000530E5" w:rsidRDefault="000530E5" w:rsidP="00560DBE">
      <w:pPr>
        <w:rPr>
          <w:sz w:val="18"/>
          <w:szCs w:val="18"/>
        </w:rPr>
      </w:pPr>
    </w:p>
    <w:p w14:paraId="66767F1A" w14:textId="77777777" w:rsidR="00560DBE" w:rsidRDefault="00560DBE" w:rsidP="00560DBE">
      <w:pPr>
        <w:rPr>
          <w:sz w:val="18"/>
          <w:szCs w:val="18"/>
        </w:rPr>
      </w:pPr>
    </w:p>
    <w:p w14:paraId="6AF6F491" w14:textId="77777777" w:rsidR="00560DBE" w:rsidRPr="00C5186E" w:rsidRDefault="00560DBE" w:rsidP="00560DBE">
      <w:pPr>
        <w:rPr>
          <w:sz w:val="18"/>
          <w:szCs w:val="18"/>
        </w:rPr>
      </w:pPr>
    </w:p>
    <w:p w14:paraId="1F113CA3" w14:textId="77777777" w:rsidR="00560DBE" w:rsidRDefault="00560DBE" w:rsidP="00560DBE">
      <w:pPr>
        <w:rPr>
          <w:sz w:val="18"/>
          <w:szCs w:val="18"/>
        </w:rPr>
      </w:pPr>
    </w:p>
    <w:p w14:paraId="73500AA9" w14:textId="77777777" w:rsidR="00560DBE" w:rsidRDefault="00560DBE" w:rsidP="00560DBE">
      <w:pPr>
        <w:rPr>
          <w:sz w:val="18"/>
          <w:szCs w:val="18"/>
        </w:rPr>
      </w:pPr>
    </w:p>
    <w:p w14:paraId="60B5E03E" w14:textId="77777777" w:rsidR="00560DBE" w:rsidRDefault="00560DBE" w:rsidP="00560DBE">
      <w:pPr>
        <w:rPr>
          <w:sz w:val="18"/>
          <w:szCs w:val="18"/>
        </w:rPr>
      </w:pPr>
    </w:p>
    <w:p w14:paraId="3C688543" w14:textId="3AC1B3A2" w:rsidR="00560DBE" w:rsidRDefault="000530E5" w:rsidP="00560DBE">
      <w:pPr>
        <w:pStyle w:val="Heading2"/>
      </w:pPr>
      <w:bookmarkStart w:id="150" w:name="_Toc52826889"/>
      <w:bookmarkStart w:id="151" w:name="_Toc52976829"/>
      <w:r>
        <w:lastRenderedPageBreak/>
        <w:t>13.3</w:t>
      </w:r>
      <w:r>
        <w:tab/>
        <w:t>MODEL ANSWERS – KNOWLEDGE TEST – KM03</w:t>
      </w:r>
      <w:bookmarkEnd w:id="150"/>
      <w:bookmarkEnd w:id="151"/>
    </w:p>
    <w:p w14:paraId="10CD33E9" w14:textId="77777777" w:rsidR="00560DBE" w:rsidRPr="00C5186E" w:rsidRDefault="00560DBE" w:rsidP="00560DBE">
      <w:pPr>
        <w:rPr>
          <w:sz w:val="18"/>
          <w:szCs w:val="18"/>
        </w:rPr>
      </w:pPr>
    </w:p>
    <w:tbl>
      <w:tblPr>
        <w:tblStyle w:val="TableGrid"/>
        <w:tblW w:w="5000" w:type="pct"/>
        <w:tblCellMar>
          <w:top w:w="108" w:type="dxa"/>
          <w:bottom w:w="108" w:type="dxa"/>
        </w:tblCellMar>
        <w:tblLook w:val="04A0" w:firstRow="1" w:lastRow="0" w:firstColumn="1" w:lastColumn="0" w:noHBand="0" w:noVBand="1"/>
      </w:tblPr>
      <w:tblGrid>
        <w:gridCol w:w="2191"/>
        <w:gridCol w:w="6825"/>
      </w:tblGrid>
      <w:tr w:rsidR="00560DBE" w:rsidRPr="00C5186E" w14:paraId="47DB3BD9" w14:textId="77777777" w:rsidTr="00D316EE">
        <w:tc>
          <w:tcPr>
            <w:tcW w:w="5000" w:type="pct"/>
            <w:gridSpan w:val="2"/>
          </w:tcPr>
          <w:p w14:paraId="2B4D1995" w14:textId="77777777" w:rsidR="00560DBE" w:rsidRPr="00C5186E" w:rsidRDefault="00560DBE" w:rsidP="00D316EE">
            <w:pPr>
              <w:jc w:val="center"/>
              <w:rPr>
                <w:b/>
                <w:bCs/>
                <w:szCs w:val="18"/>
              </w:rPr>
            </w:pPr>
            <w:r w:rsidRPr="00C5186E">
              <w:rPr>
                <w:b/>
                <w:bCs/>
                <w:szCs w:val="18"/>
              </w:rPr>
              <w:t xml:space="preserve">MODEL ANSWERS – KNOWLEDGE TEST </w:t>
            </w:r>
          </w:p>
        </w:tc>
      </w:tr>
      <w:tr w:rsidR="00560DBE" w:rsidRPr="00C5186E" w14:paraId="22DD872F" w14:textId="77777777" w:rsidTr="00D316EE">
        <w:tc>
          <w:tcPr>
            <w:tcW w:w="1215" w:type="pct"/>
          </w:tcPr>
          <w:p w14:paraId="4093E20D" w14:textId="77777777" w:rsidR="00560DBE" w:rsidRPr="00C5186E" w:rsidRDefault="00560DBE" w:rsidP="00D316EE">
            <w:pPr>
              <w:rPr>
                <w:szCs w:val="18"/>
              </w:rPr>
            </w:pPr>
            <w:r w:rsidRPr="00C5186E">
              <w:rPr>
                <w:szCs w:val="18"/>
              </w:rPr>
              <w:t xml:space="preserve">Qualification </w:t>
            </w:r>
          </w:p>
        </w:tc>
        <w:tc>
          <w:tcPr>
            <w:tcW w:w="3785" w:type="pct"/>
          </w:tcPr>
          <w:p w14:paraId="0453EDFC" w14:textId="77777777" w:rsidR="00560DBE" w:rsidRPr="00C5186E" w:rsidRDefault="00560DBE" w:rsidP="00D316EE">
            <w:pPr>
              <w:rPr>
                <w:szCs w:val="18"/>
              </w:rPr>
            </w:pPr>
            <w:r w:rsidRPr="00C5186E">
              <w:rPr>
                <w:szCs w:val="18"/>
              </w:rPr>
              <w:t>332301 Retail buyer</w:t>
            </w:r>
          </w:p>
        </w:tc>
      </w:tr>
      <w:tr w:rsidR="00560DBE" w:rsidRPr="00C5186E" w14:paraId="14CAC3CB" w14:textId="77777777" w:rsidTr="00D316EE">
        <w:tc>
          <w:tcPr>
            <w:tcW w:w="1215" w:type="pct"/>
          </w:tcPr>
          <w:p w14:paraId="2797D71D" w14:textId="77777777" w:rsidR="00560DBE" w:rsidRPr="00C5186E" w:rsidRDefault="00560DBE" w:rsidP="00D316EE">
            <w:pPr>
              <w:rPr>
                <w:szCs w:val="18"/>
              </w:rPr>
            </w:pPr>
            <w:r w:rsidRPr="00C5186E">
              <w:rPr>
                <w:szCs w:val="18"/>
              </w:rPr>
              <w:t>Knowledge module</w:t>
            </w:r>
          </w:p>
        </w:tc>
        <w:tc>
          <w:tcPr>
            <w:tcW w:w="3785" w:type="pct"/>
          </w:tcPr>
          <w:p w14:paraId="0724407E" w14:textId="77777777" w:rsidR="00560DBE" w:rsidRPr="00C5186E" w:rsidRDefault="00560DBE" w:rsidP="00D316EE">
            <w:pPr>
              <w:rPr>
                <w:szCs w:val="18"/>
              </w:rPr>
            </w:pPr>
            <w:r>
              <w:rPr>
                <w:szCs w:val="18"/>
              </w:rPr>
              <w:t>KM03 Concepts and principles of buying merchandise</w:t>
            </w:r>
          </w:p>
        </w:tc>
      </w:tr>
    </w:tbl>
    <w:p w14:paraId="41C6080E" w14:textId="77777777" w:rsidR="00560DBE" w:rsidRPr="00C5186E" w:rsidRDefault="00560DBE" w:rsidP="00560DBE">
      <w:pPr>
        <w:rPr>
          <w:szCs w:val="18"/>
        </w:rPr>
      </w:pPr>
    </w:p>
    <w:tbl>
      <w:tblPr>
        <w:tblStyle w:val="TableGrid"/>
        <w:tblW w:w="5000" w:type="pct"/>
        <w:tblCellMar>
          <w:top w:w="108" w:type="dxa"/>
          <w:bottom w:w="108" w:type="dxa"/>
        </w:tblCellMar>
        <w:tblLook w:val="04A0" w:firstRow="1" w:lastRow="0" w:firstColumn="1" w:lastColumn="0" w:noHBand="0" w:noVBand="1"/>
      </w:tblPr>
      <w:tblGrid>
        <w:gridCol w:w="1939"/>
        <w:gridCol w:w="1938"/>
        <w:gridCol w:w="1938"/>
        <w:gridCol w:w="3201"/>
      </w:tblGrid>
      <w:tr w:rsidR="00560DBE" w:rsidRPr="00C5186E" w14:paraId="4548B753" w14:textId="77777777" w:rsidTr="00D316EE">
        <w:tc>
          <w:tcPr>
            <w:tcW w:w="1075" w:type="pct"/>
            <w:vAlign w:val="center"/>
          </w:tcPr>
          <w:p w14:paraId="652FDB99" w14:textId="77777777" w:rsidR="00560DBE" w:rsidRPr="00C5186E" w:rsidRDefault="00560DBE" w:rsidP="00D316EE">
            <w:pPr>
              <w:rPr>
                <w:szCs w:val="18"/>
              </w:rPr>
            </w:pPr>
            <w:r w:rsidRPr="00C5186E">
              <w:rPr>
                <w:szCs w:val="18"/>
              </w:rPr>
              <w:t>Total possible marks</w:t>
            </w:r>
          </w:p>
        </w:tc>
        <w:tc>
          <w:tcPr>
            <w:tcW w:w="1075" w:type="pct"/>
            <w:vAlign w:val="center"/>
          </w:tcPr>
          <w:p w14:paraId="7808669A" w14:textId="77777777" w:rsidR="00560DBE" w:rsidRPr="00C5186E" w:rsidRDefault="00560DBE" w:rsidP="00D316EE">
            <w:pPr>
              <w:rPr>
                <w:szCs w:val="18"/>
              </w:rPr>
            </w:pPr>
            <w:r>
              <w:rPr>
                <w:szCs w:val="18"/>
              </w:rPr>
              <w:t>220</w:t>
            </w:r>
          </w:p>
        </w:tc>
        <w:tc>
          <w:tcPr>
            <w:tcW w:w="1075" w:type="pct"/>
            <w:vAlign w:val="center"/>
          </w:tcPr>
          <w:p w14:paraId="755522F8" w14:textId="77777777" w:rsidR="00560DBE" w:rsidRPr="00C5186E" w:rsidRDefault="00560DBE" w:rsidP="00D316EE">
            <w:pPr>
              <w:rPr>
                <w:szCs w:val="18"/>
              </w:rPr>
            </w:pPr>
            <w:r w:rsidRPr="00C5186E">
              <w:rPr>
                <w:szCs w:val="18"/>
              </w:rPr>
              <w:t>Minimum marks required</w:t>
            </w:r>
          </w:p>
        </w:tc>
        <w:tc>
          <w:tcPr>
            <w:tcW w:w="1775" w:type="pct"/>
            <w:vAlign w:val="center"/>
          </w:tcPr>
          <w:p w14:paraId="5E2B7C34" w14:textId="77777777" w:rsidR="00560DBE" w:rsidRPr="002E548B" w:rsidRDefault="00560DBE" w:rsidP="00D316EE">
            <w:pPr>
              <w:rPr>
                <w:szCs w:val="18"/>
              </w:rPr>
            </w:pPr>
            <w:r>
              <w:rPr>
                <w:szCs w:val="18"/>
              </w:rPr>
              <w:t>176</w:t>
            </w:r>
            <w:r w:rsidRPr="002E548B">
              <w:rPr>
                <w:szCs w:val="18"/>
              </w:rPr>
              <w:t xml:space="preserve"> (80%)</w:t>
            </w:r>
          </w:p>
        </w:tc>
      </w:tr>
    </w:tbl>
    <w:p w14:paraId="11ADBC3A" w14:textId="77777777" w:rsidR="00560DBE" w:rsidRPr="00C5186E" w:rsidRDefault="00560DBE" w:rsidP="00560DBE">
      <w:pPr>
        <w:rPr>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425"/>
        <w:gridCol w:w="4627"/>
        <w:gridCol w:w="967"/>
      </w:tblGrid>
      <w:tr w:rsidR="00560DBE" w:rsidRPr="00F9358A" w14:paraId="23CD481A" w14:textId="77777777" w:rsidTr="00D316EE">
        <w:tc>
          <w:tcPr>
            <w:tcW w:w="538" w:type="pct"/>
            <w:shd w:val="clear" w:color="auto" w:fill="D9D9D9" w:themeFill="background1" w:themeFillShade="D9"/>
          </w:tcPr>
          <w:p w14:paraId="511AC513" w14:textId="77777777" w:rsidR="00560DBE" w:rsidRPr="00F9358A" w:rsidRDefault="00560DBE" w:rsidP="00D316EE">
            <w:pPr>
              <w:jc w:val="center"/>
              <w:rPr>
                <w:b/>
                <w:bCs/>
                <w:sz w:val="18"/>
                <w:szCs w:val="16"/>
              </w:rPr>
            </w:pPr>
            <w:r w:rsidRPr="00F9358A">
              <w:rPr>
                <w:b/>
                <w:bCs/>
                <w:sz w:val="18"/>
                <w:szCs w:val="16"/>
              </w:rPr>
              <w:t>Question #</w:t>
            </w:r>
          </w:p>
        </w:tc>
        <w:tc>
          <w:tcPr>
            <w:tcW w:w="1350" w:type="pct"/>
            <w:shd w:val="clear" w:color="auto" w:fill="D9D9D9" w:themeFill="background1" w:themeFillShade="D9"/>
            <w:vAlign w:val="center"/>
          </w:tcPr>
          <w:p w14:paraId="0B075919" w14:textId="77777777" w:rsidR="00560DBE" w:rsidRPr="00F9358A" w:rsidRDefault="00560DBE" w:rsidP="00D316EE">
            <w:pPr>
              <w:jc w:val="center"/>
              <w:rPr>
                <w:b/>
                <w:bCs/>
                <w:sz w:val="18"/>
                <w:szCs w:val="16"/>
              </w:rPr>
            </w:pPr>
            <w:r w:rsidRPr="00F9358A">
              <w:rPr>
                <w:b/>
                <w:bCs/>
                <w:sz w:val="18"/>
                <w:szCs w:val="16"/>
              </w:rPr>
              <w:t>INTERNAL ASSESSMENT CRITERIA</w:t>
            </w:r>
          </w:p>
        </w:tc>
        <w:tc>
          <w:tcPr>
            <w:tcW w:w="2571" w:type="pct"/>
            <w:shd w:val="clear" w:color="auto" w:fill="D9D9D9" w:themeFill="background1" w:themeFillShade="D9"/>
            <w:vAlign w:val="center"/>
          </w:tcPr>
          <w:p w14:paraId="33F1DCD7" w14:textId="77777777" w:rsidR="00560DBE" w:rsidRPr="00F9358A" w:rsidRDefault="00560DBE" w:rsidP="00D316EE">
            <w:pPr>
              <w:jc w:val="center"/>
              <w:rPr>
                <w:b/>
                <w:bCs/>
                <w:sz w:val="18"/>
                <w:szCs w:val="16"/>
              </w:rPr>
            </w:pPr>
            <w:r w:rsidRPr="00F9358A">
              <w:rPr>
                <w:b/>
                <w:bCs/>
                <w:sz w:val="18"/>
                <w:szCs w:val="16"/>
              </w:rPr>
              <w:t>QUESTION</w:t>
            </w:r>
          </w:p>
        </w:tc>
        <w:tc>
          <w:tcPr>
            <w:tcW w:w="541" w:type="pct"/>
            <w:shd w:val="clear" w:color="auto" w:fill="D9D9D9" w:themeFill="background1" w:themeFillShade="D9"/>
            <w:vAlign w:val="center"/>
          </w:tcPr>
          <w:p w14:paraId="60B1E5E4" w14:textId="77777777" w:rsidR="00560DBE" w:rsidRPr="00F9358A" w:rsidRDefault="00560DBE" w:rsidP="00D316EE">
            <w:pPr>
              <w:jc w:val="center"/>
              <w:rPr>
                <w:b/>
                <w:bCs/>
                <w:sz w:val="18"/>
                <w:szCs w:val="16"/>
              </w:rPr>
            </w:pPr>
            <w:r w:rsidRPr="00F9358A">
              <w:rPr>
                <w:b/>
                <w:bCs/>
                <w:sz w:val="18"/>
                <w:szCs w:val="16"/>
              </w:rPr>
              <w:t>MARKS</w:t>
            </w:r>
          </w:p>
        </w:tc>
      </w:tr>
      <w:tr w:rsidR="00560DBE" w:rsidRPr="00F9358A" w14:paraId="2D3E834D" w14:textId="77777777" w:rsidTr="00D316EE">
        <w:tc>
          <w:tcPr>
            <w:tcW w:w="538" w:type="pct"/>
          </w:tcPr>
          <w:p w14:paraId="1553D2FB" w14:textId="77777777" w:rsidR="00560DBE" w:rsidRPr="00F9358A" w:rsidRDefault="00560DBE" w:rsidP="00D316EE">
            <w:pPr>
              <w:ind w:left="28"/>
              <w:rPr>
                <w:sz w:val="18"/>
                <w:szCs w:val="16"/>
              </w:rPr>
            </w:pPr>
            <w:r w:rsidRPr="00F9358A">
              <w:rPr>
                <w:sz w:val="18"/>
                <w:szCs w:val="16"/>
              </w:rPr>
              <w:t>1</w:t>
            </w:r>
          </w:p>
        </w:tc>
        <w:tc>
          <w:tcPr>
            <w:tcW w:w="1350" w:type="pct"/>
          </w:tcPr>
          <w:p w14:paraId="4BD1B03D" w14:textId="77777777" w:rsidR="00560DBE" w:rsidRPr="00F9358A" w:rsidRDefault="00560DBE" w:rsidP="00D316EE">
            <w:pPr>
              <w:ind w:left="28"/>
              <w:rPr>
                <w:sz w:val="18"/>
                <w:szCs w:val="16"/>
              </w:rPr>
            </w:pPr>
            <w:r w:rsidRPr="00F9358A">
              <w:rPr>
                <w:sz w:val="18"/>
                <w:szCs w:val="16"/>
              </w:rPr>
              <w:t>KM03KT01 IAC0301</w:t>
            </w:r>
          </w:p>
        </w:tc>
        <w:tc>
          <w:tcPr>
            <w:tcW w:w="2571" w:type="pct"/>
          </w:tcPr>
          <w:p w14:paraId="4662F1D2" w14:textId="77777777" w:rsidR="00560DBE" w:rsidRPr="00F9358A" w:rsidRDefault="00560DBE" w:rsidP="00D316EE">
            <w:pPr>
              <w:ind w:left="79"/>
              <w:rPr>
                <w:sz w:val="18"/>
                <w:szCs w:val="16"/>
              </w:rPr>
            </w:pPr>
            <w:r w:rsidRPr="00F9358A">
              <w:rPr>
                <w:sz w:val="18"/>
                <w:szCs w:val="16"/>
              </w:rPr>
              <w:t>Discuss the negotiation process by referring to the phases and briefly describing each.</w:t>
            </w:r>
          </w:p>
        </w:tc>
        <w:tc>
          <w:tcPr>
            <w:tcW w:w="541" w:type="pct"/>
          </w:tcPr>
          <w:p w14:paraId="5CE3E113" w14:textId="77777777" w:rsidR="00560DBE" w:rsidRPr="00F9358A" w:rsidRDefault="00560DBE" w:rsidP="00D316EE">
            <w:pPr>
              <w:jc w:val="center"/>
              <w:rPr>
                <w:sz w:val="18"/>
                <w:szCs w:val="16"/>
              </w:rPr>
            </w:pPr>
            <w:r w:rsidRPr="00F9358A">
              <w:rPr>
                <w:sz w:val="18"/>
                <w:szCs w:val="16"/>
              </w:rPr>
              <w:t>6</w:t>
            </w:r>
          </w:p>
        </w:tc>
      </w:tr>
    </w:tbl>
    <w:p w14:paraId="523FDBF1" w14:textId="77777777" w:rsidR="00560DBE" w:rsidRPr="00C5186E" w:rsidRDefault="00560DBE" w:rsidP="00560DBE">
      <w:pPr>
        <w:rPr>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0530E5" w14:paraId="5C61FF67" w14:textId="77777777" w:rsidTr="000530E5">
        <w:tc>
          <w:tcPr>
            <w:tcW w:w="10456" w:type="dxa"/>
          </w:tcPr>
          <w:p w14:paraId="76E58483" w14:textId="77777777" w:rsidR="00560DBE" w:rsidRPr="000530E5" w:rsidRDefault="00560DBE" w:rsidP="000530E5">
            <w:pPr>
              <w:jc w:val="both"/>
              <w:rPr>
                <w:sz w:val="18"/>
                <w:szCs w:val="18"/>
              </w:rPr>
            </w:pPr>
            <w:r w:rsidRPr="000530E5">
              <w:rPr>
                <w:sz w:val="18"/>
                <w:szCs w:val="18"/>
              </w:rPr>
              <w:t>Negotiation is a three-phase process:</w:t>
            </w:r>
          </w:p>
          <w:p w14:paraId="5E199F3B" w14:textId="77777777" w:rsidR="00560DBE" w:rsidRPr="000530E5" w:rsidRDefault="00560DBE" w:rsidP="0015221F">
            <w:pPr>
              <w:pStyle w:val="ListParagraph"/>
              <w:numPr>
                <w:ilvl w:val="0"/>
                <w:numId w:val="106"/>
              </w:numPr>
              <w:contextualSpacing w:val="0"/>
              <w:jc w:val="both"/>
              <w:rPr>
                <w:sz w:val="18"/>
                <w:szCs w:val="18"/>
              </w:rPr>
            </w:pPr>
            <w:r w:rsidRPr="000530E5">
              <w:rPr>
                <w:sz w:val="18"/>
                <w:szCs w:val="18"/>
              </w:rPr>
              <w:t>Pre-negotiation preparation</w:t>
            </w:r>
          </w:p>
          <w:p w14:paraId="17FE8E33" w14:textId="77777777" w:rsidR="00560DBE" w:rsidRPr="000530E5" w:rsidRDefault="00560DBE" w:rsidP="0015221F">
            <w:pPr>
              <w:pStyle w:val="ListParagraph"/>
              <w:numPr>
                <w:ilvl w:val="0"/>
                <w:numId w:val="106"/>
              </w:numPr>
              <w:contextualSpacing w:val="0"/>
              <w:jc w:val="both"/>
              <w:rPr>
                <w:sz w:val="18"/>
                <w:szCs w:val="18"/>
              </w:rPr>
            </w:pPr>
            <w:r w:rsidRPr="000530E5">
              <w:rPr>
                <w:sz w:val="18"/>
                <w:szCs w:val="18"/>
              </w:rPr>
              <w:t>Meeting phase</w:t>
            </w:r>
          </w:p>
          <w:p w14:paraId="1BA2065B" w14:textId="77777777" w:rsidR="00560DBE" w:rsidRPr="000530E5" w:rsidRDefault="00560DBE" w:rsidP="0015221F">
            <w:pPr>
              <w:pStyle w:val="ListParagraph"/>
              <w:numPr>
                <w:ilvl w:val="0"/>
                <w:numId w:val="106"/>
              </w:numPr>
              <w:contextualSpacing w:val="0"/>
              <w:jc w:val="both"/>
              <w:rPr>
                <w:sz w:val="18"/>
                <w:szCs w:val="18"/>
              </w:rPr>
            </w:pPr>
            <w:r w:rsidRPr="000530E5">
              <w:rPr>
                <w:sz w:val="18"/>
                <w:szCs w:val="18"/>
              </w:rPr>
              <w:t>Contracting phase</w:t>
            </w:r>
          </w:p>
          <w:p w14:paraId="31DAA401" w14:textId="77777777" w:rsidR="00560DBE" w:rsidRPr="000530E5" w:rsidRDefault="00560DBE" w:rsidP="000530E5">
            <w:pPr>
              <w:jc w:val="both"/>
              <w:rPr>
                <w:sz w:val="18"/>
                <w:szCs w:val="18"/>
              </w:rPr>
            </w:pPr>
          </w:p>
          <w:p w14:paraId="2BD29720" w14:textId="77777777" w:rsidR="00560DBE" w:rsidRPr="000530E5" w:rsidRDefault="00560DBE" w:rsidP="000530E5">
            <w:pPr>
              <w:jc w:val="both"/>
              <w:rPr>
                <w:sz w:val="18"/>
                <w:szCs w:val="18"/>
              </w:rPr>
            </w:pPr>
            <w:r w:rsidRPr="000530E5">
              <w:rPr>
                <w:sz w:val="18"/>
                <w:szCs w:val="18"/>
              </w:rPr>
              <w:t xml:space="preserve">During the </w:t>
            </w:r>
            <w:r w:rsidRPr="000530E5">
              <w:rPr>
                <w:b/>
                <w:bCs/>
                <w:sz w:val="18"/>
                <w:szCs w:val="18"/>
              </w:rPr>
              <w:t>pre-negotiation</w:t>
            </w:r>
            <w:r w:rsidRPr="000530E5">
              <w:rPr>
                <w:sz w:val="18"/>
                <w:szCs w:val="18"/>
              </w:rPr>
              <w:t xml:space="preserve"> process, preparation includes analysing of information, setting objectives and developing strategies.</w:t>
            </w:r>
          </w:p>
          <w:p w14:paraId="48FC7B85" w14:textId="77777777" w:rsidR="00560DBE" w:rsidRPr="000530E5" w:rsidRDefault="00560DBE" w:rsidP="000530E5">
            <w:pPr>
              <w:jc w:val="both"/>
              <w:rPr>
                <w:sz w:val="18"/>
                <w:szCs w:val="18"/>
              </w:rPr>
            </w:pPr>
          </w:p>
          <w:p w14:paraId="191B6F71" w14:textId="77777777" w:rsidR="00560DBE" w:rsidRPr="000530E5" w:rsidRDefault="00560DBE" w:rsidP="000530E5">
            <w:pPr>
              <w:jc w:val="both"/>
              <w:rPr>
                <w:sz w:val="18"/>
                <w:szCs w:val="18"/>
              </w:rPr>
            </w:pPr>
            <w:r w:rsidRPr="000530E5">
              <w:rPr>
                <w:sz w:val="18"/>
                <w:szCs w:val="18"/>
              </w:rPr>
              <w:t xml:space="preserve">The </w:t>
            </w:r>
            <w:r w:rsidRPr="000530E5">
              <w:rPr>
                <w:b/>
                <w:bCs/>
                <w:sz w:val="18"/>
                <w:szCs w:val="18"/>
              </w:rPr>
              <w:t>meeting phase</w:t>
            </w:r>
            <w:r w:rsidRPr="000530E5">
              <w:rPr>
                <w:sz w:val="18"/>
                <w:szCs w:val="18"/>
              </w:rPr>
              <w:t xml:space="preserve"> involves an introductory stage, discussion, further collection and analysis of information, with the reaching of agreement between the parties.</w:t>
            </w:r>
          </w:p>
          <w:p w14:paraId="4C8EF886" w14:textId="77777777" w:rsidR="00560DBE" w:rsidRPr="000530E5" w:rsidRDefault="00560DBE" w:rsidP="000530E5">
            <w:pPr>
              <w:jc w:val="both"/>
              <w:rPr>
                <w:sz w:val="18"/>
                <w:szCs w:val="18"/>
              </w:rPr>
            </w:pPr>
          </w:p>
          <w:p w14:paraId="23E1088B" w14:textId="77777777" w:rsidR="00560DBE" w:rsidRPr="000530E5" w:rsidRDefault="00560DBE" w:rsidP="000530E5">
            <w:pPr>
              <w:jc w:val="both"/>
              <w:rPr>
                <w:sz w:val="18"/>
                <w:szCs w:val="18"/>
              </w:rPr>
            </w:pPr>
            <w:r w:rsidRPr="000530E5">
              <w:rPr>
                <w:sz w:val="18"/>
                <w:szCs w:val="18"/>
              </w:rPr>
              <w:t>The process is, in essence, often more complex and the meeting phase may involve multiple meetings. In such cases, preparation requires phased objectives. It may, for example, be that the first meeting is purely intended as an exploratory exercise where both parties should clarify issues of the negotiation and collect further information.</w:t>
            </w:r>
          </w:p>
          <w:p w14:paraId="0B118A80" w14:textId="77777777" w:rsidR="00560DBE" w:rsidRPr="000530E5" w:rsidRDefault="00560DBE" w:rsidP="000530E5">
            <w:pPr>
              <w:jc w:val="both"/>
              <w:rPr>
                <w:sz w:val="18"/>
                <w:szCs w:val="18"/>
              </w:rPr>
            </w:pPr>
          </w:p>
          <w:p w14:paraId="3AFB0759" w14:textId="18793707" w:rsidR="00560DBE" w:rsidRDefault="00560DBE" w:rsidP="000530E5">
            <w:pPr>
              <w:jc w:val="both"/>
              <w:rPr>
                <w:b/>
                <w:bCs/>
                <w:i/>
                <w:iCs/>
                <w:sz w:val="18"/>
                <w:szCs w:val="18"/>
              </w:rPr>
            </w:pPr>
            <w:r w:rsidRPr="000530E5">
              <w:rPr>
                <w:b/>
                <w:bCs/>
                <w:i/>
                <w:iCs/>
                <w:sz w:val="18"/>
                <w:szCs w:val="18"/>
              </w:rPr>
              <w:t>Negotiating price, costs and payment terms</w:t>
            </w:r>
          </w:p>
          <w:p w14:paraId="7D40C701" w14:textId="77777777" w:rsidR="000530E5" w:rsidRPr="000530E5" w:rsidRDefault="000530E5" w:rsidP="000530E5">
            <w:pPr>
              <w:jc w:val="both"/>
              <w:rPr>
                <w:b/>
                <w:bCs/>
                <w:i/>
                <w:iCs/>
                <w:sz w:val="18"/>
                <w:szCs w:val="18"/>
              </w:rPr>
            </w:pPr>
          </w:p>
          <w:p w14:paraId="2BA7B89C" w14:textId="2B87EC19" w:rsidR="00560DBE" w:rsidRPr="000530E5" w:rsidRDefault="00560DBE" w:rsidP="000530E5">
            <w:pPr>
              <w:jc w:val="both"/>
              <w:rPr>
                <w:sz w:val="18"/>
                <w:szCs w:val="18"/>
              </w:rPr>
            </w:pPr>
            <w:r w:rsidRPr="000530E5">
              <w:rPr>
                <w:sz w:val="18"/>
                <w:szCs w:val="18"/>
              </w:rPr>
              <w:t>Negotiations need to include the actual price of the merchandise but also discounts, related costs, and payment terms.</w:t>
            </w:r>
          </w:p>
        </w:tc>
      </w:tr>
    </w:tbl>
    <w:p w14:paraId="368FFE3E" w14:textId="77777777" w:rsidR="00560DBE" w:rsidRPr="00C5186E" w:rsidRDefault="00560DBE" w:rsidP="00560DBE">
      <w:pPr>
        <w:rPr>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7"/>
        <w:gridCol w:w="4562"/>
        <w:gridCol w:w="950"/>
      </w:tblGrid>
      <w:tr w:rsidR="00560DBE" w:rsidRPr="00F9358A" w14:paraId="48D4DFA7" w14:textId="77777777" w:rsidTr="00D316EE">
        <w:tc>
          <w:tcPr>
            <w:tcW w:w="516" w:type="pct"/>
            <w:shd w:val="clear" w:color="auto" w:fill="D9D9D9" w:themeFill="background1" w:themeFillShade="D9"/>
          </w:tcPr>
          <w:p w14:paraId="4D19529C" w14:textId="77777777" w:rsidR="00560DBE" w:rsidRPr="00F9358A" w:rsidRDefault="00560DBE" w:rsidP="00D316EE">
            <w:pPr>
              <w:jc w:val="center"/>
              <w:rPr>
                <w:b/>
                <w:bCs/>
                <w:sz w:val="18"/>
                <w:szCs w:val="16"/>
              </w:rPr>
            </w:pPr>
            <w:r w:rsidRPr="00F9358A">
              <w:rPr>
                <w:b/>
                <w:bCs/>
                <w:sz w:val="18"/>
                <w:szCs w:val="16"/>
              </w:rPr>
              <w:lastRenderedPageBreak/>
              <w:t>Question #</w:t>
            </w:r>
          </w:p>
        </w:tc>
        <w:tc>
          <w:tcPr>
            <w:tcW w:w="1403" w:type="pct"/>
            <w:shd w:val="clear" w:color="auto" w:fill="D9D9D9" w:themeFill="background1" w:themeFillShade="D9"/>
            <w:vAlign w:val="center"/>
          </w:tcPr>
          <w:p w14:paraId="5F830C74" w14:textId="77777777" w:rsidR="00560DBE" w:rsidRPr="00F9358A" w:rsidRDefault="00560DBE" w:rsidP="00D316EE">
            <w:pPr>
              <w:jc w:val="center"/>
              <w:rPr>
                <w:b/>
                <w:bCs/>
                <w:sz w:val="18"/>
                <w:szCs w:val="16"/>
              </w:rPr>
            </w:pPr>
            <w:r w:rsidRPr="00F9358A">
              <w:rPr>
                <w:b/>
                <w:bCs/>
                <w:sz w:val="18"/>
                <w:szCs w:val="16"/>
              </w:rPr>
              <w:t>INTERNAL ASSESSMENT CRITERIA</w:t>
            </w:r>
          </w:p>
        </w:tc>
        <w:tc>
          <w:tcPr>
            <w:tcW w:w="2541" w:type="pct"/>
            <w:shd w:val="clear" w:color="auto" w:fill="D9D9D9" w:themeFill="background1" w:themeFillShade="D9"/>
            <w:vAlign w:val="center"/>
          </w:tcPr>
          <w:p w14:paraId="4181998E" w14:textId="77777777" w:rsidR="00560DBE" w:rsidRPr="00F9358A" w:rsidRDefault="00560DBE" w:rsidP="00D316EE">
            <w:pPr>
              <w:jc w:val="center"/>
              <w:rPr>
                <w:b/>
                <w:bCs/>
                <w:sz w:val="18"/>
                <w:szCs w:val="16"/>
              </w:rPr>
            </w:pPr>
            <w:r w:rsidRPr="00F9358A">
              <w:rPr>
                <w:b/>
                <w:bCs/>
                <w:sz w:val="18"/>
                <w:szCs w:val="16"/>
              </w:rPr>
              <w:t>QUESTION</w:t>
            </w:r>
          </w:p>
        </w:tc>
        <w:tc>
          <w:tcPr>
            <w:tcW w:w="539" w:type="pct"/>
            <w:shd w:val="clear" w:color="auto" w:fill="D9D9D9" w:themeFill="background1" w:themeFillShade="D9"/>
            <w:vAlign w:val="center"/>
          </w:tcPr>
          <w:p w14:paraId="23ECA724" w14:textId="77777777" w:rsidR="00560DBE" w:rsidRPr="00F9358A" w:rsidRDefault="00560DBE" w:rsidP="00D316EE">
            <w:pPr>
              <w:jc w:val="center"/>
              <w:rPr>
                <w:b/>
                <w:bCs/>
                <w:sz w:val="18"/>
                <w:szCs w:val="16"/>
              </w:rPr>
            </w:pPr>
            <w:r w:rsidRPr="00F9358A">
              <w:rPr>
                <w:b/>
                <w:bCs/>
                <w:sz w:val="18"/>
                <w:szCs w:val="16"/>
              </w:rPr>
              <w:t>MARKS</w:t>
            </w:r>
          </w:p>
        </w:tc>
      </w:tr>
      <w:tr w:rsidR="00560DBE" w:rsidRPr="00F9358A" w14:paraId="10414962" w14:textId="77777777" w:rsidTr="00D316EE">
        <w:tc>
          <w:tcPr>
            <w:tcW w:w="516" w:type="pct"/>
          </w:tcPr>
          <w:p w14:paraId="2994DFC3" w14:textId="77777777" w:rsidR="00560DBE" w:rsidRPr="00F9358A" w:rsidRDefault="00560DBE" w:rsidP="00D316EE">
            <w:pPr>
              <w:ind w:left="28"/>
              <w:rPr>
                <w:sz w:val="18"/>
                <w:szCs w:val="16"/>
              </w:rPr>
            </w:pPr>
            <w:r w:rsidRPr="00F9358A">
              <w:rPr>
                <w:sz w:val="18"/>
                <w:szCs w:val="16"/>
              </w:rPr>
              <w:t>2</w:t>
            </w:r>
          </w:p>
        </w:tc>
        <w:tc>
          <w:tcPr>
            <w:tcW w:w="1403" w:type="pct"/>
          </w:tcPr>
          <w:p w14:paraId="4F590A5D" w14:textId="77777777" w:rsidR="00560DBE" w:rsidRPr="00F9358A" w:rsidRDefault="00560DBE" w:rsidP="00D316EE">
            <w:pPr>
              <w:ind w:left="28"/>
              <w:rPr>
                <w:sz w:val="18"/>
                <w:szCs w:val="16"/>
              </w:rPr>
            </w:pPr>
            <w:r w:rsidRPr="00F9358A">
              <w:rPr>
                <w:sz w:val="18"/>
                <w:szCs w:val="16"/>
              </w:rPr>
              <w:t>KM03KT01 IAC0302</w:t>
            </w:r>
          </w:p>
        </w:tc>
        <w:tc>
          <w:tcPr>
            <w:tcW w:w="2541" w:type="pct"/>
          </w:tcPr>
          <w:p w14:paraId="25EF796A" w14:textId="77777777" w:rsidR="00560DBE" w:rsidRPr="00F9358A" w:rsidRDefault="00560DBE" w:rsidP="00D316EE">
            <w:pPr>
              <w:ind w:left="79"/>
              <w:rPr>
                <w:sz w:val="18"/>
                <w:szCs w:val="16"/>
              </w:rPr>
            </w:pPr>
            <w:r w:rsidRPr="00F9358A">
              <w:rPr>
                <w:sz w:val="18"/>
                <w:szCs w:val="16"/>
              </w:rPr>
              <w:t>Discuss different negotiation strategies used in the industry</w:t>
            </w:r>
          </w:p>
        </w:tc>
        <w:tc>
          <w:tcPr>
            <w:tcW w:w="539" w:type="pct"/>
          </w:tcPr>
          <w:p w14:paraId="6F119300" w14:textId="77777777" w:rsidR="00560DBE" w:rsidRPr="00F9358A" w:rsidRDefault="00560DBE" w:rsidP="00D316EE">
            <w:pPr>
              <w:jc w:val="center"/>
              <w:rPr>
                <w:sz w:val="18"/>
                <w:szCs w:val="16"/>
              </w:rPr>
            </w:pPr>
            <w:r w:rsidRPr="00F9358A">
              <w:rPr>
                <w:sz w:val="18"/>
                <w:szCs w:val="16"/>
              </w:rPr>
              <w:t>25</w:t>
            </w:r>
          </w:p>
        </w:tc>
      </w:tr>
    </w:tbl>
    <w:p w14:paraId="33A8FB1C" w14:textId="77777777" w:rsidR="00560DBE" w:rsidRPr="00C5186E" w:rsidRDefault="00560DBE" w:rsidP="00560DBE">
      <w:pPr>
        <w:rPr>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0530E5" w14:paraId="79E1D319" w14:textId="77777777" w:rsidTr="000530E5">
        <w:tc>
          <w:tcPr>
            <w:tcW w:w="10456" w:type="dxa"/>
          </w:tcPr>
          <w:p w14:paraId="74B63816" w14:textId="77777777" w:rsidR="00560DBE" w:rsidRPr="000530E5" w:rsidRDefault="00560DBE" w:rsidP="000530E5">
            <w:pPr>
              <w:jc w:val="both"/>
              <w:rPr>
                <w:sz w:val="18"/>
                <w:szCs w:val="18"/>
              </w:rPr>
            </w:pPr>
            <w:r w:rsidRPr="000530E5">
              <w:rPr>
                <w:sz w:val="18"/>
                <w:szCs w:val="18"/>
              </w:rPr>
              <w:t>The most commonly used negotiation strategies in buying are:</w:t>
            </w:r>
          </w:p>
          <w:p w14:paraId="0D9298CF" w14:textId="77777777" w:rsidR="00560DBE" w:rsidRPr="000530E5" w:rsidRDefault="00560DBE" w:rsidP="0015221F">
            <w:pPr>
              <w:pStyle w:val="ListParagraph"/>
              <w:numPr>
                <w:ilvl w:val="0"/>
                <w:numId w:val="108"/>
              </w:numPr>
              <w:contextualSpacing w:val="0"/>
              <w:jc w:val="both"/>
              <w:rPr>
                <w:sz w:val="18"/>
                <w:szCs w:val="18"/>
              </w:rPr>
            </w:pPr>
            <w:r w:rsidRPr="000530E5">
              <w:rPr>
                <w:sz w:val="18"/>
                <w:szCs w:val="18"/>
              </w:rPr>
              <w:t>Competitive</w:t>
            </w:r>
          </w:p>
          <w:p w14:paraId="4BFCF791" w14:textId="77777777" w:rsidR="00560DBE" w:rsidRPr="000530E5" w:rsidRDefault="00560DBE" w:rsidP="0015221F">
            <w:pPr>
              <w:pStyle w:val="ListParagraph"/>
              <w:numPr>
                <w:ilvl w:val="0"/>
                <w:numId w:val="108"/>
              </w:numPr>
              <w:contextualSpacing w:val="0"/>
              <w:jc w:val="both"/>
              <w:rPr>
                <w:sz w:val="18"/>
                <w:szCs w:val="18"/>
              </w:rPr>
            </w:pPr>
            <w:r w:rsidRPr="000530E5">
              <w:rPr>
                <w:sz w:val="18"/>
                <w:szCs w:val="18"/>
              </w:rPr>
              <w:t>Distributive</w:t>
            </w:r>
          </w:p>
          <w:p w14:paraId="42B2629F" w14:textId="77777777" w:rsidR="00560DBE" w:rsidRPr="000530E5" w:rsidRDefault="00560DBE" w:rsidP="0015221F">
            <w:pPr>
              <w:pStyle w:val="ListParagraph"/>
              <w:numPr>
                <w:ilvl w:val="0"/>
                <w:numId w:val="108"/>
              </w:numPr>
              <w:contextualSpacing w:val="0"/>
              <w:jc w:val="both"/>
              <w:rPr>
                <w:sz w:val="18"/>
                <w:szCs w:val="18"/>
              </w:rPr>
            </w:pPr>
            <w:r w:rsidRPr="000530E5">
              <w:rPr>
                <w:sz w:val="18"/>
                <w:szCs w:val="18"/>
              </w:rPr>
              <w:t>Integrative</w:t>
            </w:r>
          </w:p>
          <w:p w14:paraId="3BEEED0A" w14:textId="77777777" w:rsidR="000530E5" w:rsidRPr="000530E5" w:rsidRDefault="000530E5" w:rsidP="000530E5">
            <w:pPr>
              <w:jc w:val="both"/>
              <w:rPr>
                <w:b/>
                <w:bCs/>
                <w:i/>
                <w:iCs/>
                <w:sz w:val="18"/>
                <w:szCs w:val="18"/>
              </w:rPr>
            </w:pPr>
          </w:p>
          <w:p w14:paraId="507E4BA5" w14:textId="58087D7C" w:rsidR="00560DBE" w:rsidRPr="000530E5" w:rsidRDefault="00560DBE" w:rsidP="000530E5">
            <w:pPr>
              <w:jc w:val="both"/>
              <w:rPr>
                <w:b/>
                <w:bCs/>
                <w:i/>
                <w:iCs/>
                <w:sz w:val="18"/>
                <w:szCs w:val="18"/>
              </w:rPr>
            </w:pPr>
            <w:r w:rsidRPr="000530E5">
              <w:rPr>
                <w:b/>
                <w:bCs/>
                <w:i/>
                <w:iCs/>
                <w:sz w:val="18"/>
                <w:szCs w:val="18"/>
              </w:rPr>
              <w:t>Competitive negotiation</w:t>
            </w:r>
          </w:p>
          <w:p w14:paraId="58C2EA9E" w14:textId="77777777" w:rsidR="000530E5" w:rsidRPr="000530E5" w:rsidRDefault="000530E5" w:rsidP="000530E5">
            <w:pPr>
              <w:jc w:val="both"/>
              <w:rPr>
                <w:b/>
                <w:bCs/>
                <w:i/>
                <w:iCs/>
                <w:sz w:val="18"/>
                <w:szCs w:val="18"/>
              </w:rPr>
            </w:pPr>
          </w:p>
          <w:p w14:paraId="1828E9A3" w14:textId="77777777" w:rsidR="00560DBE" w:rsidRPr="000530E5" w:rsidRDefault="00560DBE" w:rsidP="000530E5">
            <w:pPr>
              <w:jc w:val="both"/>
              <w:rPr>
                <w:sz w:val="18"/>
                <w:szCs w:val="18"/>
              </w:rPr>
            </w:pPr>
            <w:r w:rsidRPr="000530E5">
              <w:rPr>
                <w:sz w:val="18"/>
                <w:szCs w:val="18"/>
              </w:rPr>
              <w:t xml:space="preserve">Competitive negotiation is a tendering method in which a request for proposals (RFP) is sent only to qualified suppliers. </w:t>
            </w:r>
          </w:p>
          <w:p w14:paraId="7497CCE1" w14:textId="77777777" w:rsidR="00560DBE" w:rsidRPr="000530E5" w:rsidRDefault="00560DBE" w:rsidP="000530E5">
            <w:pPr>
              <w:jc w:val="both"/>
              <w:rPr>
                <w:sz w:val="18"/>
                <w:szCs w:val="18"/>
              </w:rPr>
            </w:pPr>
          </w:p>
          <w:p w14:paraId="7E9BDC8E" w14:textId="77777777" w:rsidR="00560DBE" w:rsidRPr="000530E5" w:rsidRDefault="00560DBE" w:rsidP="000530E5">
            <w:pPr>
              <w:jc w:val="both"/>
              <w:rPr>
                <w:sz w:val="18"/>
                <w:szCs w:val="18"/>
              </w:rPr>
            </w:pPr>
            <w:r w:rsidRPr="000530E5">
              <w:rPr>
                <w:sz w:val="18"/>
                <w:szCs w:val="18"/>
              </w:rPr>
              <w:t xml:space="preserve">The RFP details the scope, specifications, and terms and conditions of the proposed contract and the criteria for evaluating the bids. Then separate negotiations are carried out with each bidder whose bid falls within the pre-set competitive range. </w:t>
            </w:r>
          </w:p>
          <w:p w14:paraId="3C692780" w14:textId="77777777" w:rsidR="00560DBE" w:rsidRPr="000530E5" w:rsidRDefault="00560DBE" w:rsidP="000530E5">
            <w:pPr>
              <w:jc w:val="both"/>
              <w:rPr>
                <w:sz w:val="18"/>
                <w:szCs w:val="18"/>
              </w:rPr>
            </w:pPr>
          </w:p>
          <w:p w14:paraId="291D3357" w14:textId="77777777" w:rsidR="00560DBE" w:rsidRPr="000530E5" w:rsidRDefault="00560DBE" w:rsidP="000530E5">
            <w:pPr>
              <w:jc w:val="both"/>
              <w:rPr>
                <w:sz w:val="18"/>
                <w:szCs w:val="18"/>
              </w:rPr>
            </w:pPr>
            <w:r w:rsidRPr="000530E5">
              <w:rPr>
                <w:sz w:val="18"/>
                <w:szCs w:val="18"/>
              </w:rPr>
              <w:t>The process concludes with the award of contract to the bidder who offers most advantageous price, quality, and service combination.</w:t>
            </w:r>
          </w:p>
          <w:p w14:paraId="60476247" w14:textId="77777777" w:rsidR="00560DBE" w:rsidRPr="000530E5" w:rsidRDefault="00560DBE" w:rsidP="000530E5">
            <w:pPr>
              <w:jc w:val="both"/>
              <w:rPr>
                <w:sz w:val="18"/>
                <w:szCs w:val="18"/>
              </w:rPr>
            </w:pPr>
          </w:p>
          <w:p w14:paraId="2D92172F" w14:textId="48AF90CE" w:rsidR="00560DBE" w:rsidRPr="000530E5" w:rsidRDefault="00560DBE" w:rsidP="000530E5">
            <w:pPr>
              <w:jc w:val="both"/>
              <w:rPr>
                <w:sz w:val="18"/>
                <w:szCs w:val="18"/>
              </w:rPr>
            </w:pPr>
            <w:r w:rsidRPr="000530E5">
              <w:rPr>
                <w:sz w:val="18"/>
                <w:szCs w:val="18"/>
              </w:rPr>
              <w:t>It is, therefore, a procurement procedure in which the contract is normally awarded to the supplier who submits the lowest financial prices or obtains the highest number of tender evaluation points.</w:t>
            </w:r>
          </w:p>
          <w:p w14:paraId="12530DC6" w14:textId="77777777" w:rsidR="000530E5" w:rsidRPr="000530E5" w:rsidRDefault="000530E5" w:rsidP="000530E5">
            <w:pPr>
              <w:jc w:val="both"/>
              <w:rPr>
                <w:sz w:val="18"/>
                <w:szCs w:val="18"/>
              </w:rPr>
            </w:pPr>
          </w:p>
          <w:p w14:paraId="5890344C" w14:textId="77777777" w:rsidR="00560DBE" w:rsidRPr="000530E5" w:rsidRDefault="00560DBE" w:rsidP="000530E5">
            <w:pPr>
              <w:spacing w:after="120"/>
              <w:jc w:val="both"/>
              <w:rPr>
                <w:sz w:val="18"/>
                <w:szCs w:val="18"/>
              </w:rPr>
            </w:pPr>
            <w:r w:rsidRPr="000530E5">
              <w:rPr>
                <w:sz w:val="18"/>
                <w:szCs w:val="18"/>
              </w:rPr>
              <w:t>Competitive strategy is used where:</w:t>
            </w:r>
          </w:p>
          <w:p w14:paraId="2F3339BA" w14:textId="77777777" w:rsidR="00560DBE" w:rsidRPr="000530E5" w:rsidRDefault="00560DBE" w:rsidP="0015221F">
            <w:pPr>
              <w:pStyle w:val="ListParagraph"/>
              <w:numPr>
                <w:ilvl w:val="0"/>
                <w:numId w:val="109"/>
              </w:numPr>
              <w:spacing w:after="120"/>
              <w:contextualSpacing w:val="0"/>
              <w:jc w:val="both"/>
              <w:rPr>
                <w:sz w:val="18"/>
                <w:szCs w:val="18"/>
              </w:rPr>
            </w:pPr>
            <w:r w:rsidRPr="000530E5">
              <w:rPr>
                <w:sz w:val="18"/>
                <w:szCs w:val="18"/>
              </w:rPr>
              <w:t>It is not feasible or necessary to formulate detailed specifications for the work or to identify the characteristics of merchandise to obtain the most satisfactory solution to procurement needs</w:t>
            </w:r>
          </w:p>
          <w:p w14:paraId="5B3A608C" w14:textId="77777777" w:rsidR="00560DBE" w:rsidRPr="000530E5" w:rsidRDefault="00560DBE" w:rsidP="0015221F">
            <w:pPr>
              <w:pStyle w:val="ListParagraph"/>
              <w:numPr>
                <w:ilvl w:val="0"/>
                <w:numId w:val="109"/>
              </w:numPr>
              <w:contextualSpacing w:val="0"/>
              <w:jc w:val="both"/>
              <w:rPr>
                <w:sz w:val="18"/>
                <w:szCs w:val="18"/>
              </w:rPr>
            </w:pPr>
            <w:r w:rsidRPr="000530E5">
              <w:rPr>
                <w:sz w:val="18"/>
                <w:szCs w:val="18"/>
              </w:rPr>
              <w:t>There are a number of options for satisfying procurement needs.</w:t>
            </w:r>
          </w:p>
          <w:p w14:paraId="6996BBBD" w14:textId="77777777" w:rsidR="00560DBE" w:rsidRPr="000530E5" w:rsidRDefault="00560DBE" w:rsidP="000530E5">
            <w:pPr>
              <w:jc w:val="both"/>
              <w:rPr>
                <w:sz w:val="18"/>
                <w:szCs w:val="18"/>
              </w:rPr>
            </w:pPr>
          </w:p>
          <w:p w14:paraId="56AD3C8B" w14:textId="5A61998D" w:rsidR="00560DBE" w:rsidRDefault="00560DBE" w:rsidP="000530E5">
            <w:pPr>
              <w:jc w:val="both"/>
              <w:rPr>
                <w:b/>
                <w:bCs/>
                <w:i/>
                <w:iCs/>
                <w:sz w:val="18"/>
                <w:szCs w:val="18"/>
              </w:rPr>
            </w:pPr>
            <w:r w:rsidRPr="000530E5">
              <w:rPr>
                <w:b/>
                <w:bCs/>
                <w:i/>
                <w:iCs/>
                <w:sz w:val="18"/>
                <w:szCs w:val="18"/>
              </w:rPr>
              <w:t>Distributive negotiation</w:t>
            </w:r>
          </w:p>
          <w:p w14:paraId="73673B7A" w14:textId="77777777" w:rsidR="000530E5" w:rsidRPr="000530E5" w:rsidRDefault="000530E5" w:rsidP="000530E5">
            <w:pPr>
              <w:jc w:val="both"/>
              <w:rPr>
                <w:b/>
                <w:bCs/>
                <w:i/>
                <w:iCs/>
                <w:sz w:val="18"/>
                <w:szCs w:val="18"/>
              </w:rPr>
            </w:pPr>
          </w:p>
          <w:p w14:paraId="4EF87623" w14:textId="77777777" w:rsidR="00560DBE" w:rsidRPr="000530E5" w:rsidRDefault="00560DBE" w:rsidP="000530E5">
            <w:pPr>
              <w:jc w:val="both"/>
              <w:rPr>
                <w:rStyle w:val="e24kjd"/>
                <w:sz w:val="18"/>
                <w:szCs w:val="18"/>
              </w:rPr>
            </w:pPr>
            <w:r w:rsidRPr="000530E5">
              <w:rPr>
                <w:rStyle w:val="e24kjd"/>
                <w:sz w:val="18"/>
                <w:szCs w:val="18"/>
              </w:rPr>
              <w:t>Distributive negotiation is a competitive strategy in which one party gains only if the other party loses something.</w:t>
            </w:r>
          </w:p>
          <w:p w14:paraId="2CD90E28" w14:textId="77777777" w:rsidR="00560DBE" w:rsidRPr="000530E5" w:rsidRDefault="00560DBE" w:rsidP="000530E5">
            <w:pPr>
              <w:jc w:val="both"/>
              <w:rPr>
                <w:rStyle w:val="e24kjd"/>
                <w:sz w:val="18"/>
                <w:szCs w:val="18"/>
              </w:rPr>
            </w:pPr>
          </w:p>
          <w:p w14:paraId="1E00EE86" w14:textId="77777777" w:rsidR="00560DBE" w:rsidRPr="000530E5" w:rsidRDefault="00560DBE" w:rsidP="000530E5">
            <w:pPr>
              <w:jc w:val="both"/>
              <w:rPr>
                <w:sz w:val="18"/>
                <w:szCs w:val="18"/>
              </w:rPr>
            </w:pPr>
            <w:r w:rsidRPr="000530E5">
              <w:rPr>
                <w:sz w:val="18"/>
                <w:szCs w:val="18"/>
              </w:rPr>
              <w:t>The aim of this approach is not to achieve a win-win situation but rather for one side to win as much they can and is, in essence, a win-lose situation where both parties in the negotiation will try to get the maximum benefit.</w:t>
            </w:r>
          </w:p>
          <w:p w14:paraId="24CB43ED" w14:textId="77777777" w:rsidR="00560DBE" w:rsidRPr="000530E5" w:rsidRDefault="00560DBE" w:rsidP="000530E5">
            <w:pPr>
              <w:jc w:val="both"/>
              <w:rPr>
                <w:rStyle w:val="e24kjd"/>
                <w:sz w:val="18"/>
                <w:szCs w:val="18"/>
              </w:rPr>
            </w:pPr>
          </w:p>
          <w:p w14:paraId="24F9AC3F" w14:textId="77777777" w:rsidR="00560DBE" w:rsidRPr="000530E5" w:rsidRDefault="00560DBE" w:rsidP="000530E5">
            <w:pPr>
              <w:jc w:val="both"/>
              <w:rPr>
                <w:sz w:val="18"/>
                <w:szCs w:val="18"/>
              </w:rPr>
            </w:pPr>
            <w:r w:rsidRPr="000530E5">
              <w:rPr>
                <w:sz w:val="18"/>
                <w:szCs w:val="18"/>
              </w:rPr>
              <w:t>Distributive negotiations may either be “hard” or “soft.</w:t>
            </w:r>
          </w:p>
          <w:p w14:paraId="1951BBDD" w14:textId="77777777" w:rsidR="00560DBE" w:rsidRPr="000530E5" w:rsidRDefault="00560DBE" w:rsidP="000530E5">
            <w:pPr>
              <w:jc w:val="both"/>
              <w:rPr>
                <w:rFonts w:ascii="Times New Roman" w:hAnsi="Times New Roman"/>
                <w:sz w:val="18"/>
                <w:szCs w:val="18"/>
              </w:rPr>
            </w:pPr>
          </w:p>
          <w:p w14:paraId="6FA0D1FE" w14:textId="77777777" w:rsidR="00560DBE" w:rsidRPr="000530E5" w:rsidRDefault="00560DBE" w:rsidP="000530E5">
            <w:pPr>
              <w:jc w:val="both"/>
              <w:rPr>
                <w:sz w:val="18"/>
                <w:szCs w:val="18"/>
              </w:rPr>
            </w:pPr>
            <w:r w:rsidRPr="000530E5">
              <w:rPr>
                <w:sz w:val="18"/>
                <w:szCs w:val="18"/>
              </w:rPr>
              <w:t xml:space="preserve">Hard distributive negotiation takes place when each party holds out for what it wants without any compromise. Often, such an attitude leads to an impasse. </w:t>
            </w:r>
          </w:p>
          <w:p w14:paraId="07A4ECC5" w14:textId="77777777" w:rsidR="00560DBE" w:rsidRPr="000530E5" w:rsidRDefault="00560DBE" w:rsidP="000530E5">
            <w:pPr>
              <w:jc w:val="both"/>
              <w:rPr>
                <w:sz w:val="18"/>
                <w:szCs w:val="18"/>
              </w:rPr>
            </w:pPr>
          </w:p>
          <w:p w14:paraId="5D1BFFD5" w14:textId="77777777" w:rsidR="00560DBE" w:rsidRPr="000530E5" w:rsidRDefault="00560DBE" w:rsidP="000530E5">
            <w:pPr>
              <w:jc w:val="both"/>
              <w:rPr>
                <w:sz w:val="18"/>
                <w:szCs w:val="18"/>
              </w:rPr>
            </w:pPr>
            <w:r w:rsidRPr="000530E5">
              <w:rPr>
                <w:sz w:val="18"/>
                <w:szCs w:val="18"/>
              </w:rPr>
              <w:t xml:space="preserve">In soft distributive negotiation, both parties follow the give-and-take the policy, make concessions, compromise on some issues and reach an agreement that is realistic and acceptable. </w:t>
            </w:r>
          </w:p>
          <w:p w14:paraId="1632660C" w14:textId="77777777" w:rsidR="00560DBE" w:rsidRPr="000530E5" w:rsidRDefault="00560DBE" w:rsidP="000530E5">
            <w:pPr>
              <w:jc w:val="both"/>
              <w:rPr>
                <w:sz w:val="18"/>
                <w:szCs w:val="18"/>
              </w:rPr>
            </w:pPr>
          </w:p>
          <w:p w14:paraId="2681A1C5" w14:textId="6D4C9528" w:rsidR="00560DBE" w:rsidRDefault="00560DBE" w:rsidP="000530E5">
            <w:pPr>
              <w:jc w:val="both"/>
              <w:rPr>
                <w:sz w:val="18"/>
                <w:szCs w:val="18"/>
              </w:rPr>
            </w:pPr>
            <w:r w:rsidRPr="000530E5">
              <w:rPr>
                <w:sz w:val="18"/>
                <w:szCs w:val="18"/>
              </w:rPr>
              <w:t xml:space="preserve">Usually, one party asks for much higher benefits than it is willing to accept and the other party offers much less than it is willing to give. Then, by negotiation and compromise, they meet somewhere in the middle and both parties are satisfied. </w:t>
            </w:r>
          </w:p>
          <w:p w14:paraId="2E02FEB1" w14:textId="77777777" w:rsidR="000530E5" w:rsidRPr="000530E5" w:rsidRDefault="000530E5" w:rsidP="000530E5">
            <w:pPr>
              <w:jc w:val="both"/>
              <w:rPr>
                <w:sz w:val="18"/>
                <w:szCs w:val="18"/>
              </w:rPr>
            </w:pPr>
          </w:p>
          <w:p w14:paraId="5627BA03" w14:textId="77777777" w:rsidR="00560DBE" w:rsidRPr="000530E5" w:rsidRDefault="00560DBE" w:rsidP="000530E5">
            <w:pPr>
              <w:spacing w:after="120"/>
              <w:jc w:val="both"/>
              <w:rPr>
                <w:sz w:val="18"/>
                <w:szCs w:val="18"/>
              </w:rPr>
            </w:pPr>
            <w:r w:rsidRPr="000530E5">
              <w:rPr>
                <w:sz w:val="18"/>
                <w:szCs w:val="18"/>
              </w:rPr>
              <w:t>The basics of distributive negotiation:</w:t>
            </w:r>
          </w:p>
          <w:p w14:paraId="4D17EED0" w14:textId="77777777" w:rsidR="00560DBE" w:rsidRPr="000530E5" w:rsidRDefault="00560DBE" w:rsidP="0015221F">
            <w:pPr>
              <w:pStyle w:val="ListParagraph"/>
              <w:numPr>
                <w:ilvl w:val="0"/>
                <w:numId w:val="110"/>
              </w:numPr>
              <w:spacing w:after="120"/>
              <w:contextualSpacing w:val="0"/>
              <w:jc w:val="both"/>
              <w:rPr>
                <w:sz w:val="18"/>
                <w:szCs w:val="18"/>
              </w:rPr>
            </w:pPr>
            <w:r w:rsidRPr="000530E5">
              <w:rPr>
                <w:sz w:val="18"/>
                <w:szCs w:val="18"/>
              </w:rPr>
              <w:t xml:space="preserve">The basic guideline is to play your cards close to your chest, giving little or no information to the other side. The less the other negotiator knows about your interests in terms of the negotiation, the better your position. </w:t>
            </w:r>
          </w:p>
          <w:p w14:paraId="2A3186B8" w14:textId="77777777" w:rsidR="00560DBE" w:rsidRPr="000530E5" w:rsidRDefault="00560DBE" w:rsidP="0015221F">
            <w:pPr>
              <w:pStyle w:val="ListParagraph"/>
              <w:numPr>
                <w:ilvl w:val="0"/>
                <w:numId w:val="110"/>
              </w:numPr>
              <w:spacing w:after="120"/>
              <w:contextualSpacing w:val="0"/>
              <w:jc w:val="both"/>
              <w:rPr>
                <w:sz w:val="18"/>
                <w:szCs w:val="18"/>
              </w:rPr>
            </w:pPr>
            <w:r w:rsidRPr="000530E5">
              <w:rPr>
                <w:sz w:val="18"/>
                <w:szCs w:val="18"/>
              </w:rPr>
              <w:t>Try to obtain as much information from the other side as you can. Any further information uncovered is potential leverage to negotiate a better deal.</w:t>
            </w:r>
          </w:p>
          <w:p w14:paraId="4909FC90" w14:textId="77777777" w:rsidR="00560DBE" w:rsidRPr="000530E5" w:rsidRDefault="00560DBE" w:rsidP="0015221F">
            <w:pPr>
              <w:pStyle w:val="ListParagraph"/>
              <w:numPr>
                <w:ilvl w:val="0"/>
                <w:numId w:val="110"/>
              </w:numPr>
              <w:spacing w:after="120"/>
              <w:contextualSpacing w:val="0"/>
              <w:jc w:val="both"/>
              <w:rPr>
                <w:sz w:val="18"/>
                <w:szCs w:val="18"/>
              </w:rPr>
            </w:pPr>
            <w:r w:rsidRPr="000530E5">
              <w:rPr>
                <w:sz w:val="18"/>
                <w:szCs w:val="18"/>
              </w:rPr>
              <w:t xml:space="preserve">Let the supplier know you have options. </w:t>
            </w:r>
          </w:p>
          <w:p w14:paraId="1F2AF13D" w14:textId="77777777" w:rsidR="00560DBE" w:rsidRPr="000530E5" w:rsidRDefault="00560DBE" w:rsidP="0015221F">
            <w:pPr>
              <w:pStyle w:val="ListParagraph"/>
              <w:numPr>
                <w:ilvl w:val="0"/>
                <w:numId w:val="110"/>
              </w:numPr>
              <w:spacing w:after="120"/>
              <w:contextualSpacing w:val="0"/>
              <w:jc w:val="both"/>
              <w:rPr>
                <w:sz w:val="18"/>
                <w:szCs w:val="18"/>
              </w:rPr>
            </w:pPr>
            <w:r w:rsidRPr="000530E5">
              <w:rPr>
                <w:sz w:val="18"/>
                <w:szCs w:val="18"/>
              </w:rPr>
              <w:t>Make the first offer. Whatever the first offer is, generally acts as a negotiation anchor. The anchor becomes the point on which the rest of the negotiation will likely revolve.</w:t>
            </w:r>
          </w:p>
          <w:p w14:paraId="4D756B3B" w14:textId="77777777" w:rsidR="00560DBE" w:rsidRPr="000530E5" w:rsidRDefault="00560DBE" w:rsidP="0015221F">
            <w:pPr>
              <w:pStyle w:val="ListParagraph"/>
              <w:numPr>
                <w:ilvl w:val="0"/>
                <w:numId w:val="110"/>
              </w:numPr>
              <w:contextualSpacing w:val="0"/>
              <w:jc w:val="both"/>
              <w:rPr>
                <w:sz w:val="18"/>
                <w:szCs w:val="18"/>
              </w:rPr>
            </w:pPr>
            <w:r w:rsidRPr="000530E5">
              <w:rPr>
                <w:sz w:val="18"/>
                <w:szCs w:val="18"/>
              </w:rPr>
              <w:t>Be realistic. Being too greedy or making too low offers will likely result in no agreement.</w:t>
            </w:r>
          </w:p>
          <w:p w14:paraId="26B39972" w14:textId="77777777" w:rsidR="000530E5" w:rsidRDefault="000530E5" w:rsidP="000530E5">
            <w:pPr>
              <w:jc w:val="both"/>
              <w:rPr>
                <w:b/>
                <w:bCs/>
                <w:i/>
                <w:iCs/>
                <w:sz w:val="18"/>
                <w:szCs w:val="18"/>
              </w:rPr>
            </w:pPr>
          </w:p>
          <w:p w14:paraId="2C9F8782" w14:textId="531264A2" w:rsidR="00560DBE" w:rsidRDefault="00560DBE" w:rsidP="000530E5">
            <w:pPr>
              <w:jc w:val="both"/>
              <w:rPr>
                <w:b/>
                <w:bCs/>
                <w:i/>
                <w:iCs/>
                <w:sz w:val="18"/>
                <w:szCs w:val="18"/>
              </w:rPr>
            </w:pPr>
            <w:r w:rsidRPr="000530E5">
              <w:rPr>
                <w:b/>
                <w:bCs/>
                <w:i/>
                <w:iCs/>
                <w:sz w:val="18"/>
                <w:szCs w:val="18"/>
              </w:rPr>
              <w:t>Integrative negotiation</w:t>
            </w:r>
          </w:p>
          <w:p w14:paraId="03AB79DD" w14:textId="77777777" w:rsidR="000530E5" w:rsidRPr="000530E5" w:rsidRDefault="000530E5" w:rsidP="000530E5">
            <w:pPr>
              <w:jc w:val="both"/>
              <w:rPr>
                <w:b/>
                <w:bCs/>
                <w:i/>
                <w:iCs/>
                <w:sz w:val="18"/>
                <w:szCs w:val="18"/>
              </w:rPr>
            </w:pPr>
          </w:p>
          <w:p w14:paraId="7F1E4E3B" w14:textId="77777777" w:rsidR="00560DBE" w:rsidRPr="000530E5" w:rsidRDefault="00560DBE" w:rsidP="000530E5">
            <w:pPr>
              <w:jc w:val="both"/>
              <w:rPr>
                <w:sz w:val="18"/>
                <w:szCs w:val="18"/>
              </w:rPr>
            </w:pPr>
            <w:r w:rsidRPr="000530E5">
              <w:rPr>
                <w:rStyle w:val="Strong"/>
                <w:color w:val="000000" w:themeColor="text1"/>
                <w:sz w:val="18"/>
                <w:szCs w:val="18"/>
              </w:rPr>
              <w:t xml:space="preserve">Integrative negotiation </w:t>
            </w:r>
            <w:r w:rsidRPr="000530E5">
              <w:rPr>
                <w:sz w:val="18"/>
                <w:szCs w:val="18"/>
              </w:rPr>
              <w:t xml:space="preserve">is a collaborative model in which the parties seek to expand the range of possible outcomes and thereby maximise their individual benefits. </w:t>
            </w:r>
          </w:p>
          <w:p w14:paraId="48AC1CA1" w14:textId="77777777" w:rsidR="00560DBE" w:rsidRPr="000530E5" w:rsidRDefault="00560DBE" w:rsidP="000530E5">
            <w:pPr>
              <w:jc w:val="both"/>
              <w:rPr>
                <w:rFonts w:ascii="Times New Roman" w:hAnsi="Times New Roman"/>
                <w:sz w:val="18"/>
                <w:szCs w:val="18"/>
              </w:rPr>
            </w:pPr>
          </w:p>
          <w:p w14:paraId="0DD3153F" w14:textId="77777777" w:rsidR="00560DBE" w:rsidRPr="000530E5" w:rsidRDefault="00560DBE" w:rsidP="000530E5">
            <w:pPr>
              <w:jc w:val="both"/>
              <w:rPr>
                <w:sz w:val="18"/>
                <w:szCs w:val="18"/>
              </w:rPr>
            </w:pPr>
            <w:r w:rsidRPr="000530E5">
              <w:rPr>
                <w:sz w:val="18"/>
                <w:szCs w:val="18"/>
              </w:rPr>
              <w:t>There are many advantages to be gained by both parties, when they take a cooperative approach to the negotiation.</w:t>
            </w:r>
          </w:p>
          <w:p w14:paraId="75E2D3AC" w14:textId="77777777" w:rsidR="00560DBE" w:rsidRPr="000530E5" w:rsidRDefault="00560DBE" w:rsidP="000530E5">
            <w:pPr>
              <w:jc w:val="both"/>
              <w:rPr>
                <w:sz w:val="18"/>
                <w:szCs w:val="18"/>
              </w:rPr>
            </w:pPr>
          </w:p>
          <w:p w14:paraId="19DF59C2" w14:textId="77777777" w:rsidR="00560DBE" w:rsidRPr="000530E5" w:rsidRDefault="00560DBE" w:rsidP="000530E5">
            <w:pPr>
              <w:jc w:val="both"/>
              <w:rPr>
                <w:sz w:val="18"/>
                <w:szCs w:val="18"/>
              </w:rPr>
            </w:pPr>
            <w:r w:rsidRPr="000530E5">
              <w:rPr>
                <w:sz w:val="18"/>
                <w:szCs w:val="18"/>
              </w:rPr>
              <w:t>The collaborative negotiation process is often described as the “win-win” scenario.</w:t>
            </w:r>
          </w:p>
          <w:p w14:paraId="28832D16" w14:textId="77777777" w:rsidR="00560DBE" w:rsidRPr="000530E5" w:rsidRDefault="00560DBE" w:rsidP="000530E5">
            <w:pPr>
              <w:jc w:val="both"/>
              <w:rPr>
                <w:sz w:val="18"/>
                <w:szCs w:val="18"/>
              </w:rPr>
            </w:pPr>
          </w:p>
          <w:p w14:paraId="4B657504" w14:textId="77777777" w:rsidR="00560DBE" w:rsidRPr="000530E5" w:rsidRDefault="00560DBE" w:rsidP="000530E5">
            <w:pPr>
              <w:jc w:val="both"/>
              <w:rPr>
                <w:sz w:val="18"/>
                <w:szCs w:val="18"/>
              </w:rPr>
            </w:pPr>
            <w:r w:rsidRPr="000530E5">
              <w:rPr>
                <w:sz w:val="18"/>
                <w:szCs w:val="18"/>
              </w:rPr>
              <w:t xml:space="preserve">Generally, integrative negotiations are future-focused, with long-term relationships in mind. </w:t>
            </w:r>
          </w:p>
          <w:p w14:paraId="0E46F3FF" w14:textId="77777777" w:rsidR="00560DBE" w:rsidRPr="000530E5" w:rsidRDefault="00560DBE" w:rsidP="000530E5">
            <w:pPr>
              <w:jc w:val="both"/>
              <w:rPr>
                <w:sz w:val="18"/>
                <w:szCs w:val="18"/>
              </w:rPr>
            </w:pPr>
          </w:p>
          <w:p w14:paraId="530B336F" w14:textId="77777777" w:rsidR="00560DBE" w:rsidRPr="000530E5" w:rsidRDefault="00560DBE" w:rsidP="000530E5">
            <w:pPr>
              <w:spacing w:after="120"/>
              <w:jc w:val="both"/>
              <w:rPr>
                <w:sz w:val="18"/>
                <w:szCs w:val="18"/>
              </w:rPr>
            </w:pPr>
            <w:r w:rsidRPr="000530E5">
              <w:rPr>
                <w:b/>
                <w:bCs/>
                <w:sz w:val="18"/>
                <w:szCs w:val="18"/>
              </w:rPr>
              <w:t>The basics of integrative negotiation</w:t>
            </w:r>
          </w:p>
          <w:p w14:paraId="6FC11332" w14:textId="77777777" w:rsidR="00560DBE" w:rsidRPr="000530E5" w:rsidRDefault="00560DBE" w:rsidP="0015221F">
            <w:pPr>
              <w:pStyle w:val="ListParagraph"/>
              <w:numPr>
                <w:ilvl w:val="0"/>
                <w:numId w:val="111"/>
              </w:numPr>
              <w:spacing w:after="120"/>
              <w:contextualSpacing w:val="0"/>
              <w:jc w:val="both"/>
              <w:rPr>
                <w:sz w:val="18"/>
                <w:szCs w:val="18"/>
              </w:rPr>
            </w:pPr>
            <w:r w:rsidRPr="000530E5">
              <w:rPr>
                <w:sz w:val="18"/>
                <w:szCs w:val="18"/>
              </w:rPr>
              <w:t>Integrative negotiations usually involve discussion of many issues. Each side wants to get something of value while trading something of lesser value. This is in contrast to distributive negotiations, which generally revolve around the price or a single issue.</w:t>
            </w:r>
          </w:p>
          <w:p w14:paraId="5D0A5841" w14:textId="77777777" w:rsidR="00560DBE" w:rsidRPr="000530E5" w:rsidRDefault="00560DBE" w:rsidP="0015221F">
            <w:pPr>
              <w:pStyle w:val="ListParagraph"/>
              <w:numPr>
                <w:ilvl w:val="0"/>
                <w:numId w:val="111"/>
              </w:numPr>
              <w:spacing w:after="120"/>
              <w:contextualSpacing w:val="0"/>
              <w:jc w:val="both"/>
              <w:rPr>
                <w:sz w:val="18"/>
                <w:szCs w:val="18"/>
              </w:rPr>
            </w:pPr>
            <w:r w:rsidRPr="000530E5">
              <w:rPr>
                <w:sz w:val="18"/>
                <w:szCs w:val="18"/>
              </w:rPr>
              <w:t xml:space="preserve">To understand each other’s situation, both sides should share as much information as possible. This helps each side understand the other’s interests or objectives. </w:t>
            </w:r>
          </w:p>
          <w:p w14:paraId="70E88F73" w14:textId="77777777" w:rsidR="00560DBE" w:rsidRPr="000530E5" w:rsidRDefault="00560DBE" w:rsidP="0015221F">
            <w:pPr>
              <w:pStyle w:val="ListParagraph"/>
              <w:numPr>
                <w:ilvl w:val="0"/>
                <w:numId w:val="111"/>
              </w:numPr>
              <w:spacing w:after="120"/>
              <w:contextualSpacing w:val="0"/>
              <w:jc w:val="both"/>
              <w:rPr>
                <w:sz w:val="18"/>
                <w:szCs w:val="18"/>
              </w:rPr>
            </w:pPr>
            <w:r w:rsidRPr="000530E5">
              <w:rPr>
                <w:sz w:val="18"/>
                <w:szCs w:val="18"/>
              </w:rPr>
              <w:t>Co-operation of both parties is essential.</w:t>
            </w:r>
          </w:p>
          <w:p w14:paraId="24D426D1" w14:textId="77777777" w:rsidR="00560DBE" w:rsidRPr="000530E5" w:rsidRDefault="00560DBE" w:rsidP="0015221F">
            <w:pPr>
              <w:pStyle w:val="ListParagraph"/>
              <w:numPr>
                <w:ilvl w:val="0"/>
                <w:numId w:val="111"/>
              </w:numPr>
              <w:contextualSpacing w:val="0"/>
              <w:jc w:val="both"/>
              <w:rPr>
                <w:sz w:val="18"/>
                <w:szCs w:val="18"/>
              </w:rPr>
            </w:pPr>
            <w:r w:rsidRPr="000530E5">
              <w:rPr>
                <w:sz w:val="18"/>
                <w:szCs w:val="18"/>
              </w:rPr>
              <w:t>Integrative negotiation is all about bridge building with a long-term relationship in mind.</w:t>
            </w:r>
          </w:p>
        </w:tc>
      </w:tr>
    </w:tbl>
    <w:p w14:paraId="676C689B" w14:textId="77777777" w:rsidR="00560DBE" w:rsidRDefault="00560DBE" w:rsidP="00560DBE">
      <w:pPr>
        <w:rPr>
          <w:szCs w:val="18"/>
        </w:rPr>
      </w:pPr>
    </w:p>
    <w:tbl>
      <w:tblPr>
        <w:tblStyle w:val="TableGrid"/>
        <w:tblW w:w="5000" w:type="pct"/>
        <w:tblCellMar>
          <w:top w:w="108" w:type="dxa"/>
          <w:bottom w:w="108" w:type="dxa"/>
        </w:tblCellMar>
        <w:tblLook w:val="04A0" w:firstRow="1" w:lastRow="0" w:firstColumn="1" w:lastColumn="0" w:noHBand="0" w:noVBand="1"/>
      </w:tblPr>
      <w:tblGrid>
        <w:gridCol w:w="1084"/>
        <w:gridCol w:w="2463"/>
        <w:gridCol w:w="4519"/>
        <w:gridCol w:w="950"/>
      </w:tblGrid>
      <w:tr w:rsidR="00560DBE" w:rsidRPr="00F9358A" w14:paraId="18160B6D" w14:textId="77777777" w:rsidTr="000530E5">
        <w:tc>
          <w:tcPr>
            <w:tcW w:w="601" w:type="pct"/>
            <w:shd w:val="clear" w:color="auto" w:fill="D9D9D9" w:themeFill="background1" w:themeFillShade="D9"/>
          </w:tcPr>
          <w:p w14:paraId="44F5EC55" w14:textId="77777777" w:rsidR="00560DBE" w:rsidRPr="00F9358A" w:rsidRDefault="00560DBE" w:rsidP="00D316EE">
            <w:pPr>
              <w:jc w:val="center"/>
              <w:rPr>
                <w:b/>
                <w:bCs/>
                <w:sz w:val="18"/>
                <w:szCs w:val="16"/>
              </w:rPr>
            </w:pPr>
            <w:r w:rsidRPr="00F9358A">
              <w:rPr>
                <w:b/>
                <w:bCs/>
                <w:sz w:val="18"/>
                <w:szCs w:val="16"/>
              </w:rPr>
              <w:lastRenderedPageBreak/>
              <w:t>Question #</w:t>
            </w:r>
          </w:p>
        </w:tc>
        <w:tc>
          <w:tcPr>
            <w:tcW w:w="1366" w:type="pct"/>
            <w:shd w:val="clear" w:color="auto" w:fill="D9D9D9" w:themeFill="background1" w:themeFillShade="D9"/>
            <w:vAlign w:val="center"/>
          </w:tcPr>
          <w:p w14:paraId="2978538B" w14:textId="77777777" w:rsidR="00560DBE" w:rsidRPr="00F9358A" w:rsidRDefault="00560DBE" w:rsidP="00D316EE">
            <w:pPr>
              <w:jc w:val="center"/>
              <w:rPr>
                <w:b/>
                <w:bCs/>
                <w:sz w:val="18"/>
                <w:szCs w:val="16"/>
              </w:rPr>
            </w:pPr>
            <w:r w:rsidRPr="00F9358A">
              <w:rPr>
                <w:b/>
                <w:bCs/>
                <w:sz w:val="18"/>
                <w:szCs w:val="16"/>
              </w:rPr>
              <w:t>INTERNAL ASSESSMENT CRITERIA</w:t>
            </w:r>
          </w:p>
        </w:tc>
        <w:tc>
          <w:tcPr>
            <w:tcW w:w="2506" w:type="pct"/>
            <w:shd w:val="clear" w:color="auto" w:fill="D9D9D9" w:themeFill="background1" w:themeFillShade="D9"/>
            <w:vAlign w:val="center"/>
          </w:tcPr>
          <w:p w14:paraId="0829CD19" w14:textId="77777777" w:rsidR="00560DBE" w:rsidRPr="00F9358A" w:rsidRDefault="00560DBE" w:rsidP="00D316EE">
            <w:pPr>
              <w:jc w:val="center"/>
              <w:rPr>
                <w:b/>
                <w:bCs/>
                <w:sz w:val="18"/>
                <w:szCs w:val="16"/>
              </w:rPr>
            </w:pPr>
            <w:r w:rsidRPr="00F9358A">
              <w:rPr>
                <w:b/>
                <w:bCs/>
                <w:sz w:val="18"/>
                <w:szCs w:val="16"/>
              </w:rPr>
              <w:t>QUESTION</w:t>
            </w:r>
          </w:p>
        </w:tc>
        <w:tc>
          <w:tcPr>
            <w:tcW w:w="527" w:type="pct"/>
            <w:shd w:val="clear" w:color="auto" w:fill="D9D9D9" w:themeFill="background1" w:themeFillShade="D9"/>
            <w:vAlign w:val="center"/>
          </w:tcPr>
          <w:p w14:paraId="46ADE424" w14:textId="77777777" w:rsidR="00560DBE" w:rsidRPr="00F9358A" w:rsidRDefault="00560DBE" w:rsidP="00D316EE">
            <w:pPr>
              <w:jc w:val="center"/>
              <w:rPr>
                <w:b/>
                <w:bCs/>
                <w:sz w:val="18"/>
                <w:szCs w:val="16"/>
              </w:rPr>
            </w:pPr>
            <w:r w:rsidRPr="00F9358A">
              <w:rPr>
                <w:b/>
                <w:bCs/>
                <w:sz w:val="18"/>
                <w:szCs w:val="16"/>
              </w:rPr>
              <w:t>MARKS</w:t>
            </w:r>
          </w:p>
        </w:tc>
      </w:tr>
      <w:tr w:rsidR="00560DBE" w:rsidRPr="00F9358A" w14:paraId="1E77E9EC" w14:textId="77777777" w:rsidTr="000530E5">
        <w:tc>
          <w:tcPr>
            <w:tcW w:w="601" w:type="pct"/>
          </w:tcPr>
          <w:p w14:paraId="20C11FFA" w14:textId="77777777" w:rsidR="00560DBE" w:rsidRPr="00F9358A" w:rsidRDefault="00560DBE" w:rsidP="00D316EE">
            <w:pPr>
              <w:ind w:left="28"/>
              <w:rPr>
                <w:sz w:val="18"/>
                <w:szCs w:val="16"/>
              </w:rPr>
            </w:pPr>
            <w:r w:rsidRPr="00F9358A">
              <w:rPr>
                <w:sz w:val="18"/>
                <w:szCs w:val="16"/>
              </w:rPr>
              <w:t>3</w:t>
            </w:r>
          </w:p>
        </w:tc>
        <w:tc>
          <w:tcPr>
            <w:tcW w:w="1366" w:type="pct"/>
          </w:tcPr>
          <w:p w14:paraId="2BF48952" w14:textId="77777777" w:rsidR="00560DBE" w:rsidRPr="00F9358A" w:rsidRDefault="00560DBE" w:rsidP="00D316EE">
            <w:pPr>
              <w:ind w:left="28"/>
              <w:rPr>
                <w:sz w:val="18"/>
                <w:szCs w:val="16"/>
              </w:rPr>
            </w:pPr>
            <w:r w:rsidRPr="00F9358A">
              <w:rPr>
                <w:sz w:val="18"/>
                <w:szCs w:val="16"/>
              </w:rPr>
              <w:t>KM03KT01 IAC0303</w:t>
            </w:r>
          </w:p>
        </w:tc>
        <w:tc>
          <w:tcPr>
            <w:tcW w:w="2506" w:type="pct"/>
          </w:tcPr>
          <w:p w14:paraId="5F44DDE9" w14:textId="77777777" w:rsidR="00560DBE" w:rsidRPr="00F9358A" w:rsidRDefault="00560DBE" w:rsidP="00D316EE">
            <w:pPr>
              <w:ind w:left="79"/>
              <w:rPr>
                <w:sz w:val="18"/>
                <w:szCs w:val="16"/>
              </w:rPr>
            </w:pPr>
            <w:r w:rsidRPr="00F9358A">
              <w:rPr>
                <w:sz w:val="18"/>
                <w:szCs w:val="16"/>
              </w:rPr>
              <w:t>Discuss conflict that may arise in negotiations and methods to manage this conflict</w:t>
            </w:r>
          </w:p>
        </w:tc>
        <w:tc>
          <w:tcPr>
            <w:tcW w:w="527" w:type="pct"/>
          </w:tcPr>
          <w:p w14:paraId="70022CA7" w14:textId="77777777" w:rsidR="00560DBE" w:rsidRPr="00F9358A" w:rsidRDefault="00560DBE" w:rsidP="00D316EE">
            <w:pPr>
              <w:jc w:val="center"/>
              <w:rPr>
                <w:sz w:val="18"/>
                <w:szCs w:val="16"/>
              </w:rPr>
            </w:pPr>
            <w:r w:rsidRPr="00F9358A">
              <w:rPr>
                <w:sz w:val="18"/>
                <w:szCs w:val="16"/>
              </w:rPr>
              <w:t>15</w:t>
            </w:r>
          </w:p>
        </w:tc>
      </w:tr>
    </w:tbl>
    <w:p w14:paraId="534B3E26" w14:textId="77777777" w:rsidR="000530E5" w:rsidRDefault="000530E5"/>
    <w:tbl>
      <w:tblPr>
        <w:tblStyle w:val="TableGrid"/>
        <w:tblW w:w="5000" w:type="pct"/>
        <w:tblCellMar>
          <w:top w:w="108" w:type="dxa"/>
          <w:bottom w:w="108" w:type="dxa"/>
        </w:tblCellMar>
        <w:tblLook w:val="04A0" w:firstRow="1" w:lastRow="0" w:firstColumn="1" w:lastColumn="0" w:noHBand="0" w:noVBand="1"/>
      </w:tblPr>
      <w:tblGrid>
        <w:gridCol w:w="9016"/>
      </w:tblGrid>
      <w:tr w:rsidR="00560DBE" w:rsidRPr="000530E5" w14:paraId="2529A0DC" w14:textId="77777777" w:rsidTr="000530E5">
        <w:tc>
          <w:tcPr>
            <w:tcW w:w="5000" w:type="pct"/>
          </w:tcPr>
          <w:p w14:paraId="14D9025E" w14:textId="77777777" w:rsidR="00560DBE" w:rsidRPr="000530E5" w:rsidRDefault="00560DBE" w:rsidP="000530E5">
            <w:pPr>
              <w:rPr>
                <w:sz w:val="18"/>
                <w:szCs w:val="18"/>
              </w:rPr>
            </w:pPr>
            <w:r w:rsidRPr="000530E5">
              <w:rPr>
                <w:sz w:val="18"/>
                <w:szCs w:val="18"/>
              </w:rPr>
              <w:t>The most common causes of conflict include:</w:t>
            </w:r>
          </w:p>
          <w:p w14:paraId="643C9A07" w14:textId="77777777" w:rsidR="00560DBE" w:rsidRPr="000530E5" w:rsidRDefault="00560DBE" w:rsidP="0015221F">
            <w:pPr>
              <w:pStyle w:val="ListParagraph"/>
              <w:numPr>
                <w:ilvl w:val="0"/>
                <w:numId w:val="112"/>
              </w:numPr>
              <w:contextualSpacing w:val="0"/>
              <w:rPr>
                <w:sz w:val="18"/>
                <w:szCs w:val="18"/>
              </w:rPr>
            </w:pPr>
            <w:r w:rsidRPr="000530E5">
              <w:rPr>
                <w:sz w:val="18"/>
                <w:szCs w:val="18"/>
              </w:rPr>
              <w:t>Intercultural differences</w:t>
            </w:r>
          </w:p>
          <w:p w14:paraId="03EDDC22" w14:textId="77777777" w:rsidR="00560DBE" w:rsidRPr="000530E5" w:rsidRDefault="00560DBE" w:rsidP="0015221F">
            <w:pPr>
              <w:pStyle w:val="ListParagraph"/>
              <w:numPr>
                <w:ilvl w:val="0"/>
                <w:numId w:val="112"/>
              </w:numPr>
              <w:contextualSpacing w:val="0"/>
              <w:rPr>
                <w:sz w:val="18"/>
                <w:szCs w:val="18"/>
              </w:rPr>
            </w:pPr>
            <w:r w:rsidRPr="000530E5">
              <w:rPr>
                <w:sz w:val="18"/>
                <w:szCs w:val="18"/>
              </w:rPr>
              <w:t xml:space="preserve">Assumptions </w:t>
            </w:r>
          </w:p>
          <w:p w14:paraId="5722B2CE" w14:textId="77777777" w:rsidR="00560DBE" w:rsidRPr="000530E5" w:rsidRDefault="00560DBE" w:rsidP="0015221F">
            <w:pPr>
              <w:pStyle w:val="ListParagraph"/>
              <w:numPr>
                <w:ilvl w:val="0"/>
                <w:numId w:val="112"/>
              </w:numPr>
              <w:contextualSpacing w:val="0"/>
              <w:rPr>
                <w:sz w:val="18"/>
                <w:szCs w:val="18"/>
              </w:rPr>
            </w:pPr>
            <w:r w:rsidRPr="000530E5">
              <w:rPr>
                <w:sz w:val="18"/>
                <w:szCs w:val="18"/>
              </w:rPr>
              <w:t>Use of power and hidden agendas</w:t>
            </w:r>
          </w:p>
          <w:p w14:paraId="69327A5A" w14:textId="77777777" w:rsidR="00560DBE" w:rsidRPr="000530E5" w:rsidRDefault="00560DBE" w:rsidP="000530E5">
            <w:pPr>
              <w:rPr>
                <w:sz w:val="18"/>
                <w:szCs w:val="18"/>
              </w:rPr>
            </w:pPr>
          </w:p>
          <w:tbl>
            <w:tblPr>
              <w:tblStyle w:val="TableGrid"/>
              <w:tblW w:w="5000" w:type="pct"/>
              <w:tblBorders>
                <w:top w:val="single" w:sz="12" w:space="0" w:color="FFFFFF" w:themeColor="background1"/>
              </w:tblBorders>
              <w:tblCellMar>
                <w:top w:w="108" w:type="dxa"/>
                <w:bottom w:w="108" w:type="dxa"/>
              </w:tblCellMar>
              <w:tblLook w:val="04A0" w:firstRow="1" w:lastRow="0" w:firstColumn="1" w:lastColumn="0" w:noHBand="0" w:noVBand="1"/>
            </w:tblPr>
            <w:tblGrid>
              <w:gridCol w:w="1886"/>
              <w:gridCol w:w="3213"/>
              <w:gridCol w:w="3671"/>
            </w:tblGrid>
            <w:tr w:rsidR="00560DBE" w:rsidRPr="000530E5" w14:paraId="5AD4518A" w14:textId="77777777" w:rsidTr="000530E5">
              <w:tc>
                <w:tcPr>
                  <w:tcW w:w="1075" w:type="pct"/>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808080" w:themeFill="background1" w:themeFillShade="80"/>
                </w:tcPr>
                <w:p w14:paraId="508CAFA7" w14:textId="77777777" w:rsidR="00560DBE" w:rsidRPr="000530E5" w:rsidRDefault="00560DBE" w:rsidP="000530E5">
                  <w:pPr>
                    <w:rPr>
                      <w:b/>
                      <w:bCs/>
                      <w:color w:val="FFFFFF" w:themeColor="background1"/>
                      <w:sz w:val="18"/>
                      <w:szCs w:val="18"/>
                    </w:rPr>
                  </w:pPr>
                  <w:r w:rsidRPr="000530E5">
                    <w:rPr>
                      <w:b/>
                      <w:bCs/>
                      <w:color w:val="FFFFFF" w:themeColor="background1"/>
                      <w:sz w:val="18"/>
                      <w:szCs w:val="18"/>
                    </w:rPr>
                    <w:t>Potential cause of conflict</w:t>
                  </w:r>
                </w:p>
              </w:tc>
              <w:tc>
                <w:tcPr>
                  <w:tcW w:w="1832" w:type="pct"/>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808080" w:themeFill="background1" w:themeFillShade="80"/>
                </w:tcPr>
                <w:p w14:paraId="403B7528" w14:textId="77777777" w:rsidR="00560DBE" w:rsidRPr="000530E5" w:rsidRDefault="00560DBE" w:rsidP="000530E5">
                  <w:pPr>
                    <w:rPr>
                      <w:b/>
                      <w:bCs/>
                      <w:color w:val="FFFFFF" w:themeColor="background1"/>
                      <w:sz w:val="18"/>
                      <w:szCs w:val="18"/>
                    </w:rPr>
                  </w:pPr>
                  <w:r w:rsidRPr="000530E5">
                    <w:rPr>
                      <w:b/>
                      <w:bCs/>
                      <w:color w:val="FFFFFF" w:themeColor="background1"/>
                      <w:sz w:val="18"/>
                      <w:szCs w:val="18"/>
                    </w:rPr>
                    <w:t>Discussion</w:t>
                  </w:r>
                </w:p>
              </w:tc>
              <w:tc>
                <w:tcPr>
                  <w:tcW w:w="2093" w:type="pct"/>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808080" w:themeFill="background1" w:themeFillShade="80"/>
                </w:tcPr>
                <w:p w14:paraId="440A510E" w14:textId="77777777" w:rsidR="00560DBE" w:rsidRPr="000530E5" w:rsidRDefault="00560DBE" w:rsidP="000530E5">
                  <w:pPr>
                    <w:rPr>
                      <w:b/>
                      <w:bCs/>
                      <w:color w:val="FFFFFF" w:themeColor="background1"/>
                      <w:sz w:val="18"/>
                      <w:szCs w:val="18"/>
                    </w:rPr>
                  </w:pPr>
                  <w:r w:rsidRPr="000530E5">
                    <w:rPr>
                      <w:b/>
                      <w:bCs/>
                      <w:color w:val="FFFFFF" w:themeColor="background1"/>
                      <w:sz w:val="18"/>
                      <w:szCs w:val="18"/>
                    </w:rPr>
                    <w:t>How to prevent it</w:t>
                  </w:r>
                </w:p>
              </w:tc>
            </w:tr>
            <w:tr w:rsidR="00560DBE" w:rsidRPr="000530E5" w14:paraId="58C8BCDB" w14:textId="77777777" w:rsidTr="000530E5">
              <w:tc>
                <w:tcPr>
                  <w:tcW w:w="1075" w:type="pct"/>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D9D9D9" w:themeFill="background1" w:themeFillShade="D9"/>
                </w:tcPr>
                <w:p w14:paraId="1E48F19A" w14:textId="77777777" w:rsidR="00560DBE" w:rsidRPr="000530E5" w:rsidRDefault="00560DBE" w:rsidP="000530E5">
                  <w:pPr>
                    <w:rPr>
                      <w:sz w:val="18"/>
                      <w:szCs w:val="18"/>
                    </w:rPr>
                  </w:pPr>
                  <w:r w:rsidRPr="000530E5">
                    <w:rPr>
                      <w:sz w:val="18"/>
                      <w:szCs w:val="18"/>
                    </w:rPr>
                    <w:t>Intercultural conflict</w:t>
                  </w:r>
                </w:p>
              </w:tc>
              <w:tc>
                <w:tcPr>
                  <w:tcW w:w="1832" w:type="pct"/>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D9D9D9" w:themeFill="background1" w:themeFillShade="D9"/>
                </w:tcPr>
                <w:p w14:paraId="6F696BF2" w14:textId="77777777" w:rsidR="00560DBE" w:rsidRPr="000530E5" w:rsidRDefault="00560DBE" w:rsidP="000530E5">
                  <w:pPr>
                    <w:rPr>
                      <w:sz w:val="18"/>
                      <w:szCs w:val="18"/>
                    </w:rPr>
                  </w:pPr>
                  <w:r w:rsidRPr="000530E5">
                    <w:rPr>
                      <w:sz w:val="18"/>
                      <w:szCs w:val="18"/>
                    </w:rPr>
                    <w:t xml:space="preserve">When negotiating with someone from a different culture, negotiators often try to learn cultural practices that will help to avoid causing offense. </w:t>
                  </w:r>
                </w:p>
                <w:p w14:paraId="3A5F1C4C" w14:textId="77777777" w:rsidR="00560DBE" w:rsidRPr="000530E5" w:rsidRDefault="00560DBE" w:rsidP="000530E5">
                  <w:pPr>
                    <w:rPr>
                      <w:sz w:val="18"/>
                      <w:szCs w:val="18"/>
                    </w:rPr>
                  </w:pPr>
                </w:p>
                <w:p w14:paraId="6DCD7356" w14:textId="77777777" w:rsidR="00560DBE" w:rsidRPr="000530E5" w:rsidRDefault="00560DBE" w:rsidP="000530E5">
                  <w:pPr>
                    <w:rPr>
                      <w:sz w:val="18"/>
                      <w:szCs w:val="18"/>
                    </w:rPr>
                  </w:pPr>
                  <w:r w:rsidRPr="000530E5">
                    <w:rPr>
                      <w:sz w:val="18"/>
                      <w:szCs w:val="18"/>
                    </w:rPr>
                    <w:t xml:space="preserve">However, there is a risk to focusing on cultural differences: too much attention may be given to presumed cultural differences and this may end up over-simplifying or stereotyping the other party. </w:t>
                  </w:r>
                </w:p>
                <w:p w14:paraId="7DCEA160" w14:textId="77777777" w:rsidR="00560DBE" w:rsidRPr="000530E5" w:rsidRDefault="00560DBE" w:rsidP="000530E5">
                  <w:pPr>
                    <w:rPr>
                      <w:sz w:val="18"/>
                      <w:szCs w:val="18"/>
                    </w:rPr>
                  </w:pPr>
                </w:p>
                <w:p w14:paraId="76BA3D6D" w14:textId="173C564E" w:rsidR="00560DBE" w:rsidRPr="000530E5" w:rsidRDefault="00560DBE" w:rsidP="000530E5">
                  <w:pPr>
                    <w:rPr>
                      <w:sz w:val="18"/>
                      <w:szCs w:val="18"/>
                    </w:rPr>
                  </w:pPr>
                  <w:r w:rsidRPr="000530E5">
                    <w:rPr>
                      <w:sz w:val="18"/>
                      <w:szCs w:val="18"/>
                    </w:rPr>
                    <w:t>When one or both sides fall into this trap, misunderstandings and conflict can arise.</w:t>
                  </w:r>
                </w:p>
              </w:tc>
              <w:tc>
                <w:tcPr>
                  <w:tcW w:w="2093" w:type="pct"/>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D9D9D9" w:themeFill="background1" w:themeFillShade="D9"/>
                </w:tcPr>
                <w:p w14:paraId="61D36B04" w14:textId="77777777" w:rsidR="00560DBE" w:rsidRPr="000530E5" w:rsidRDefault="00560DBE" w:rsidP="000530E5">
                  <w:pPr>
                    <w:rPr>
                      <w:sz w:val="18"/>
                      <w:szCs w:val="18"/>
                    </w:rPr>
                  </w:pPr>
                  <w:r w:rsidRPr="000530E5">
                    <w:rPr>
                      <w:sz w:val="18"/>
                      <w:szCs w:val="18"/>
                    </w:rPr>
                    <w:t>When preparing for an inter</w:t>
                  </w:r>
                  <w:r w:rsidRPr="000530E5">
                    <w:rPr>
                      <w:sz w:val="18"/>
                      <w:szCs w:val="18"/>
                    </w:rPr>
                    <w:softHyphen/>
                    <w:t xml:space="preserve">national negotiation, background research on the other party’s culture is important, but it is even more important to get to know the person as an individual. </w:t>
                  </w:r>
                </w:p>
                <w:p w14:paraId="06BD725E" w14:textId="77777777" w:rsidR="00560DBE" w:rsidRPr="000530E5" w:rsidRDefault="00560DBE" w:rsidP="000530E5">
                  <w:pPr>
                    <w:rPr>
                      <w:sz w:val="18"/>
                      <w:szCs w:val="18"/>
                    </w:rPr>
                  </w:pPr>
                </w:p>
                <w:p w14:paraId="2CD92191" w14:textId="77777777" w:rsidR="00560DBE" w:rsidRPr="000530E5" w:rsidRDefault="00560DBE" w:rsidP="000530E5">
                  <w:pPr>
                    <w:rPr>
                      <w:sz w:val="18"/>
                      <w:szCs w:val="18"/>
                    </w:rPr>
                  </w:pPr>
                  <w:r w:rsidRPr="000530E5">
                    <w:rPr>
                      <w:sz w:val="18"/>
                      <w:szCs w:val="18"/>
                    </w:rPr>
                    <w:t>Obtain information such as the person’s profession, work experience, education, areas of expertise, personality, and negotiating experience.</w:t>
                  </w:r>
                </w:p>
                <w:p w14:paraId="20E991F7" w14:textId="77777777" w:rsidR="00560DBE" w:rsidRPr="000530E5" w:rsidRDefault="00560DBE" w:rsidP="000530E5">
                  <w:pPr>
                    <w:rPr>
                      <w:sz w:val="18"/>
                      <w:szCs w:val="18"/>
                    </w:rPr>
                  </w:pPr>
                </w:p>
                <w:p w14:paraId="3B9185D9" w14:textId="77777777" w:rsidR="00560DBE" w:rsidRPr="000530E5" w:rsidRDefault="00560DBE" w:rsidP="000530E5">
                  <w:pPr>
                    <w:rPr>
                      <w:sz w:val="18"/>
                      <w:szCs w:val="18"/>
                    </w:rPr>
                  </w:pPr>
                  <w:r w:rsidRPr="000530E5">
                    <w:rPr>
                      <w:sz w:val="18"/>
                      <w:szCs w:val="18"/>
                    </w:rPr>
                    <w:t>Take care not to stereotype.</w:t>
                  </w:r>
                </w:p>
              </w:tc>
            </w:tr>
            <w:tr w:rsidR="00560DBE" w:rsidRPr="000530E5" w14:paraId="495EE6D9" w14:textId="77777777" w:rsidTr="000530E5">
              <w:tc>
                <w:tcPr>
                  <w:tcW w:w="1075" w:type="pct"/>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D9D9D9" w:themeFill="background1" w:themeFillShade="D9"/>
                </w:tcPr>
                <w:p w14:paraId="28021466" w14:textId="77777777" w:rsidR="00560DBE" w:rsidRPr="000530E5" w:rsidRDefault="00560DBE" w:rsidP="000530E5">
                  <w:pPr>
                    <w:rPr>
                      <w:sz w:val="18"/>
                      <w:szCs w:val="18"/>
                    </w:rPr>
                  </w:pPr>
                  <w:r w:rsidRPr="000530E5">
                    <w:rPr>
                      <w:sz w:val="18"/>
                      <w:szCs w:val="18"/>
                    </w:rPr>
                    <w:t>Assumptions</w:t>
                  </w:r>
                </w:p>
              </w:tc>
              <w:tc>
                <w:tcPr>
                  <w:tcW w:w="1832" w:type="pct"/>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D9D9D9" w:themeFill="background1" w:themeFillShade="D9"/>
                </w:tcPr>
                <w:p w14:paraId="7A922DA5" w14:textId="00C7B6B9" w:rsidR="00560DBE" w:rsidRPr="000530E5" w:rsidRDefault="00560DBE" w:rsidP="000530E5">
                  <w:pPr>
                    <w:rPr>
                      <w:sz w:val="18"/>
                      <w:szCs w:val="18"/>
                    </w:rPr>
                  </w:pPr>
                  <w:r w:rsidRPr="000530E5">
                    <w:rPr>
                      <w:sz w:val="18"/>
                      <w:szCs w:val="18"/>
                    </w:rPr>
                    <w:t>Assumptions are most of the time incorrect. When negotiations are based on assumptions, rather than confirmed facts, conflict may arise.</w:t>
                  </w:r>
                </w:p>
              </w:tc>
              <w:tc>
                <w:tcPr>
                  <w:tcW w:w="2093" w:type="pct"/>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D9D9D9" w:themeFill="background1" w:themeFillShade="D9"/>
                </w:tcPr>
                <w:p w14:paraId="54EDFF10" w14:textId="77777777" w:rsidR="00560DBE" w:rsidRPr="000530E5" w:rsidRDefault="00560DBE" w:rsidP="000530E5">
                  <w:pPr>
                    <w:rPr>
                      <w:sz w:val="18"/>
                      <w:szCs w:val="18"/>
                    </w:rPr>
                  </w:pPr>
                  <w:r w:rsidRPr="000530E5">
                    <w:rPr>
                      <w:sz w:val="18"/>
                      <w:szCs w:val="18"/>
                    </w:rPr>
                    <w:t>Always test assumptions that were made while preparing for the negotiation.</w:t>
                  </w:r>
                </w:p>
              </w:tc>
            </w:tr>
            <w:tr w:rsidR="00560DBE" w:rsidRPr="000530E5" w14:paraId="20208340" w14:textId="77777777" w:rsidTr="000530E5">
              <w:tc>
                <w:tcPr>
                  <w:tcW w:w="1075" w:type="pct"/>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D9D9D9" w:themeFill="background1" w:themeFillShade="D9"/>
                </w:tcPr>
                <w:p w14:paraId="58CAEB19" w14:textId="77777777" w:rsidR="00560DBE" w:rsidRPr="000530E5" w:rsidRDefault="00560DBE" w:rsidP="000530E5">
                  <w:pPr>
                    <w:rPr>
                      <w:sz w:val="18"/>
                      <w:szCs w:val="18"/>
                    </w:rPr>
                  </w:pPr>
                  <w:r w:rsidRPr="000530E5">
                    <w:rPr>
                      <w:sz w:val="18"/>
                      <w:szCs w:val="18"/>
                    </w:rPr>
                    <w:t>Use of power and hidden agendas</w:t>
                  </w:r>
                </w:p>
              </w:tc>
              <w:tc>
                <w:tcPr>
                  <w:tcW w:w="1832" w:type="pct"/>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D9D9D9" w:themeFill="background1" w:themeFillShade="D9"/>
                </w:tcPr>
                <w:p w14:paraId="7BA9F6DE" w14:textId="77777777" w:rsidR="00560DBE" w:rsidRPr="000530E5" w:rsidRDefault="00560DBE" w:rsidP="000530E5">
                  <w:pPr>
                    <w:rPr>
                      <w:sz w:val="18"/>
                      <w:szCs w:val="18"/>
                    </w:rPr>
                  </w:pPr>
                  <w:r w:rsidRPr="000530E5">
                    <w:rPr>
                      <w:sz w:val="18"/>
                      <w:szCs w:val="18"/>
                    </w:rPr>
                    <w:t>In difficult negotiations, some negotiators make moves to question the legitimacy of the other party and assert their own power. This can lead to conflict, angry outbursts and hurt feelings.</w:t>
                  </w:r>
                </w:p>
                <w:p w14:paraId="4270AC38" w14:textId="77777777" w:rsidR="00560DBE" w:rsidRPr="000530E5" w:rsidRDefault="00560DBE" w:rsidP="000530E5">
                  <w:pPr>
                    <w:rPr>
                      <w:rFonts w:ascii="Times New Roman" w:hAnsi="Times New Roman"/>
                      <w:sz w:val="18"/>
                      <w:szCs w:val="18"/>
                    </w:rPr>
                  </w:pPr>
                </w:p>
                <w:p w14:paraId="778BA6B3" w14:textId="77777777" w:rsidR="00560DBE" w:rsidRPr="000530E5" w:rsidRDefault="00560DBE" w:rsidP="000530E5">
                  <w:pPr>
                    <w:rPr>
                      <w:sz w:val="18"/>
                      <w:szCs w:val="18"/>
                    </w:rPr>
                  </w:pPr>
                  <w:r w:rsidRPr="000530E5">
                    <w:rPr>
                      <w:sz w:val="18"/>
                      <w:szCs w:val="18"/>
                    </w:rPr>
                    <w:lastRenderedPageBreak/>
                    <w:t>A negotiator may, for example, challenge the other party’s competence or expertise, or demean the ideas of the other party in a way that it makes it difficult to respond.</w:t>
                  </w:r>
                </w:p>
                <w:p w14:paraId="4387105F" w14:textId="77777777" w:rsidR="00560DBE" w:rsidRPr="000530E5" w:rsidRDefault="00560DBE" w:rsidP="000530E5">
                  <w:pPr>
                    <w:rPr>
                      <w:sz w:val="18"/>
                      <w:szCs w:val="18"/>
                    </w:rPr>
                  </w:pPr>
                </w:p>
                <w:p w14:paraId="249DE18B" w14:textId="08B97628" w:rsidR="00560DBE" w:rsidRPr="000530E5" w:rsidRDefault="00560DBE" w:rsidP="000530E5">
                  <w:pPr>
                    <w:rPr>
                      <w:sz w:val="18"/>
                      <w:szCs w:val="18"/>
                    </w:rPr>
                  </w:pPr>
                  <w:r w:rsidRPr="000530E5">
                    <w:rPr>
                      <w:sz w:val="18"/>
                      <w:szCs w:val="18"/>
                    </w:rPr>
                    <w:t>By challenging, demeaning, and criticizing, the negotiator who applies this technique to exert power (whether consciously or not) may be attempting to provoke the other party into an emotional response that will shift the balance of power in their favour.</w:t>
                  </w:r>
                </w:p>
              </w:tc>
              <w:tc>
                <w:tcPr>
                  <w:tcW w:w="2093" w:type="pct"/>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D9D9D9" w:themeFill="background1" w:themeFillShade="D9"/>
                </w:tcPr>
                <w:p w14:paraId="57E24FE9" w14:textId="77777777" w:rsidR="00560DBE" w:rsidRPr="000530E5" w:rsidRDefault="00560DBE" w:rsidP="000530E5">
                  <w:pPr>
                    <w:rPr>
                      <w:sz w:val="18"/>
                      <w:szCs w:val="18"/>
                    </w:rPr>
                  </w:pPr>
                  <w:r w:rsidRPr="000530E5">
                    <w:rPr>
                      <w:sz w:val="18"/>
                      <w:szCs w:val="18"/>
                    </w:rPr>
                    <w:lastRenderedPageBreak/>
                    <w:t>Avoid being provoked into an emotional response. Stay calm and factual.</w:t>
                  </w:r>
                </w:p>
              </w:tc>
            </w:tr>
          </w:tbl>
          <w:p w14:paraId="3A3BDA11" w14:textId="77777777" w:rsidR="00560DBE" w:rsidRPr="000530E5" w:rsidRDefault="00560DBE" w:rsidP="000530E5">
            <w:pPr>
              <w:rPr>
                <w:sz w:val="18"/>
                <w:szCs w:val="18"/>
              </w:rPr>
            </w:pPr>
          </w:p>
        </w:tc>
      </w:tr>
    </w:tbl>
    <w:p w14:paraId="490CD3DD" w14:textId="726E0DA5" w:rsidR="00560DBE" w:rsidRDefault="00560DBE" w:rsidP="00560DBE">
      <w:pPr>
        <w:rPr>
          <w:szCs w:val="18"/>
        </w:rPr>
      </w:pPr>
    </w:p>
    <w:p w14:paraId="030E5B9F" w14:textId="77777777" w:rsidR="000530E5" w:rsidRPr="00C5186E" w:rsidRDefault="000530E5" w:rsidP="00560DBE">
      <w:pPr>
        <w:rPr>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7"/>
        <w:gridCol w:w="4562"/>
        <w:gridCol w:w="950"/>
      </w:tblGrid>
      <w:tr w:rsidR="00560DBE" w:rsidRPr="00F9358A" w14:paraId="7E0AB2DC" w14:textId="77777777" w:rsidTr="00D316EE">
        <w:tc>
          <w:tcPr>
            <w:tcW w:w="516" w:type="pct"/>
            <w:shd w:val="clear" w:color="auto" w:fill="D9D9D9" w:themeFill="background1" w:themeFillShade="D9"/>
          </w:tcPr>
          <w:p w14:paraId="0C28AB1E" w14:textId="77777777" w:rsidR="00560DBE" w:rsidRPr="00F9358A" w:rsidRDefault="00560DBE" w:rsidP="00D316EE">
            <w:pPr>
              <w:jc w:val="center"/>
              <w:rPr>
                <w:b/>
                <w:bCs/>
                <w:sz w:val="18"/>
                <w:szCs w:val="16"/>
              </w:rPr>
            </w:pPr>
            <w:r w:rsidRPr="00F9358A">
              <w:rPr>
                <w:b/>
                <w:bCs/>
                <w:sz w:val="18"/>
                <w:szCs w:val="16"/>
              </w:rPr>
              <w:t>Question #</w:t>
            </w:r>
          </w:p>
        </w:tc>
        <w:tc>
          <w:tcPr>
            <w:tcW w:w="1403" w:type="pct"/>
            <w:shd w:val="clear" w:color="auto" w:fill="D9D9D9" w:themeFill="background1" w:themeFillShade="D9"/>
            <w:vAlign w:val="center"/>
          </w:tcPr>
          <w:p w14:paraId="0F394B9C" w14:textId="77777777" w:rsidR="00560DBE" w:rsidRPr="00F9358A" w:rsidRDefault="00560DBE" w:rsidP="00D316EE">
            <w:pPr>
              <w:jc w:val="center"/>
              <w:rPr>
                <w:b/>
                <w:bCs/>
                <w:sz w:val="18"/>
                <w:szCs w:val="16"/>
              </w:rPr>
            </w:pPr>
            <w:r w:rsidRPr="00F9358A">
              <w:rPr>
                <w:b/>
                <w:bCs/>
                <w:sz w:val="18"/>
                <w:szCs w:val="16"/>
              </w:rPr>
              <w:t>INTERNAL ASSESSMENT CRITERIA</w:t>
            </w:r>
          </w:p>
        </w:tc>
        <w:tc>
          <w:tcPr>
            <w:tcW w:w="2541" w:type="pct"/>
            <w:shd w:val="clear" w:color="auto" w:fill="D9D9D9" w:themeFill="background1" w:themeFillShade="D9"/>
            <w:vAlign w:val="center"/>
          </w:tcPr>
          <w:p w14:paraId="24164B82" w14:textId="77777777" w:rsidR="00560DBE" w:rsidRPr="00F9358A" w:rsidRDefault="00560DBE" w:rsidP="00D316EE">
            <w:pPr>
              <w:jc w:val="center"/>
              <w:rPr>
                <w:b/>
                <w:bCs/>
                <w:sz w:val="18"/>
                <w:szCs w:val="16"/>
              </w:rPr>
            </w:pPr>
            <w:r w:rsidRPr="00F9358A">
              <w:rPr>
                <w:b/>
                <w:bCs/>
                <w:sz w:val="18"/>
                <w:szCs w:val="16"/>
              </w:rPr>
              <w:t>QUESTION</w:t>
            </w:r>
          </w:p>
        </w:tc>
        <w:tc>
          <w:tcPr>
            <w:tcW w:w="539" w:type="pct"/>
            <w:shd w:val="clear" w:color="auto" w:fill="D9D9D9" w:themeFill="background1" w:themeFillShade="D9"/>
            <w:vAlign w:val="center"/>
          </w:tcPr>
          <w:p w14:paraId="065B77AC" w14:textId="77777777" w:rsidR="00560DBE" w:rsidRPr="00F9358A" w:rsidRDefault="00560DBE" w:rsidP="00D316EE">
            <w:pPr>
              <w:jc w:val="center"/>
              <w:rPr>
                <w:b/>
                <w:bCs/>
                <w:sz w:val="18"/>
                <w:szCs w:val="16"/>
              </w:rPr>
            </w:pPr>
            <w:r w:rsidRPr="00F9358A">
              <w:rPr>
                <w:b/>
                <w:bCs/>
                <w:sz w:val="18"/>
                <w:szCs w:val="16"/>
              </w:rPr>
              <w:t>MARKS</w:t>
            </w:r>
          </w:p>
        </w:tc>
      </w:tr>
      <w:tr w:rsidR="00560DBE" w:rsidRPr="00F9358A" w14:paraId="6910BD9B" w14:textId="77777777" w:rsidTr="00D316EE">
        <w:tc>
          <w:tcPr>
            <w:tcW w:w="516" w:type="pct"/>
          </w:tcPr>
          <w:p w14:paraId="7B7C96A8" w14:textId="77777777" w:rsidR="00560DBE" w:rsidRPr="00F9358A" w:rsidRDefault="00560DBE" w:rsidP="00D316EE">
            <w:pPr>
              <w:ind w:left="28"/>
              <w:rPr>
                <w:sz w:val="18"/>
                <w:szCs w:val="16"/>
              </w:rPr>
            </w:pPr>
            <w:r w:rsidRPr="00F9358A">
              <w:rPr>
                <w:sz w:val="18"/>
                <w:szCs w:val="16"/>
              </w:rPr>
              <w:t>4</w:t>
            </w:r>
          </w:p>
        </w:tc>
        <w:tc>
          <w:tcPr>
            <w:tcW w:w="1403" w:type="pct"/>
          </w:tcPr>
          <w:p w14:paraId="75ACAB3B" w14:textId="77777777" w:rsidR="00560DBE" w:rsidRPr="00F9358A" w:rsidRDefault="00560DBE" w:rsidP="00D316EE">
            <w:pPr>
              <w:ind w:left="28"/>
              <w:rPr>
                <w:sz w:val="18"/>
                <w:szCs w:val="16"/>
              </w:rPr>
            </w:pPr>
            <w:r w:rsidRPr="00F9358A">
              <w:rPr>
                <w:sz w:val="18"/>
                <w:szCs w:val="16"/>
              </w:rPr>
              <w:t>KM03KT01 IAC0304</w:t>
            </w:r>
          </w:p>
        </w:tc>
        <w:tc>
          <w:tcPr>
            <w:tcW w:w="2541" w:type="pct"/>
          </w:tcPr>
          <w:p w14:paraId="7C31EE8A" w14:textId="77777777" w:rsidR="00560DBE" w:rsidRPr="00F9358A" w:rsidRDefault="00560DBE" w:rsidP="00D316EE">
            <w:pPr>
              <w:ind w:left="79"/>
              <w:rPr>
                <w:sz w:val="18"/>
                <w:szCs w:val="16"/>
              </w:rPr>
            </w:pPr>
            <w:r w:rsidRPr="00F9358A">
              <w:rPr>
                <w:sz w:val="18"/>
                <w:szCs w:val="16"/>
              </w:rPr>
              <w:t>Discuss the different relationships business has with suppliers and their impact on the negotiation process</w:t>
            </w:r>
          </w:p>
        </w:tc>
        <w:tc>
          <w:tcPr>
            <w:tcW w:w="539" w:type="pct"/>
          </w:tcPr>
          <w:p w14:paraId="22992AEE" w14:textId="77777777" w:rsidR="00560DBE" w:rsidRPr="00F9358A" w:rsidRDefault="00560DBE" w:rsidP="00D316EE">
            <w:pPr>
              <w:jc w:val="center"/>
              <w:rPr>
                <w:sz w:val="18"/>
                <w:szCs w:val="16"/>
              </w:rPr>
            </w:pPr>
            <w:r w:rsidRPr="00F9358A">
              <w:rPr>
                <w:sz w:val="18"/>
                <w:szCs w:val="16"/>
              </w:rPr>
              <w:t>20</w:t>
            </w:r>
          </w:p>
        </w:tc>
      </w:tr>
    </w:tbl>
    <w:p w14:paraId="4246D8A5" w14:textId="77777777" w:rsidR="00560DBE" w:rsidRPr="00C5186E" w:rsidRDefault="00560DBE" w:rsidP="00560DBE">
      <w:pPr>
        <w:rPr>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0530E5" w14:paraId="5E1FF990" w14:textId="77777777" w:rsidTr="000530E5">
        <w:tc>
          <w:tcPr>
            <w:tcW w:w="10456" w:type="dxa"/>
          </w:tcPr>
          <w:p w14:paraId="32F21D04" w14:textId="77777777" w:rsidR="00560DBE" w:rsidRPr="000530E5" w:rsidRDefault="00560DBE" w:rsidP="000530E5">
            <w:pPr>
              <w:spacing w:after="120"/>
              <w:jc w:val="both"/>
              <w:rPr>
                <w:sz w:val="18"/>
                <w:szCs w:val="18"/>
              </w:rPr>
            </w:pPr>
            <w:r w:rsidRPr="000530E5">
              <w:rPr>
                <w:sz w:val="18"/>
                <w:szCs w:val="18"/>
              </w:rPr>
              <w:t>The three key types of relationships between retailers and suppliers are:</w:t>
            </w:r>
          </w:p>
          <w:p w14:paraId="0D4FEB96" w14:textId="77777777" w:rsidR="00560DBE" w:rsidRPr="000530E5" w:rsidRDefault="00560DBE" w:rsidP="0015221F">
            <w:pPr>
              <w:pStyle w:val="ListParagraph"/>
              <w:numPr>
                <w:ilvl w:val="0"/>
                <w:numId w:val="113"/>
              </w:numPr>
              <w:spacing w:after="120"/>
              <w:contextualSpacing w:val="0"/>
              <w:jc w:val="both"/>
              <w:rPr>
                <w:sz w:val="18"/>
                <w:szCs w:val="18"/>
              </w:rPr>
            </w:pPr>
            <w:r w:rsidRPr="000530E5">
              <w:rPr>
                <w:sz w:val="18"/>
                <w:szCs w:val="18"/>
              </w:rPr>
              <w:t>Transactional</w:t>
            </w:r>
          </w:p>
          <w:p w14:paraId="4E0D97C2" w14:textId="77777777" w:rsidR="00560DBE" w:rsidRPr="000530E5" w:rsidRDefault="00560DBE" w:rsidP="0015221F">
            <w:pPr>
              <w:pStyle w:val="ListParagraph"/>
              <w:numPr>
                <w:ilvl w:val="0"/>
                <w:numId w:val="113"/>
              </w:numPr>
              <w:spacing w:after="120"/>
              <w:contextualSpacing w:val="0"/>
              <w:jc w:val="both"/>
              <w:rPr>
                <w:sz w:val="18"/>
                <w:szCs w:val="18"/>
              </w:rPr>
            </w:pPr>
            <w:r w:rsidRPr="000530E5">
              <w:rPr>
                <w:sz w:val="18"/>
                <w:szCs w:val="18"/>
              </w:rPr>
              <w:t>Collaborative</w:t>
            </w:r>
          </w:p>
          <w:p w14:paraId="7A83C524" w14:textId="77777777" w:rsidR="00560DBE" w:rsidRPr="000530E5" w:rsidRDefault="00560DBE" w:rsidP="0015221F">
            <w:pPr>
              <w:pStyle w:val="ListParagraph"/>
              <w:numPr>
                <w:ilvl w:val="0"/>
                <w:numId w:val="113"/>
              </w:numPr>
              <w:contextualSpacing w:val="0"/>
              <w:jc w:val="both"/>
              <w:rPr>
                <w:sz w:val="18"/>
                <w:szCs w:val="18"/>
              </w:rPr>
            </w:pPr>
            <w:r w:rsidRPr="000530E5">
              <w:rPr>
                <w:sz w:val="18"/>
                <w:szCs w:val="18"/>
              </w:rPr>
              <w:t xml:space="preserve">Alliance </w:t>
            </w:r>
          </w:p>
          <w:p w14:paraId="2C2EE3DA" w14:textId="77777777" w:rsidR="00560DBE" w:rsidRPr="000530E5" w:rsidRDefault="00560DBE" w:rsidP="000530E5">
            <w:pPr>
              <w:jc w:val="both"/>
              <w:rPr>
                <w:sz w:val="18"/>
                <w:szCs w:val="18"/>
              </w:rPr>
            </w:pPr>
          </w:p>
          <w:p w14:paraId="1DE7D9B8" w14:textId="6E157D70" w:rsidR="00560DBE" w:rsidRDefault="00560DBE" w:rsidP="000530E5">
            <w:pPr>
              <w:jc w:val="both"/>
              <w:rPr>
                <w:b/>
                <w:bCs/>
                <w:i/>
                <w:iCs/>
                <w:sz w:val="18"/>
                <w:szCs w:val="18"/>
              </w:rPr>
            </w:pPr>
            <w:r w:rsidRPr="000530E5">
              <w:rPr>
                <w:b/>
                <w:bCs/>
                <w:i/>
                <w:iCs/>
                <w:sz w:val="18"/>
                <w:szCs w:val="18"/>
              </w:rPr>
              <w:t>Transactional relationship</w:t>
            </w:r>
          </w:p>
          <w:p w14:paraId="497A1784" w14:textId="77777777" w:rsidR="000530E5" w:rsidRPr="000530E5" w:rsidRDefault="000530E5" w:rsidP="000530E5">
            <w:pPr>
              <w:jc w:val="both"/>
              <w:rPr>
                <w:b/>
                <w:bCs/>
                <w:i/>
                <w:iCs/>
                <w:sz w:val="18"/>
                <w:szCs w:val="18"/>
              </w:rPr>
            </w:pPr>
          </w:p>
          <w:p w14:paraId="6298322C" w14:textId="77777777" w:rsidR="00560DBE" w:rsidRPr="000530E5" w:rsidRDefault="00560DBE" w:rsidP="000530E5">
            <w:pPr>
              <w:jc w:val="both"/>
              <w:rPr>
                <w:sz w:val="18"/>
                <w:szCs w:val="18"/>
              </w:rPr>
            </w:pPr>
            <w:r w:rsidRPr="000530E5">
              <w:rPr>
                <w:sz w:val="18"/>
                <w:szCs w:val="18"/>
              </w:rPr>
              <w:t>Transactional relationships are the most common and the most basic type of relationship between buyer and supplier. This relationship is referred to as an arm’s-length relationship that could be a once-off transaction between buyer and supplier.</w:t>
            </w:r>
          </w:p>
          <w:p w14:paraId="03C9A305" w14:textId="77777777" w:rsidR="00560DBE" w:rsidRPr="000530E5" w:rsidRDefault="00560DBE" w:rsidP="000530E5">
            <w:pPr>
              <w:jc w:val="both"/>
              <w:rPr>
                <w:sz w:val="18"/>
                <w:szCs w:val="18"/>
              </w:rPr>
            </w:pPr>
          </w:p>
          <w:p w14:paraId="697FB2E8" w14:textId="6BE4F718" w:rsidR="00560DBE" w:rsidRDefault="00560DBE" w:rsidP="000530E5">
            <w:pPr>
              <w:jc w:val="both"/>
              <w:rPr>
                <w:sz w:val="18"/>
                <w:szCs w:val="18"/>
              </w:rPr>
            </w:pPr>
            <w:r w:rsidRPr="000530E5">
              <w:rPr>
                <w:sz w:val="18"/>
                <w:szCs w:val="18"/>
              </w:rPr>
              <w:t>Transactional relationships are often present where the products are not critical and where out-of-stock situations or late deliveries do not have a major impact on the retailer. It is therefore, often used for routine purchases and leverage purchases.</w:t>
            </w:r>
          </w:p>
          <w:p w14:paraId="49E8533F" w14:textId="77777777" w:rsidR="000530E5" w:rsidRPr="000530E5" w:rsidRDefault="000530E5" w:rsidP="000530E5">
            <w:pPr>
              <w:jc w:val="both"/>
              <w:rPr>
                <w:sz w:val="18"/>
                <w:szCs w:val="18"/>
              </w:rPr>
            </w:pPr>
          </w:p>
          <w:p w14:paraId="62FF620B" w14:textId="77777777" w:rsidR="00560DBE" w:rsidRPr="000530E5" w:rsidRDefault="00560DBE" w:rsidP="000530E5">
            <w:pPr>
              <w:jc w:val="both"/>
              <w:rPr>
                <w:sz w:val="18"/>
                <w:szCs w:val="18"/>
              </w:rPr>
            </w:pPr>
            <w:r w:rsidRPr="000530E5">
              <w:rPr>
                <w:sz w:val="18"/>
                <w:szCs w:val="18"/>
              </w:rPr>
              <w:t xml:space="preserve">There is rarely serious negotiation in this type of relationship and it usually takes very little time and effort by either party to go through with an agreement. </w:t>
            </w:r>
          </w:p>
          <w:p w14:paraId="7A61322F" w14:textId="77777777" w:rsidR="00560DBE" w:rsidRPr="000530E5" w:rsidRDefault="00560DBE" w:rsidP="000530E5">
            <w:pPr>
              <w:jc w:val="both"/>
              <w:rPr>
                <w:sz w:val="18"/>
                <w:szCs w:val="18"/>
              </w:rPr>
            </w:pPr>
          </w:p>
          <w:p w14:paraId="7DCF2E61" w14:textId="77777777" w:rsidR="00560DBE" w:rsidRPr="000530E5" w:rsidRDefault="00560DBE" w:rsidP="000530E5">
            <w:pPr>
              <w:jc w:val="both"/>
              <w:rPr>
                <w:sz w:val="18"/>
                <w:szCs w:val="18"/>
              </w:rPr>
            </w:pPr>
            <w:r w:rsidRPr="000530E5">
              <w:rPr>
                <w:sz w:val="18"/>
                <w:szCs w:val="18"/>
              </w:rPr>
              <w:lastRenderedPageBreak/>
              <w:t xml:space="preserve">One of the advantages to having a transactional relationship is that a lower skill level is required. Price negotiation is not really a big issue because it is usually negotiated to be somewhere around the market price standard. </w:t>
            </w:r>
          </w:p>
          <w:p w14:paraId="10334271" w14:textId="77777777" w:rsidR="00560DBE" w:rsidRPr="000530E5" w:rsidRDefault="00560DBE" w:rsidP="000530E5">
            <w:pPr>
              <w:jc w:val="both"/>
              <w:rPr>
                <w:sz w:val="18"/>
                <w:szCs w:val="18"/>
              </w:rPr>
            </w:pPr>
          </w:p>
          <w:p w14:paraId="19889EA1" w14:textId="77777777" w:rsidR="00560DBE" w:rsidRPr="000530E5" w:rsidRDefault="00560DBE" w:rsidP="000530E5">
            <w:pPr>
              <w:jc w:val="both"/>
              <w:rPr>
                <w:sz w:val="18"/>
                <w:szCs w:val="18"/>
              </w:rPr>
            </w:pPr>
            <w:r w:rsidRPr="000530E5">
              <w:rPr>
                <w:sz w:val="18"/>
                <w:szCs w:val="18"/>
              </w:rPr>
              <w:t xml:space="preserve">In a transactional relationship, suppliers tend to have more leverage than the buyers of the product. </w:t>
            </w:r>
          </w:p>
          <w:p w14:paraId="293A3518" w14:textId="77777777" w:rsidR="00560DBE" w:rsidRPr="000530E5" w:rsidRDefault="00560DBE" w:rsidP="000530E5">
            <w:pPr>
              <w:jc w:val="both"/>
              <w:rPr>
                <w:sz w:val="18"/>
                <w:szCs w:val="18"/>
              </w:rPr>
            </w:pPr>
          </w:p>
          <w:p w14:paraId="3913B2CF" w14:textId="70CE77B8" w:rsidR="00560DBE" w:rsidRDefault="00560DBE" w:rsidP="000530E5">
            <w:pPr>
              <w:jc w:val="both"/>
              <w:rPr>
                <w:b/>
                <w:bCs/>
                <w:i/>
                <w:iCs/>
                <w:sz w:val="18"/>
                <w:szCs w:val="18"/>
              </w:rPr>
            </w:pPr>
            <w:r w:rsidRPr="000530E5">
              <w:rPr>
                <w:b/>
                <w:bCs/>
                <w:i/>
                <w:iCs/>
                <w:sz w:val="18"/>
                <w:szCs w:val="18"/>
              </w:rPr>
              <w:t>Collaborative relationship</w:t>
            </w:r>
          </w:p>
          <w:p w14:paraId="3BD3B3E6" w14:textId="77777777" w:rsidR="000530E5" w:rsidRPr="000530E5" w:rsidRDefault="000530E5" w:rsidP="000530E5">
            <w:pPr>
              <w:jc w:val="both"/>
              <w:rPr>
                <w:b/>
                <w:bCs/>
                <w:i/>
                <w:iCs/>
                <w:sz w:val="18"/>
                <w:szCs w:val="18"/>
              </w:rPr>
            </w:pPr>
          </w:p>
          <w:p w14:paraId="43BF87EA" w14:textId="77777777" w:rsidR="00560DBE" w:rsidRPr="000530E5" w:rsidRDefault="00560DBE" w:rsidP="000530E5">
            <w:pPr>
              <w:jc w:val="both"/>
              <w:rPr>
                <w:sz w:val="18"/>
                <w:szCs w:val="18"/>
              </w:rPr>
            </w:pPr>
            <w:r w:rsidRPr="000530E5">
              <w:rPr>
                <w:sz w:val="18"/>
                <w:szCs w:val="18"/>
              </w:rPr>
              <w:t>A collaborative relationship is one that is of mutual benefit to both parties. Buyer and supplier work together for increased savings for the buyer yet a profitable sale for the supplier.</w:t>
            </w:r>
          </w:p>
          <w:p w14:paraId="25CDF83F" w14:textId="77777777" w:rsidR="00560DBE" w:rsidRPr="000530E5" w:rsidRDefault="00560DBE" w:rsidP="000530E5">
            <w:pPr>
              <w:jc w:val="both"/>
              <w:rPr>
                <w:sz w:val="18"/>
                <w:szCs w:val="18"/>
              </w:rPr>
            </w:pPr>
          </w:p>
          <w:p w14:paraId="69B9535D" w14:textId="77777777" w:rsidR="00560DBE" w:rsidRPr="000530E5" w:rsidRDefault="00560DBE" w:rsidP="000530E5">
            <w:pPr>
              <w:jc w:val="both"/>
              <w:rPr>
                <w:sz w:val="18"/>
                <w:szCs w:val="18"/>
              </w:rPr>
            </w:pPr>
            <w:r w:rsidRPr="000530E5">
              <w:rPr>
                <w:sz w:val="18"/>
                <w:szCs w:val="18"/>
              </w:rPr>
              <w:t>Requirements for a collaborative relationship are dependent on the product and its importance to the buyer, but open negotiation with an understanding of the needs and interests of both parties is required.</w:t>
            </w:r>
          </w:p>
          <w:p w14:paraId="05C005C2" w14:textId="77777777" w:rsidR="00560DBE" w:rsidRPr="000530E5" w:rsidRDefault="00560DBE" w:rsidP="000530E5">
            <w:pPr>
              <w:jc w:val="both"/>
              <w:rPr>
                <w:sz w:val="18"/>
                <w:szCs w:val="18"/>
              </w:rPr>
            </w:pPr>
          </w:p>
          <w:p w14:paraId="32A99754" w14:textId="77777777" w:rsidR="00560DBE" w:rsidRPr="000530E5" w:rsidRDefault="00560DBE" w:rsidP="000530E5">
            <w:pPr>
              <w:jc w:val="both"/>
              <w:rPr>
                <w:sz w:val="18"/>
                <w:szCs w:val="18"/>
              </w:rPr>
            </w:pPr>
            <w:r w:rsidRPr="000530E5">
              <w:rPr>
                <w:sz w:val="18"/>
                <w:szCs w:val="18"/>
              </w:rPr>
              <w:t xml:space="preserve">Merchandise bought through a collaborative relationship are usually strategic to the retailer. </w:t>
            </w:r>
          </w:p>
          <w:p w14:paraId="2F1F3FAB" w14:textId="77777777" w:rsidR="00560DBE" w:rsidRPr="000530E5" w:rsidRDefault="00560DBE" w:rsidP="000530E5">
            <w:pPr>
              <w:jc w:val="both"/>
              <w:rPr>
                <w:sz w:val="18"/>
                <w:szCs w:val="18"/>
              </w:rPr>
            </w:pPr>
          </w:p>
          <w:p w14:paraId="5CDA47E7" w14:textId="77777777" w:rsidR="00560DBE" w:rsidRPr="000530E5" w:rsidRDefault="00560DBE" w:rsidP="000530E5">
            <w:pPr>
              <w:spacing w:after="120"/>
              <w:jc w:val="both"/>
              <w:rPr>
                <w:sz w:val="18"/>
                <w:szCs w:val="18"/>
              </w:rPr>
            </w:pPr>
            <w:r w:rsidRPr="000530E5">
              <w:rPr>
                <w:sz w:val="18"/>
                <w:szCs w:val="18"/>
              </w:rPr>
              <w:t>The benefits of a collaborative relationships usually include:</w:t>
            </w:r>
          </w:p>
          <w:p w14:paraId="3D055F61" w14:textId="77777777" w:rsidR="00560DBE" w:rsidRPr="000530E5" w:rsidRDefault="00560DBE" w:rsidP="0015221F">
            <w:pPr>
              <w:pStyle w:val="ListParagraph"/>
              <w:numPr>
                <w:ilvl w:val="0"/>
                <w:numId w:val="114"/>
              </w:numPr>
              <w:spacing w:after="120"/>
              <w:contextualSpacing w:val="0"/>
              <w:jc w:val="both"/>
              <w:rPr>
                <w:sz w:val="18"/>
                <w:szCs w:val="18"/>
              </w:rPr>
            </w:pPr>
            <w:r w:rsidRPr="000530E5">
              <w:rPr>
                <w:sz w:val="18"/>
                <w:szCs w:val="18"/>
              </w:rPr>
              <w:t>Lower overall costs</w:t>
            </w:r>
          </w:p>
          <w:p w14:paraId="1228ECC0" w14:textId="77777777" w:rsidR="00560DBE" w:rsidRPr="000530E5" w:rsidRDefault="00560DBE" w:rsidP="0015221F">
            <w:pPr>
              <w:pStyle w:val="ListParagraph"/>
              <w:numPr>
                <w:ilvl w:val="0"/>
                <w:numId w:val="114"/>
              </w:numPr>
              <w:spacing w:after="120"/>
              <w:contextualSpacing w:val="0"/>
              <w:jc w:val="both"/>
              <w:rPr>
                <w:sz w:val="18"/>
                <w:szCs w:val="18"/>
              </w:rPr>
            </w:pPr>
            <w:r w:rsidRPr="000530E5">
              <w:rPr>
                <w:sz w:val="18"/>
                <w:szCs w:val="18"/>
              </w:rPr>
              <w:t>Higher quality products</w:t>
            </w:r>
          </w:p>
          <w:p w14:paraId="470F336D" w14:textId="77777777" w:rsidR="00560DBE" w:rsidRPr="000530E5" w:rsidRDefault="00560DBE" w:rsidP="0015221F">
            <w:pPr>
              <w:pStyle w:val="ListParagraph"/>
              <w:numPr>
                <w:ilvl w:val="0"/>
                <w:numId w:val="114"/>
              </w:numPr>
              <w:contextualSpacing w:val="0"/>
              <w:jc w:val="both"/>
              <w:rPr>
                <w:sz w:val="18"/>
                <w:szCs w:val="18"/>
              </w:rPr>
            </w:pPr>
            <w:r w:rsidRPr="000530E5">
              <w:rPr>
                <w:sz w:val="18"/>
                <w:szCs w:val="18"/>
              </w:rPr>
              <w:t>Less time to market due to open communication and improved technology and innovation.</w:t>
            </w:r>
          </w:p>
          <w:p w14:paraId="4F3B9432" w14:textId="77777777" w:rsidR="000530E5" w:rsidRDefault="000530E5" w:rsidP="000530E5">
            <w:pPr>
              <w:jc w:val="both"/>
              <w:rPr>
                <w:sz w:val="18"/>
                <w:szCs w:val="18"/>
              </w:rPr>
            </w:pPr>
          </w:p>
          <w:p w14:paraId="2D34C6D9" w14:textId="43A94151" w:rsidR="00560DBE" w:rsidRPr="000530E5" w:rsidRDefault="00560DBE" w:rsidP="000530E5">
            <w:pPr>
              <w:jc w:val="both"/>
              <w:rPr>
                <w:sz w:val="18"/>
                <w:szCs w:val="18"/>
              </w:rPr>
            </w:pPr>
            <w:r w:rsidRPr="000530E5">
              <w:rPr>
                <w:sz w:val="18"/>
                <w:szCs w:val="18"/>
              </w:rPr>
              <w:t>Supply disruptions are less likely as the relationship is similar to friendship and suppliers and buyers look out for one another rather than opportunities to take advantage of one another.</w:t>
            </w:r>
          </w:p>
          <w:p w14:paraId="5CBD3C09" w14:textId="77777777" w:rsidR="00560DBE" w:rsidRPr="000530E5" w:rsidRDefault="00560DBE" w:rsidP="000530E5">
            <w:pPr>
              <w:jc w:val="both"/>
              <w:rPr>
                <w:sz w:val="18"/>
                <w:szCs w:val="18"/>
              </w:rPr>
            </w:pPr>
          </w:p>
          <w:p w14:paraId="62B510DD" w14:textId="77777777" w:rsidR="00560DBE" w:rsidRPr="000530E5" w:rsidRDefault="00560DBE" w:rsidP="000530E5">
            <w:pPr>
              <w:jc w:val="both"/>
              <w:rPr>
                <w:sz w:val="18"/>
                <w:szCs w:val="18"/>
              </w:rPr>
            </w:pPr>
            <w:r w:rsidRPr="000530E5">
              <w:rPr>
                <w:sz w:val="18"/>
                <w:szCs w:val="18"/>
              </w:rPr>
              <w:t>Collaborative relationships take time and effort to establish. The buyer must nurture the relationship and build trust.</w:t>
            </w:r>
          </w:p>
          <w:p w14:paraId="5754E831" w14:textId="77777777" w:rsidR="00560DBE" w:rsidRPr="000530E5" w:rsidRDefault="00560DBE" w:rsidP="000530E5">
            <w:pPr>
              <w:jc w:val="both"/>
              <w:rPr>
                <w:sz w:val="18"/>
                <w:szCs w:val="18"/>
              </w:rPr>
            </w:pPr>
          </w:p>
          <w:p w14:paraId="6F5C8DF1" w14:textId="3BB11EDA" w:rsidR="00560DBE" w:rsidRDefault="00560DBE" w:rsidP="000530E5">
            <w:pPr>
              <w:jc w:val="both"/>
              <w:rPr>
                <w:b/>
                <w:bCs/>
                <w:i/>
                <w:iCs/>
                <w:sz w:val="18"/>
                <w:szCs w:val="18"/>
              </w:rPr>
            </w:pPr>
            <w:r w:rsidRPr="000530E5">
              <w:rPr>
                <w:b/>
                <w:bCs/>
                <w:i/>
                <w:iCs/>
                <w:sz w:val="18"/>
                <w:szCs w:val="18"/>
              </w:rPr>
              <w:t>Alliance relationship</w:t>
            </w:r>
          </w:p>
          <w:p w14:paraId="14F95F20" w14:textId="77777777" w:rsidR="000530E5" w:rsidRPr="000530E5" w:rsidRDefault="000530E5" w:rsidP="000530E5">
            <w:pPr>
              <w:jc w:val="both"/>
              <w:rPr>
                <w:b/>
                <w:bCs/>
                <w:i/>
                <w:iCs/>
                <w:sz w:val="18"/>
                <w:szCs w:val="18"/>
              </w:rPr>
            </w:pPr>
          </w:p>
          <w:p w14:paraId="4CBE5734" w14:textId="77777777" w:rsidR="00560DBE" w:rsidRPr="000530E5" w:rsidRDefault="00560DBE" w:rsidP="000530E5">
            <w:pPr>
              <w:jc w:val="both"/>
              <w:rPr>
                <w:sz w:val="18"/>
                <w:szCs w:val="18"/>
              </w:rPr>
            </w:pPr>
            <w:r w:rsidRPr="000530E5">
              <w:rPr>
                <w:sz w:val="18"/>
                <w:szCs w:val="18"/>
              </w:rPr>
              <w:t>An alliance or partner relationship formed for a systematic approach to the mutual benefit and growth of both parties.</w:t>
            </w:r>
          </w:p>
          <w:p w14:paraId="3D243B16" w14:textId="77777777" w:rsidR="00560DBE" w:rsidRPr="000530E5" w:rsidRDefault="00560DBE" w:rsidP="000530E5">
            <w:pPr>
              <w:jc w:val="both"/>
              <w:rPr>
                <w:sz w:val="18"/>
                <w:szCs w:val="18"/>
              </w:rPr>
            </w:pPr>
          </w:p>
          <w:p w14:paraId="31FB82A0" w14:textId="77777777" w:rsidR="00560DBE" w:rsidRPr="000530E5" w:rsidRDefault="00560DBE" w:rsidP="000530E5">
            <w:pPr>
              <w:jc w:val="both"/>
              <w:rPr>
                <w:sz w:val="18"/>
                <w:szCs w:val="18"/>
              </w:rPr>
            </w:pPr>
            <w:r w:rsidRPr="000530E5">
              <w:rPr>
                <w:sz w:val="18"/>
                <w:szCs w:val="18"/>
              </w:rPr>
              <w:t xml:space="preserve">Improved quality and technology from suppliers can be obtained from the openness and trust that is built from alliance partners. </w:t>
            </w:r>
          </w:p>
          <w:p w14:paraId="18CF007B" w14:textId="77777777" w:rsidR="00560DBE" w:rsidRPr="000530E5" w:rsidRDefault="00560DBE" w:rsidP="000530E5">
            <w:pPr>
              <w:jc w:val="both"/>
              <w:rPr>
                <w:sz w:val="18"/>
                <w:szCs w:val="18"/>
              </w:rPr>
            </w:pPr>
          </w:p>
          <w:p w14:paraId="627C6A7C" w14:textId="3DC2FE81" w:rsidR="00560DBE" w:rsidRPr="000530E5" w:rsidRDefault="00560DBE" w:rsidP="000530E5">
            <w:pPr>
              <w:jc w:val="both"/>
              <w:rPr>
                <w:sz w:val="18"/>
                <w:szCs w:val="18"/>
              </w:rPr>
            </w:pPr>
            <w:r w:rsidRPr="000530E5">
              <w:rPr>
                <w:sz w:val="18"/>
                <w:szCs w:val="18"/>
              </w:rPr>
              <w:t>An open and trustful relationship usually results in the development of new products with a lower total cost.</w:t>
            </w:r>
          </w:p>
          <w:p w14:paraId="30483B84" w14:textId="047BFA16" w:rsidR="00560DBE" w:rsidRPr="000530E5" w:rsidRDefault="00560DBE" w:rsidP="000530E5">
            <w:pPr>
              <w:jc w:val="both"/>
              <w:rPr>
                <w:sz w:val="18"/>
                <w:szCs w:val="18"/>
              </w:rPr>
            </w:pPr>
            <w:r w:rsidRPr="000530E5">
              <w:rPr>
                <w:sz w:val="18"/>
                <w:szCs w:val="18"/>
              </w:rPr>
              <w:t>Trust and openness are critical during the negotiation process and there should be a desire to work together as partners to grow together.</w:t>
            </w:r>
          </w:p>
        </w:tc>
      </w:tr>
    </w:tbl>
    <w:p w14:paraId="0BB5F583" w14:textId="1068608D" w:rsidR="00560DBE" w:rsidRDefault="00560DBE" w:rsidP="00560DBE">
      <w:pPr>
        <w:rPr>
          <w:szCs w:val="18"/>
        </w:rPr>
      </w:pPr>
    </w:p>
    <w:p w14:paraId="0F4CA857" w14:textId="77777777" w:rsidR="000530E5" w:rsidRPr="00C5186E" w:rsidRDefault="000530E5" w:rsidP="00560DBE">
      <w:pPr>
        <w:rPr>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7"/>
        <w:gridCol w:w="4562"/>
        <w:gridCol w:w="950"/>
      </w:tblGrid>
      <w:tr w:rsidR="00560DBE" w:rsidRPr="00F9358A" w14:paraId="5CEFEC30" w14:textId="77777777" w:rsidTr="00D316EE">
        <w:tc>
          <w:tcPr>
            <w:tcW w:w="516" w:type="pct"/>
            <w:shd w:val="clear" w:color="auto" w:fill="D9D9D9" w:themeFill="background1" w:themeFillShade="D9"/>
          </w:tcPr>
          <w:p w14:paraId="5E986127" w14:textId="77777777" w:rsidR="00560DBE" w:rsidRPr="00F9358A" w:rsidRDefault="00560DBE" w:rsidP="00D316EE">
            <w:pPr>
              <w:jc w:val="center"/>
              <w:rPr>
                <w:b/>
                <w:bCs/>
                <w:sz w:val="18"/>
                <w:szCs w:val="16"/>
              </w:rPr>
            </w:pPr>
            <w:r w:rsidRPr="00F9358A">
              <w:rPr>
                <w:b/>
                <w:bCs/>
                <w:sz w:val="18"/>
                <w:szCs w:val="16"/>
              </w:rPr>
              <w:lastRenderedPageBreak/>
              <w:t>Question #</w:t>
            </w:r>
          </w:p>
        </w:tc>
        <w:tc>
          <w:tcPr>
            <w:tcW w:w="1403" w:type="pct"/>
            <w:shd w:val="clear" w:color="auto" w:fill="D9D9D9" w:themeFill="background1" w:themeFillShade="D9"/>
            <w:vAlign w:val="center"/>
          </w:tcPr>
          <w:p w14:paraId="16D408B6" w14:textId="77777777" w:rsidR="00560DBE" w:rsidRPr="00F9358A" w:rsidRDefault="00560DBE" w:rsidP="00D316EE">
            <w:pPr>
              <w:jc w:val="center"/>
              <w:rPr>
                <w:b/>
                <w:bCs/>
                <w:sz w:val="18"/>
                <w:szCs w:val="16"/>
              </w:rPr>
            </w:pPr>
            <w:r w:rsidRPr="00F9358A">
              <w:rPr>
                <w:b/>
                <w:bCs/>
                <w:sz w:val="18"/>
                <w:szCs w:val="16"/>
              </w:rPr>
              <w:t>INTERNAL ASSESSMENT CRITERIA</w:t>
            </w:r>
          </w:p>
        </w:tc>
        <w:tc>
          <w:tcPr>
            <w:tcW w:w="2541" w:type="pct"/>
            <w:shd w:val="clear" w:color="auto" w:fill="D9D9D9" w:themeFill="background1" w:themeFillShade="D9"/>
            <w:vAlign w:val="center"/>
          </w:tcPr>
          <w:p w14:paraId="5F5EE50A" w14:textId="77777777" w:rsidR="00560DBE" w:rsidRPr="00F9358A" w:rsidRDefault="00560DBE" w:rsidP="00D316EE">
            <w:pPr>
              <w:jc w:val="center"/>
              <w:rPr>
                <w:b/>
                <w:bCs/>
                <w:sz w:val="18"/>
                <w:szCs w:val="16"/>
              </w:rPr>
            </w:pPr>
            <w:r w:rsidRPr="00F9358A">
              <w:rPr>
                <w:b/>
                <w:bCs/>
                <w:sz w:val="18"/>
                <w:szCs w:val="16"/>
              </w:rPr>
              <w:t>QUESTION</w:t>
            </w:r>
          </w:p>
        </w:tc>
        <w:tc>
          <w:tcPr>
            <w:tcW w:w="539" w:type="pct"/>
            <w:shd w:val="clear" w:color="auto" w:fill="D9D9D9" w:themeFill="background1" w:themeFillShade="D9"/>
            <w:vAlign w:val="center"/>
          </w:tcPr>
          <w:p w14:paraId="56858FF1" w14:textId="77777777" w:rsidR="00560DBE" w:rsidRPr="00F9358A" w:rsidRDefault="00560DBE" w:rsidP="00D316EE">
            <w:pPr>
              <w:jc w:val="center"/>
              <w:rPr>
                <w:b/>
                <w:bCs/>
                <w:sz w:val="18"/>
                <w:szCs w:val="16"/>
              </w:rPr>
            </w:pPr>
            <w:r w:rsidRPr="00F9358A">
              <w:rPr>
                <w:b/>
                <w:bCs/>
                <w:sz w:val="18"/>
                <w:szCs w:val="16"/>
              </w:rPr>
              <w:t>MARKS</w:t>
            </w:r>
          </w:p>
        </w:tc>
      </w:tr>
      <w:tr w:rsidR="00560DBE" w:rsidRPr="00F9358A" w14:paraId="036E133B" w14:textId="77777777" w:rsidTr="00D316EE">
        <w:tc>
          <w:tcPr>
            <w:tcW w:w="516" w:type="pct"/>
          </w:tcPr>
          <w:p w14:paraId="7B44CCE5" w14:textId="77777777" w:rsidR="00560DBE" w:rsidRPr="00F9358A" w:rsidRDefault="00560DBE" w:rsidP="00D316EE">
            <w:pPr>
              <w:ind w:left="28"/>
              <w:rPr>
                <w:sz w:val="18"/>
                <w:szCs w:val="16"/>
              </w:rPr>
            </w:pPr>
            <w:r w:rsidRPr="00F9358A">
              <w:rPr>
                <w:sz w:val="18"/>
                <w:szCs w:val="16"/>
              </w:rPr>
              <w:t>5</w:t>
            </w:r>
          </w:p>
        </w:tc>
        <w:tc>
          <w:tcPr>
            <w:tcW w:w="1403" w:type="pct"/>
          </w:tcPr>
          <w:p w14:paraId="197556C5" w14:textId="77777777" w:rsidR="00560DBE" w:rsidRPr="00F9358A" w:rsidRDefault="00560DBE" w:rsidP="00D316EE">
            <w:pPr>
              <w:ind w:left="28"/>
              <w:rPr>
                <w:sz w:val="18"/>
                <w:szCs w:val="16"/>
              </w:rPr>
            </w:pPr>
            <w:r w:rsidRPr="00F9358A">
              <w:rPr>
                <w:sz w:val="18"/>
                <w:szCs w:val="16"/>
              </w:rPr>
              <w:t>KM03KT01 IAC0305</w:t>
            </w:r>
          </w:p>
        </w:tc>
        <w:tc>
          <w:tcPr>
            <w:tcW w:w="2541" w:type="pct"/>
          </w:tcPr>
          <w:p w14:paraId="458E747F" w14:textId="77777777" w:rsidR="00560DBE" w:rsidRPr="00F9358A" w:rsidRDefault="00560DBE" w:rsidP="00D316EE">
            <w:pPr>
              <w:ind w:left="79"/>
              <w:rPr>
                <w:sz w:val="18"/>
                <w:szCs w:val="16"/>
              </w:rPr>
            </w:pPr>
            <w:r w:rsidRPr="00F9358A">
              <w:rPr>
                <w:sz w:val="18"/>
                <w:szCs w:val="16"/>
              </w:rPr>
              <w:t>Explain how a buyer should prepare for a negotiation with a supplier</w:t>
            </w:r>
          </w:p>
        </w:tc>
        <w:tc>
          <w:tcPr>
            <w:tcW w:w="539" w:type="pct"/>
          </w:tcPr>
          <w:p w14:paraId="0517F712" w14:textId="77777777" w:rsidR="00560DBE" w:rsidRPr="00F9358A" w:rsidRDefault="00560DBE" w:rsidP="00D316EE">
            <w:pPr>
              <w:jc w:val="center"/>
              <w:rPr>
                <w:sz w:val="18"/>
                <w:szCs w:val="16"/>
              </w:rPr>
            </w:pPr>
            <w:r w:rsidRPr="00F9358A">
              <w:rPr>
                <w:sz w:val="18"/>
                <w:szCs w:val="16"/>
              </w:rPr>
              <w:t>20</w:t>
            </w:r>
          </w:p>
        </w:tc>
      </w:tr>
    </w:tbl>
    <w:p w14:paraId="30E47FEC" w14:textId="77777777" w:rsidR="00560DBE" w:rsidRPr="00C5186E" w:rsidRDefault="00560DBE" w:rsidP="00560DBE">
      <w:pPr>
        <w:rPr>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0530E5" w14:paraId="2C6D0DA1" w14:textId="77777777" w:rsidTr="000530E5">
        <w:tc>
          <w:tcPr>
            <w:tcW w:w="10456" w:type="dxa"/>
          </w:tcPr>
          <w:p w14:paraId="490C5122" w14:textId="7C4A1638" w:rsidR="00560DBE" w:rsidRDefault="00560DBE" w:rsidP="000530E5">
            <w:pPr>
              <w:jc w:val="both"/>
              <w:rPr>
                <w:b/>
                <w:bCs/>
                <w:i/>
                <w:iCs/>
                <w:sz w:val="18"/>
                <w:szCs w:val="18"/>
              </w:rPr>
            </w:pPr>
            <w:bookmarkStart w:id="152" w:name="_Toc44861752"/>
            <w:r w:rsidRPr="000530E5">
              <w:rPr>
                <w:b/>
                <w:bCs/>
                <w:i/>
                <w:iCs/>
                <w:sz w:val="18"/>
                <w:szCs w:val="18"/>
              </w:rPr>
              <w:t>Pre-negotiation preparation</w:t>
            </w:r>
            <w:bookmarkEnd w:id="152"/>
          </w:p>
          <w:p w14:paraId="41435DE7" w14:textId="77777777" w:rsidR="000530E5" w:rsidRPr="000530E5" w:rsidRDefault="000530E5" w:rsidP="000530E5">
            <w:pPr>
              <w:jc w:val="both"/>
              <w:rPr>
                <w:b/>
                <w:bCs/>
                <w:i/>
                <w:iCs/>
                <w:sz w:val="18"/>
                <w:szCs w:val="18"/>
              </w:rPr>
            </w:pPr>
          </w:p>
          <w:p w14:paraId="78915B5E" w14:textId="77777777" w:rsidR="00560DBE" w:rsidRPr="000530E5" w:rsidRDefault="00560DBE" w:rsidP="000530E5">
            <w:pPr>
              <w:jc w:val="both"/>
              <w:rPr>
                <w:sz w:val="18"/>
                <w:szCs w:val="18"/>
              </w:rPr>
            </w:pPr>
            <w:r w:rsidRPr="000530E5">
              <w:rPr>
                <w:sz w:val="18"/>
                <w:szCs w:val="18"/>
              </w:rPr>
              <w:t>The key aspects to be considered during preparation for negotiation are:</w:t>
            </w:r>
          </w:p>
          <w:p w14:paraId="7B6B1311" w14:textId="77777777" w:rsidR="00560DBE" w:rsidRPr="000530E5" w:rsidRDefault="00560DBE" w:rsidP="000530E5">
            <w:pPr>
              <w:jc w:val="both"/>
              <w:rPr>
                <w:sz w:val="18"/>
                <w:szCs w:val="18"/>
              </w:rPr>
            </w:pPr>
          </w:p>
          <w:tbl>
            <w:tblPr>
              <w:tblStyle w:val="TableGrid"/>
              <w:tblW w:w="0" w:type="auto"/>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tblCellMar>
                <w:top w:w="108" w:type="dxa"/>
                <w:bottom w:w="108" w:type="dxa"/>
              </w:tblCellMar>
              <w:tblLook w:val="04A0" w:firstRow="1" w:lastRow="0" w:firstColumn="1" w:lastColumn="0" w:noHBand="0" w:noVBand="1"/>
            </w:tblPr>
            <w:tblGrid>
              <w:gridCol w:w="3245"/>
              <w:gridCol w:w="5525"/>
            </w:tblGrid>
            <w:tr w:rsidR="00560DBE" w:rsidRPr="000530E5" w14:paraId="63D4986E" w14:textId="77777777" w:rsidTr="000530E5">
              <w:tc>
                <w:tcPr>
                  <w:tcW w:w="3671" w:type="dxa"/>
                  <w:shd w:val="clear" w:color="auto" w:fill="808080" w:themeFill="background1" w:themeFillShade="80"/>
                </w:tcPr>
                <w:p w14:paraId="55C75EFF" w14:textId="77777777" w:rsidR="00560DBE" w:rsidRPr="000530E5" w:rsidRDefault="00560DBE" w:rsidP="000530E5">
                  <w:pPr>
                    <w:rPr>
                      <w:b/>
                      <w:bCs/>
                      <w:color w:val="FFFFFF" w:themeColor="background1"/>
                      <w:sz w:val="18"/>
                      <w:szCs w:val="18"/>
                    </w:rPr>
                  </w:pPr>
                  <w:r w:rsidRPr="000530E5">
                    <w:rPr>
                      <w:b/>
                      <w:bCs/>
                      <w:color w:val="FFFFFF" w:themeColor="background1"/>
                      <w:sz w:val="18"/>
                      <w:szCs w:val="18"/>
                    </w:rPr>
                    <w:t>What do we want from the negotiation?</w:t>
                  </w:r>
                </w:p>
              </w:tc>
              <w:tc>
                <w:tcPr>
                  <w:tcW w:w="6407" w:type="dxa"/>
                  <w:shd w:val="clear" w:color="auto" w:fill="BFBFBF" w:themeFill="background1" w:themeFillShade="BF"/>
                </w:tcPr>
                <w:p w14:paraId="5C944529" w14:textId="77777777" w:rsidR="00560DBE" w:rsidRPr="000530E5" w:rsidRDefault="00560DBE" w:rsidP="000530E5">
                  <w:pPr>
                    <w:jc w:val="both"/>
                    <w:rPr>
                      <w:sz w:val="18"/>
                      <w:szCs w:val="18"/>
                    </w:rPr>
                  </w:pPr>
                  <w:r w:rsidRPr="000530E5">
                    <w:rPr>
                      <w:sz w:val="18"/>
                      <w:szCs w:val="18"/>
                    </w:rPr>
                    <w:t>The following are examples:</w:t>
                  </w:r>
                </w:p>
                <w:p w14:paraId="3F2E1EA5" w14:textId="77777777" w:rsidR="00560DBE" w:rsidRPr="000530E5" w:rsidRDefault="00560DBE" w:rsidP="0015221F">
                  <w:pPr>
                    <w:pStyle w:val="ListParagraph"/>
                    <w:numPr>
                      <w:ilvl w:val="0"/>
                      <w:numId w:val="101"/>
                    </w:numPr>
                    <w:contextualSpacing w:val="0"/>
                    <w:jc w:val="both"/>
                    <w:rPr>
                      <w:sz w:val="18"/>
                      <w:szCs w:val="18"/>
                    </w:rPr>
                  </w:pPr>
                  <w:r w:rsidRPr="000530E5">
                    <w:rPr>
                      <w:sz w:val="18"/>
                      <w:szCs w:val="18"/>
                    </w:rPr>
                    <w:t>A lower price</w:t>
                  </w:r>
                </w:p>
                <w:p w14:paraId="675A773B" w14:textId="77777777" w:rsidR="00560DBE" w:rsidRPr="000530E5" w:rsidRDefault="00560DBE" w:rsidP="0015221F">
                  <w:pPr>
                    <w:pStyle w:val="ListParagraph"/>
                    <w:numPr>
                      <w:ilvl w:val="0"/>
                      <w:numId w:val="101"/>
                    </w:numPr>
                    <w:contextualSpacing w:val="0"/>
                    <w:jc w:val="both"/>
                    <w:rPr>
                      <w:sz w:val="18"/>
                      <w:szCs w:val="18"/>
                    </w:rPr>
                  </w:pPr>
                  <w:r w:rsidRPr="000530E5">
                    <w:rPr>
                      <w:sz w:val="18"/>
                      <w:szCs w:val="18"/>
                    </w:rPr>
                    <w:t>An improved relationship</w:t>
                  </w:r>
                </w:p>
                <w:p w14:paraId="149D03BA" w14:textId="77777777" w:rsidR="00560DBE" w:rsidRPr="000530E5" w:rsidRDefault="00560DBE" w:rsidP="0015221F">
                  <w:pPr>
                    <w:pStyle w:val="ListParagraph"/>
                    <w:numPr>
                      <w:ilvl w:val="0"/>
                      <w:numId w:val="101"/>
                    </w:numPr>
                    <w:contextualSpacing w:val="0"/>
                    <w:jc w:val="both"/>
                    <w:rPr>
                      <w:sz w:val="18"/>
                      <w:szCs w:val="18"/>
                    </w:rPr>
                  </w:pPr>
                  <w:r w:rsidRPr="000530E5">
                    <w:rPr>
                      <w:sz w:val="18"/>
                      <w:szCs w:val="18"/>
                    </w:rPr>
                    <w:t>Bigger discounts</w:t>
                  </w:r>
                </w:p>
                <w:p w14:paraId="66A4C29F" w14:textId="77777777" w:rsidR="00560DBE" w:rsidRPr="000530E5" w:rsidRDefault="00560DBE" w:rsidP="0015221F">
                  <w:pPr>
                    <w:pStyle w:val="ListParagraph"/>
                    <w:numPr>
                      <w:ilvl w:val="0"/>
                      <w:numId w:val="101"/>
                    </w:numPr>
                    <w:contextualSpacing w:val="0"/>
                    <w:jc w:val="both"/>
                    <w:rPr>
                      <w:sz w:val="18"/>
                      <w:szCs w:val="18"/>
                    </w:rPr>
                  </w:pPr>
                  <w:r w:rsidRPr="000530E5">
                    <w:rPr>
                      <w:sz w:val="18"/>
                      <w:szCs w:val="18"/>
                    </w:rPr>
                    <w:t>Faster delivery</w:t>
                  </w:r>
                </w:p>
                <w:p w14:paraId="59CB359C" w14:textId="77777777" w:rsidR="00560DBE" w:rsidRPr="000530E5" w:rsidRDefault="00560DBE" w:rsidP="0015221F">
                  <w:pPr>
                    <w:pStyle w:val="ListParagraph"/>
                    <w:numPr>
                      <w:ilvl w:val="0"/>
                      <w:numId w:val="101"/>
                    </w:numPr>
                    <w:contextualSpacing w:val="0"/>
                    <w:jc w:val="both"/>
                    <w:rPr>
                      <w:sz w:val="18"/>
                      <w:szCs w:val="18"/>
                    </w:rPr>
                  </w:pPr>
                  <w:r w:rsidRPr="000530E5">
                    <w:rPr>
                      <w:sz w:val="18"/>
                      <w:szCs w:val="18"/>
                    </w:rPr>
                    <w:t>Improved quality</w:t>
                  </w:r>
                </w:p>
              </w:tc>
            </w:tr>
            <w:tr w:rsidR="00560DBE" w:rsidRPr="000530E5" w14:paraId="0D3F4FD8" w14:textId="77777777" w:rsidTr="000530E5">
              <w:tc>
                <w:tcPr>
                  <w:tcW w:w="3671" w:type="dxa"/>
                  <w:shd w:val="clear" w:color="auto" w:fill="808080" w:themeFill="background1" w:themeFillShade="80"/>
                </w:tcPr>
                <w:p w14:paraId="6DE8B057" w14:textId="77777777" w:rsidR="00560DBE" w:rsidRPr="000530E5" w:rsidRDefault="00560DBE" w:rsidP="000530E5">
                  <w:pPr>
                    <w:rPr>
                      <w:b/>
                      <w:bCs/>
                      <w:color w:val="FFFFFF" w:themeColor="background1"/>
                      <w:sz w:val="18"/>
                      <w:szCs w:val="18"/>
                    </w:rPr>
                  </w:pPr>
                  <w:r w:rsidRPr="000530E5">
                    <w:rPr>
                      <w:b/>
                      <w:bCs/>
                      <w:color w:val="FFFFFF" w:themeColor="background1"/>
                      <w:sz w:val="18"/>
                      <w:szCs w:val="18"/>
                    </w:rPr>
                    <w:t>How valuable is each of the “wants” to the company?</w:t>
                  </w:r>
                </w:p>
              </w:tc>
              <w:tc>
                <w:tcPr>
                  <w:tcW w:w="6407" w:type="dxa"/>
                  <w:shd w:val="clear" w:color="auto" w:fill="BFBFBF" w:themeFill="background1" w:themeFillShade="BF"/>
                </w:tcPr>
                <w:p w14:paraId="12C1E787" w14:textId="50762EA0" w:rsidR="00560DBE" w:rsidRDefault="00560DBE" w:rsidP="000530E5">
                  <w:pPr>
                    <w:jc w:val="both"/>
                    <w:rPr>
                      <w:sz w:val="18"/>
                      <w:szCs w:val="18"/>
                    </w:rPr>
                  </w:pPr>
                  <w:r w:rsidRPr="000530E5">
                    <w:rPr>
                      <w:sz w:val="18"/>
                      <w:szCs w:val="18"/>
                    </w:rPr>
                    <w:t>Wants need to be prioritised.</w:t>
                  </w:r>
                </w:p>
                <w:p w14:paraId="60E78372" w14:textId="77777777" w:rsidR="000530E5" w:rsidRPr="000530E5" w:rsidRDefault="000530E5" w:rsidP="000530E5">
                  <w:pPr>
                    <w:jc w:val="both"/>
                    <w:rPr>
                      <w:sz w:val="18"/>
                      <w:szCs w:val="18"/>
                    </w:rPr>
                  </w:pPr>
                </w:p>
                <w:p w14:paraId="33DBEB81" w14:textId="77777777" w:rsidR="00560DBE" w:rsidRPr="000530E5" w:rsidRDefault="00560DBE" w:rsidP="000530E5">
                  <w:pPr>
                    <w:jc w:val="both"/>
                    <w:rPr>
                      <w:sz w:val="18"/>
                      <w:szCs w:val="18"/>
                    </w:rPr>
                  </w:pPr>
                  <w:r w:rsidRPr="000530E5">
                    <w:rPr>
                      <w:sz w:val="18"/>
                      <w:szCs w:val="18"/>
                    </w:rPr>
                    <w:t>Examples:</w:t>
                  </w:r>
                </w:p>
                <w:p w14:paraId="16E675F4" w14:textId="77777777" w:rsidR="00560DBE" w:rsidRPr="000530E5" w:rsidRDefault="00560DBE" w:rsidP="0015221F">
                  <w:pPr>
                    <w:pStyle w:val="ListParagraph"/>
                    <w:numPr>
                      <w:ilvl w:val="0"/>
                      <w:numId w:val="102"/>
                    </w:numPr>
                    <w:contextualSpacing w:val="0"/>
                    <w:jc w:val="both"/>
                    <w:rPr>
                      <w:sz w:val="18"/>
                      <w:szCs w:val="18"/>
                    </w:rPr>
                  </w:pPr>
                  <w:r w:rsidRPr="000530E5">
                    <w:rPr>
                      <w:sz w:val="18"/>
                      <w:szCs w:val="18"/>
                    </w:rPr>
                    <w:t>Prompt delivery = High priority</w:t>
                  </w:r>
                </w:p>
                <w:p w14:paraId="2247CD10" w14:textId="77777777" w:rsidR="00560DBE" w:rsidRPr="000530E5" w:rsidRDefault="00560DBE" w:rsidP="0015221F">
                  <w:pPr>
                    <w:pStyle w:val="ListParagraph"/>
                    <w:numPr>
                      <w:ilvl w:val="0"/>
                      <w:numId w:val="102"/>
                    </w:numPr>
                    <w:contextualSpacing w:val="0"/>
                    <w:jc w:val="both"/>
                    <w:rPr>
                      <w:sz w:val="18"/>
                      <w:szCs w:val="18"/>
                    </w:rPr>
                  </w:pPr>
                  <w:r w:rsidRPr="000530E5">
                    <w:rPr>
                      <w:sz w:val="18"/>
                      <w:szCs w:val="18"/>
                    </w:rPr>
                    <w:t>Lower price = Medium priority</w:t>
                  </w:r>
                </w:p>
                <w:p w14:paraId="379293DD" w14:textId="77777777" w:rsidR="00560DBE" w:rsidRPr="000530E5" w:rsidRDefault="00560DBE" w:rsidP="0015221F">
                  <w:pPr>
                    <w:pStyle w:val="ListParagraph"/>
                    <w:numPr>
                      <w:ilvl w:val="0"/>
                      <w:numId w:val="102"/>
                    </w:numPr>
                    <w:contextualSpacing w:val="0"/>
                    <w:jc w:val="both"/>
                    <w:rPr>
                      <w:sz w:val="18"/>
                      <w:szCs w:val="18"/>
                    </w:rPr>
                  </w:pPr>
                  <w:r w:rsidRPr="000530E5">
                    <w:rPr>
                      <w:sz w:val="18"/>
                      <w:szCs w:val="18"/>
                    </w:rPr>
                    <w:t>Improved quality = Low priority</w:t>
                  </w:r>
                </w:p>
              </w:tc>
            </w:tr>
            <w:tr w:rsidR="00560DBE" w:rsidRPr="000530E5" w14:paraId="1C2B388D" w14:textId="77777777" w:rsidTr="000530E5">
              <w:tc>
                <w:tcPr>
                  <w:tcW w:w="3671" w:type="dxa"/>
                  <w:shd w:val="clear" w:color="auto" w:fill="808080" w:themeFill="background1" w:themeFillShade="80"/>
                </w:tcPr>
                <w:p w14:paraId="50E6BAAE" w14:textId="77777777" w:rsidR="00560DBE" w:rsidRPr="000530E5" w:rsidRDefault="00560DBE" w:rsidP="000530E5">
                  <w:pPr>
                    <w:rPr>
                      <w:b/>
                      <w:bCs/>
                      <w:color w:val="FFFFFF" w:themeColor="background1"/>
                      <w:sz w:val="18"/>
                      <w:szCs w:val="18"/>
                    </w:rPr>
                  </w:pPr>
                  <w:r w:rsidRPr="000530E5">
                    <w:rPr>
                      <w:b/>
                      <w:bCs/>
                      <w:color w:val="FFFFFF" w:themeColor="background1"/>
                      <w:sz w:val="18"/>
                      <w:szCs w:val="18"/>
                    </w:rPr>
                    <w:t>What are the entry and exit points?</w:t>
                  </w:r>
                </w:p>
              </w:tc>
              <w:tc>
                <w:tcPr>
                  <w:tcW w:w="6407" w:type="dxa"/>
                  <w:shd w:val="clear" w:color="auto" w:fill="BFBFBF" w:themeFill="background1" w:themeFillShade="BF"/>
                </w:tcPr>
                <w:p w14:paraId="3E947B4E" w14:textId="2CAA85A8" w:rsidR="00560DBE" w:rsidRDefault="00560DBE" w:rsidP="000530E5">
                  <w:pPr>
                    <w:jc w:val="both"/>
                    <w:rPr>
                      <w:sz w:val="18"/>
                      <w:szCs w:val="18"/>
                    </w:rPr>
                  </w:pPr>
                  <w:r w:rsidRPr="000530E5">
                    <w:rPr>
                      <w:sz w:val="18"/>
                      <w:szCs w:val="18"/>
                    </w:rPr>
                    <w:t>The entry point is the opening bid.</w:t>
                  </w:r>
                </w:p>
                <w:p w14:paraId="24D63E52" w14:textId="77777777" w:rsidR="000530E5" w:rsidRPr="000530E5" w:rsidRDefault="000530E5" w:rsidP="000530E5">
                  <w:pPr>
                    <w:jc w:val="both"/>
                    <w:rPr>
                      <w:sz w:val="18"/>
                      <w:szCs w:val="18"/>
                    </w:rPr>
                  </w:pPr>
                </w:p>
                <w:p w14:paraId="614B2DDC" w14:textId="77777777" w:rsidR="00560DBE" w:rsidRPr="000530E5" w:rsidRDefault="00560DBE" w:rsidP="000530E5">
                  <w:pPr>
                    <w:jc w:val="both"/>
                    <w:rPr>
                      <w:sz w:val="18"/>
                      <w:szCs w:val="18"/>
                    </w:rPr>
                  </w:pPr>
                  <w:r w:rsidRPr="000530E5">
                    <w:rPr>
                      <w:sz w:val="18"/>
                      <w:szCs w:val="18"/>
                    </w:rPr>
                    <w:t>The exit point is the position of “walk away” from the negotiation.</w:t>
                  </w:r>
                </w:p>
              </w:tc>
            </w:tr>
          </w:tbl>
          <w:p w14:paraId="412534B7" w14:textId="77777777" w:rsidR="00560DBE" w:rsidRPr="000530E5" w:rsidRDefault="00560DBE" w:rsidP="000530E5">
            <w:pPr>
              <w:jc w:val="both"/>
              <w:rPr>
                <w:sz w:val="18"/>
                <w:szCs w:val="18"/>
              </w:rPr>
            </w:pPr>
          </w:p>
          <w:p w14:paraId="5E000EB7" w14:textId="4A21A3C9" w:rsidR="00560DBE" w:rsidRDefault="00560DBE" w:rsidP="000530E5">
            <w:pPr>
              <w:jc w:val="both"/>
              <w:rPr>
                <w:b/>
                <w:bCs/>
                <w:i/>
                <w:iCs/>
                <w:sz w:val="18"/>
                <w:szCs w:val="18"/>
              </w:rPr>
            </w:pPr>
            <w:r w:rsidRPr="000530E5">
              <w:rPr>
                <w:b/>
                <w:bCs/>
                <w:i/>
                <w:iCs/>
                <w:sz w:val="18"/>
                <w:szCs w:val="18"/>
              </w:rPr>
              <w:t>Collecting information and assessing the supplier with a SWOT analysis</w:t>
            </w:r>
          </w:p>
          <w:p w14:paraId="07952140" w14:textId="77777777" w:rsidR="000530E5" w:rsidRPr="000530E5" w:rsidRDefault="000530E5" w:rsidP="000530E5">
            <w:pPr>
              <w:jc w:val="both"/>
              <w:rPr>
                <w:b/>
                <w:bCs/>
                <w:i/>
                <w:iCs/>
                <w:sz w:val="18"/>
                <w:szCs w:val="18"/>
              </w:rPr>
            </w:pPr>
          </w:p>
          <w:p w14:paraId="434178CB" w14:textId="77777777" w:rsidR="00560DBE" w:rsidRPr="000530E5" w:rsidRDefault="00560DBE" w:rsidP="000530E5">
            <w:pPr>
              <w:jc w:val="both"/>
              <w:rPr>
                <w:sz w:val="18"/>
                <w:szCs w:val="18"/>
              </w:rPr>
            </w:pPr>
            <w:r w:rsidRPr="000530E5">
              <w:rPr>
                <w:sz w:val="18"/>
                <w:szCs w:val="18"/>
              </w:rPr>
              <w:t>The information required for preparing for negotiation will be unique to every situation.</w:t>
            </w:r>
          </w:p>
          <w:p w14:paraId="41C3D651" w14:textId="77777777" w:rsidR="00560DBE" w:rsidRPr="000530E5" w:rsidRDefault="00560DBE" w:rsidP="000530E5">
            <w:pPr>
              <w:jc w:val="both"/>
              <w:rPr>
                <w:sz w:val="18"/>
                <w:szCs w:val="18"/>
              </w:rPr>
            </w:pPr>
          </w:p>
          <w:p w14:paraId="1101C1B6" w14:textId="77777777" w:rsidR="00560DBE" w:rsidRPr="000530E5" w:rsidRDefault="00560DBE" w:rsidP="000530E5">
            <w:pPr>
              <w:jc w:val="both"/>
              <w:rPr>
                <w:sz w:val="18"/>
                <w:szCs w:val="18"/>
              </w:rPr>
            </w:pPr>
            <w:r w:rsidRPr="000530E5">
              <w:rPr>
                <w:sz w:val="18"/>
                <w:szCs w:val="18"/>
              </w:rPr>
              <w:t>The following questions are typical examples.</w:t>
            </w:r>
          </w:p>
          <w:p w14:paraId="0ED55BDD" w14:textId="77777777" w:rsidR="00560DBE" w:rsidRPr="000530E5" w:rsidRDefault="00560DBE" w:rsidP="0015221F">
            <w:pPr>
              <w:pStyle w:val="ListParagraph"/>
              <w:numPr>
                <w:ilvl w:val="0"/>
                <w:numId w:val="107"/>
              </w:numPr>
              <w:contextualSpacing w:val="0"/>
              <w:jc w:val="both"/>
              <w:rPr>
                <w:sz w:val="18"/>
                <w:szCs w:val="18"/>
              </w:rPr>
            </w:pPr>
            <w:r w:rsidRPr="000530E5">
              <w:rPr>
                <w:sz w:val="18"/>
                <w:szCs w:val="18"/>
              </w:rPr>
              <w:t>The current agreement (if one is in place)</w:t>
            </w:r>
          </w:p>
          <w:p w14:paraId="2A31F55E" w14:textId="77777777" w:rsidR="00560DBE" w:rsidRPr="000530E5" w:rsidRDefault="00560DBE" w:rsidP="0015221F">
            <w:pPr>
              <w:pStyle w:val="ListParagraph"/>
              <w:numPr>
                <w:ilvl w:val="0"/>
                <w:numId w:val="107"/>
              </w:numPr>
              <w:contextualSpacing w:val="0"/>
              <w:jc w:val="both"/>
              <w:rPr>
                <w:sz w:val="18"/>
                <w:szCs w:val="18"/>
              </w:rPr>
            </w:pPr>
            <w:r w:rsidRPr="000530E5">
              <w:rPr>
                <w:sz w:val="18"/>
                <w:szCs w:val="18"/>
              </w:rPr>
              <w:t>Specification issues</w:t>
            </w:r>
          </w:p>
          <w:p w14:paraId="599EE6F2" w14:textId="77777777" w:rsidR="00560DBE" w:rsidRPr="000530E5" w:rsidRDefault="00560DBE" w:rsidP="0015221F">
            <w:pPr>
              <w:pStyle w:val="ListParagraph"/>
              <w:numPr>
                <w:ilvl w:val="0"/>
                <w:numId w:val="107"/>
              </w:numPr>
              <w:ind w:left="357" w:hanging="357"/>
              <w:contextualSpacing w:val="0"/>
              <w:jc w:val="both"/>
              <w:rPr>
                <w:sz w:val="18"/>
                <w:szCs w:val="18"/>
              </w:rPr>
            </w:pPr>
            <w:r w:rsidRPr="000530E5">
              <w:rPr>
                <w:sz w:val="18"/>
                <w:szCs w:val="18"/>
              </w:rPr>
              <w:t>Delivery issues</w:t>
            </w:r>
          </w:p>
          <w:p w14:paraId="400EBCE9" w14:textId="77777777" w:rsidR="00560DBE" w:rsidRPr="000530E5" w:rsidRDefault="00560DBE" w:rsidP="0015221F">
            <w:pPr>
              <w:pStyle w:val="ListParagraph"/>
              <w:numPr>
                <w:ilvl w:val="0"/>
                <w:numId w:val="107"/>
              </w:numPr>
              <w:ind w:left="357" w:hanging="357"/>
              <w:contextualSpacing w:val="0"/>
              <w:jc w:val="both"/>
              <w:rPr>
                <w:sz w:val="18"/>
                <w:szCs w:val="18"/>
              </w:rPr>
            </w:pPr>
            <w:r w:rsidRPr="000530E5">
              <w:rPr>
                <w:sz w:val="18"/>
                <w:szCs w:val="18"/>
              </w:rPr>
              <w:t>Financial issues</w:t>
            </w:r>
          </w:p>
          <w:p w14:paraId="10721F2C" w14:textId="77777777" w:rsidR="00560DBE" w:rsidRPr="000530E5" w:rsidRDefault="00560DBE" w:rsidP="0015221F">
            <w:pPr>
              <w:pStyle w:val="ListParagraph"/>
              <w:numPr>
                <w:ilvl w:val="0"/>
                <w:numId w:val="107"/>
              </w:numPr>
              <w:ind w:left="357" w:hanging="357"/>
              <w:contextualSpacing w:val="0"/>
              <w:jc w:val="both"/>
              <w:rPr>
                <w:sz w:val="18"/>
                <w:szCs w:val="18"/>
              </w:rPr>
            </w:pPr>
            <w:r w:rsidRPr="000530E5">
              <w:rPr>
                <w:sz w:val="18"/>
                <w:szCs w:val="18"/>
              </w:rPr>
              <w:t>Contractual issues</w:t>
            </w:r>
          </w:p>
          <w:p w14:paraId="05229D60" w14:textId="77777777" w:rsidR="00560DBE" w:rsidRPr="000530E5" w:rsidRDefault="00560DBE" w:rsidP="0015221F">
            <w:pPr>
              <w:pStyle w:val="ListParagraph"/>
              <w:numPr>
                <w:ilvl w:val="0"/>
                <w:numId w:val="107"/>
              </w:numPr>
              <w:contextualSpacing w:val="0"/>
              <w:jc w:val="both"/>
              <w:rPr>
                <w:sz w:val="18"/>
                <w:szCs w:val="18"/>
              </w:rPr>
            </w:pPr>
            <w:r w:rsidRPr="000530E5">
              <w:rPr>
                <w:sz w:val="18"/>
                <w:szCs w:val="18"/>
              </w:rPr>
              <w:t>Strengths and weakness of own team/company and of the supplier</w:t>
            </w:r>
          </w:p>
          <w:p w14:paraId="7AB249FB" w14:textId="77777777" w:rsidR="000530E5" w:rsidRDefault="000530E5" w:rsidP="000530E5">
            <w:pPr>
              <w:jc w:val="both"/>
              <w:rPr>
                <w:b/>
                <w:bCs/>
                <w:i/>
                <w:iCs/>
                <w:sz w:val="18"/>
                <w:szCs w:val="18"/>
              </w:rPr>
            </w:pPr>
          </w:p>
          <w:p w14:paraId="72BA8C41" w14:textId="53F8611C" w:rsidR="00560DBE" w:rsidRPr="000530E5" w:rsidRDefault="00560DBE" w:rsidP="000530E5">
            <w:pPr>
              <w:jc w:val="both"/>
              <w:rPr>
                <w:b/>
                <w:bCs/>
                <w:i/>
                <w:iCs/>
                <w:sz w:val="18"/>
                <w:szCs w:val="18"/>
              </w:rPr>
            </w:pPr>
            <w:r w:rsidRPr="000530E5">
              <w:rPr>
                <w:b/>
                <w:bCs/>
                <w:i/>
                <w:iCs/>
                <w:sz w:val="18"/>
                <w:szCs w:val="18"/>
              </w:rPr>
              <w:t>Setting objectives and determining the ideal position and fall-back position</w:t>
            </w:r>
          </w:p>
          <w:p w14:paraId="79A38176" w14:textId="77777777" w:rsidR="00560DBE" w:rsidRPr="000530E5" w:rsidRDefault="00560DBE" w:rsidP="000530E5">
            <w:pPr>
              <w:jc w:val="both"/>
              <w:rPr>
                <w:sz w:val="18"/>
                <w:szCs w:val="18"/>
              </w:rPr>
            </w:pPr>
          </w:p>
          <w:p w14:paraId="10AA82C8" w14:textId="77777777" w:rsidR="00560DBE" w:rsidRPr="000530E5" w:rsidRDefault="00560DBE" w:rsidP="000530E5">
            <w:pPr>
              <w:spacing w:after="120"/>
              <w:jc w:val="both"/>
              <w:rPr>
                <w:sz w:val="18"/>
                <w:szCs w:val="18"/>
              </w:rPr>
            </w:pPr>
            <w:r w:rsidRPr="000530E5">
              <w:rPr>
                <w:sz w:val="18"/>
                <w:szCs w:val="18"/>
              </w:rPr>
              <w:lastRenderedPageBreak/>
              <w:t>Key areas in negotiation include the following:</w:t>
            </w:r>
          </w:p>
          <w:p w14:paraId="7867F052" w14:textId="77777777" w:rsidR="00560DBE" w:rsidRPr="000530E5" w:rsidRDefault="00560DBE" w:rsidP="0015221F">
            <w:pPr>
              <w:pStyle w:val="ListParagraph"/>
              <w:numPr>
                <w:ilvl w:val="0"/>
                <w:numId w:val="103"/>
              </w:numPr>
              <w:spacing w:after="120"/>
              <w:contextualSpacing w:val="0"/>
              <w:jc w:val="both"/>
              <w:rPr>
                <w:sz w:val="18"/>
                <w:szCs w:val="18"/>
              </w:rPr>
            </w:pPr>
            <w:r w:rsidRPr="000530E5">
              <w:rPr>
                <w:b/>
                <w:bCs/>
                <w:sz w:val="18"/>
                <w:szCs w:val="18"/>
              </w:rPr>
              <w:t>Total value</w:t>
            </w:r>
            <w:r w:rsidRPr="000530E5">
              <w:rPr>
                <w:sz w:val="18"/>
                <w:szCs w:val="18"/>
              </w:rPr>
              <w:t>. Both parties’ negotiators will aim to maximise the value of the deal for their organisations.</w:t>
            </w:r>
          </w:p>
          <w:p w14:paraId="467B666F" w14:textId="77777777" w:rsidR="00560DBE" w:rsidRPr="000530E5" w:rsidRDefault="00560DBE" w:rsidP="0015221F">
            <w:pPr>
              <w:pStyle w:val="ListParagraph"/>
              <w:numPr>
                <w:ilvl w:val="0"/>
                <w:numId w:val="103"/>
              </w:numPr>
              <w:spacing w:after="120"/>
              <w:contextualSpacing w:val="0"/>
              <w:jc w:val="both"/>
              <w:rPr>
                <w:sz w:val="18"/>
                <w:szCs w:val="18"/>
              </w:rPr>
            </w:pPr>
            <w:r w:rsidRPr="000530E5">
              <w:rPr>
                <w:b/>
                <w:bCs/>
                <w:sz w:val="18"/>
                <w:szCs w:val="18"/>
              </w:rPr>
              <w:t>Risk</w:t>
            </w:r>
            <w:r w:rsidRPr="000530E5">
              <w:rPr>
                <w:sz w:val="18"/>
                <w:szCs w:val="18"/>
              </w:rPr>
              <w:t>. Each party will aim to minimise the risk to their organisations.</w:t>
            </w:r>
          </w:p>
          <w:p w14:paraId="071598DA" w14:textId="77777777" w:rsidR="00560DBE" w:rsidRPr="000530E5" w:rsidRDefault="00560DBE" w:rsidP="0015221F">
            <w:pPr>
              <w:pStyle w:val="ListParagraph"/>
              <w:numPr>
                <w:ilvl w:val="0"/>
                <w:numId w:val="103"/>
              </w:numPr>
              <w:spacing w:after="120"/>
              <w:contextualSpacing w:val="0"/>
              <w:jc w:val="both"/>
              <w:rPr>
                <w:sz w:val="18"/>
                <w:szCs w:val="18"/>
              </w:rPr>
            </w:pPr>
            <w:r w:rsidRPr="000530E5">
              <w:rPr>
                <w:b/>
                <w:bCs/>
                <w:sz w:val="18"/>
                <w:szCs w:val="18"/>
              </w:rPr>
              <w:t>Cost</w:t>
            </w:r>
            <w:r w:rsidRPr="000530E5">
              <w:rPr>
                <w:sz w:val="18"/>
                <w:szCs w:val="18"/>
              </w:rPr>
              <w:t>. The buyer wants to get the lowest price and/or cost, while the supplier will aim for the highest price. Cost includes negotiating aspects such as cash discounts, anticipation, trade discounts, quantity discounts, seasonal discounts, advertising allowances, postdating, transportation costs, insurance, etc.</w:t>
            </w:r>
          </w:p>
          <w:p w14:paraId="6295A594" w14:textId="77777777" w:rsidR="00560DBE" w:rsidRPr="000530E5" w:rsidRDefault="00560DBE" w:rsidP="0015221F">
            <w:pPr>
              <w:pStyle w:val="ListParagraph"/>
              <w:numPr>
                <w:ilvl w:val="0"/>
                <w:numId w:val="103"/>
              </w:numPr>
              <w:spacing w:after="120"/>
              <w:contextualSpacing w:val="0"/>
              <w:jc w:val="both"/>
              <w:rPr>
                <w:sz w:val="18"/>
                <w:szCs w:val="18"/>
              </w:rPr>
            </w:pPr>
            <w:r w:rsidRPr="000530E5">
              <w:rPr>
                <w:b/>
                <w:bCs/>
                <w:sz w:val="18"/>
                <w:szCs w:val="18"/>
              </w:rPr>
              <w:t>Cash</w:t>
            </w:r>
            <w:r w:rsidRPr="000530E5">
              <w:rPr>
                <w:sz w:val="18"/>
                <w:szCs w:val="18"/>
              </w:rPr>
              <w:t>. Negotiations need to include how payment will be made.</w:t>
            </w:r>
          </w:p>
          <w:p w14:paraId="21FE1C6C" w14:textId="77777777" w:rsidR="00560DBE" w:rsidRPr="000530E5" w:rsidRDefault="00560DBE" w:rsidP="0015221F">
            <w:pPr>
              <w:pStyle w:val="ListParagraph"/>
              <w:numPr>
                <w:ilvl w:val="0"/>
                <w:numId w:val="103"/>
              </w:numPr>
              <w:contextualSpacing w:val="0"/>
              <w:jc w:val="both"/>
              <w:rPr>
                <w:sz w:val="18"/>
                <w:szCs w:val="18"/>
              </w:rPr>
            </w:pPr>
            <w:r w:rsidRPr="000530E5">
              <w:rPr>
                <w:b/>
                <w:bCs/>
                <w:sz w:val="18"/>
                <w:szCs w:val="18"/>
              </w:rPr>
              <w:t>Terms and conditions</w:t>
            </w:r>
            <w:r w:rsidRPr="000530E5">
              <w:rPr>
                <w:sz w:val="18"/>
                <w:szCs w:val="18"/>
              </w:rPr>
              <w:t>. These are important aspects that are often neglected. These include all the rights and obligations of both parties, packing considerations and terms that define what can or should be done when situations change or one of the parties do not perform according to the contract.</w:t>
            </w:r>
          </w:p>
          <w:p w14:paraId="2C95262A" w14:textId="77777777" w:rsidR="00560DBE" w:rsidRPr="000530E5" w:rsidRDefault="00560DBE" w:rsidP="000530E5">
            <w:pPr>
              <w:jc w:val="both"/>
              <w:rPr>
                <w:b/>
                <w:bCs/>
                <w:i/>
                <w:iCs/>
                <w:sz w:val="18"/>
                <w:szCs w:val="18"/>
              </w:rPr>
            </w:pPr>
          </w:p>
          <w:p w14:paraId="70E5E54F" w14:textId="0F1DAC9A" w:rsidR="00560DBE" w:rsidRDefault="00560DBE" w:rsidP="000530E5">
            <w:pPr>
              <w:jc w:val="both"/>
              <w:rPr>
                <w:b/>
                <w:bCs/>
                <w:i/>
                <w:iCs/>
                <w:sz w:val="18"/>
                <w:szCs w:val="18"/>
              </w:rPr>
            </w:pPr>
            <w:r w:rsidRPr="000530E5">
              <w:rPr>
                <w:b/>
                <w:bCs/>
                <w:i/>
                <w:iCs/>
                <w:sz w:val="18"/>
                <w:szCs w:val="18"/>
              </w:rPr>
              <w:t>Three positions</w:t>
            </w:r>
          </w:p>
          <w:p w14:paraId="007345F9" w14:textId="77777777" w:rsidR="000530E5" w:rsidRPr="000530E5" w:rsidRDefault="000530E5" w:rsidP="000530E5">
            <w:pPr>
              <w:jc w:val="both"/>
              <w:rPr>
                <w:b/>
                <w:bCs/>
                <w:i/>
                <w:iCs/>
                <w:sz w:val="18"/>
                <w:szCs w:val="18"/>
              </w:rPr>
            </w:pPr>
          </w:p>
          <w:p w14:paraId="3E9AEF8D" w14:textId="77777777" w:rsidR="00560DBE" w:rsidRPr="000530E5" w:rsidRDefault="00560DBE" w:rsidP="0015221F">
            <w:pPr>
              <w:pStyle w:val="ListParagraph"/>
              <w:numPr>
                <w:ilvl w:val="0"/>
                <w:numId w:val="104"/>
              </w:numPr>
              <w:spacing w:after="120"/>
              <w:ind w:left="357" w:hanging="357"/>
              <w:contextualSpacing w:val="0"/>
              <w:jc w:val="both"/>
              <w:rPr>
                <w:sz w:val="18"/>
                <w:szCs w:val="18"/>
              </w:rPr>
            </w:pPr>
            <w:r w:rsidRPr="000530E5">
              <w:rPr>
                <w:b/>
                <w:bCs/>
                <w:sz w:val="18"/>
                <w:szCs w:val="18"/>
              </w:rPr>
              <w:t>BATNA</w:t>
            </w:r>
            <w:r w:rsidRPr="000530E5">
              <w:rPr>
                <w:sz w:val="18"/>
                <w:szCs w:val="18"/>
              </w:rPr>
              <w:t xml:space="preserve"> is the buyer’s best alternative to a negotiated agreement also called the fall-back position. If the supplier has more power than the buying team, it is unlikely that the buying team will gain all they hope for during the negotiation. Therefore, concessions will need to be made to reach a fall-back position, or BATNA. BATNA is used to determine the walk-away position, or where the buying team will say “No”.  the buying team should work out in advance what the limit of the negotiation range will be. </w:t>
            </w:r>
          </w:p>
          <w:p w14:paraId="58E4C4C5" w14:textId="77777777" w:rsidR="00560DBE" w:rsidRPr="000530E5" w:rsidRDefault="00560DBE" w:rsidP="0015221F">
            <w:pPr>
              <w:pStyle w:val="ListParagraph"/>
              <w:numPr>
                <w:ilvl w:val="0"/>
                <w:numId w:val="104"/>
              </w:numPr>
              <w:spacing w:after="120"/>
              <w:ind w:left="357" w:hanging="357"/>
              <w:contextualSpacing w:val="0"/>
              <w:jc w:val="both"/>
              <w:rPr>
                <w:sz w:val="18"/>
                <w:szCs w:val="18"/>
              </w:rPr>
            </w:pPr>
            <w:r w:rsidRPr="000530E5">
              <w:rPr>
                <w:b/>
                <w:bCs/>
                <w:sz w:val="18"/>
                <w:szCs w:val="18"/>
              </w:rPr>
              <w:t>Least acceptable agreement (LAA</w:t>
            </w:r>
            <w:r w:rsidRPr="000530E5">
              <w:rPr>
                <w:sz w:val="18"/>
                <w:szCs w:val="18"/>
              </w:rPr>
              <w:t>). This relates to considering, “What is fair?”; “What is desirable or attractive?”; and “When will it be ‘no deal’?”</w:t>
            </w:r>
          </w:p>
          <w:p w14:paraId="5B5D9D85" w14:textId="77777777" w:rsidR="00560DBE" w:rsidRPr="000530E5" w:rsidRDefault="00560DBE" w:rsidP="0015221F">
            <w:pPr>
              <w:pStyle w:val="ListParagraph"/>
              <w:numPr>
                <w:ilvl w:val="0"/>
                <w:numId w:val="104"/>
              </w:numPr>
              <w:contextualSpacing w:val="0"/>
              <w:jc w:val="both"/>
              <w:rPr>
                <w:sz w:val="18"/>
                <w:szCs w:val="18"/>
              </w:rPr>
            </w:pPr>
            <w:r w:rsidRPr="000530E5">
              <w:rPr>
                <w:b/>
                <w:bCs/>
                <w:sz w:val="18"/>
                <w:szCs w:val="18"/>
              </w:rPr>
              <w:t xml:space="preserve">Most favoured position (MFP). </w:t>
            </w:r>
            <w:r w:rsidRPr="000530E5">
              <w:rPr>
                <w:sz w:val="18"/>
                <w:szCs w:val="18"/>
              </w:rPr>
              <w:t xml:space="preserve">This relates to the ideal outcome. </w:t>
            </w:r>
          </w:p>
          <w:p w14:paraId="3170DCFF" w14:textId="77777777" w:rsidR="00560DBE" w:rsidRPr="000530E5" w:rsidRDefault="00560DBE" w:rsidP="000530E5">
            <w:pPr>
              <w:jc w:val="both"/>
              <w:rPr>
                <w:sz w:val="18"/>
                <w:szCs w:val="18"/>
              </w:rPr>
            </w:pPr>
          </w:p>
          <w:p w14:paraId="51DAE8C5" w14:textId="32A6DC3B" w:rsidR="00560DBE" w:rsidRDefault="00560DBE" w:rsidP="000530E5">
            <w:pPr>
              <w:jc w:val="both"/>
              <w:rPr>
                <w:b/>
                <w:bCs/>
                <w:i/>
                <w:iCs/>
                <w:sz w:val="18"/>
                <w:szCs w:val="18"/>
              </w:rPr>
            </w:pPr>
            <w:r w:rsidRPr="000530E5">
              <w:rPr>
                <w:b/>
                <w:bCs/>
                <w:i/>
                <w:iCs/>
                <w:sz w:val="18"/>
                <w:szCs w:val="18"/>
              </w:rPr>
              <w:t>Prepare an agenda</w:t>
            </w:r>
          </w:p>
          <w:p w14:paraId="465B91CF" w14:textId="77777777" w:rsidR="000530E5" w:rsidRPr="000530E5" w:rsidRDefault="000530E5" w:rsidP="000530E5">
            <w:pPr>
              <w:jc w:val="both"/>
              <w:rPr>
                <w:b/>
                <w:bCs/>
                <w:i/>
                <w:iCs/>
                <w:sz w:val="18"/>
                <w:szCs w:val="18"/>
              </w:rPr>
            </w:pPr>
          </w:p>
          <w:p w14:paraId="5620A801" w14:textId="77777777" w:rsidR="00560DBE" w:rsidRPr="000530E5" w:rsidRDefault="00560DBE" w:rsidP="000530E5">
            <w:pPr>
              <w:jc w:val="both"/>
              <w:rPr>
                <w:sz w:val="18"/>
                <w:szCs w:val="18"/>
              </w:rPr>
            </w:pPr>
            <w:r w:rsidRPr="000530E5">
              <w:rPr>
                <w:sz w:val="18"/>
                <w:szCs w:val="18"/>
              </w:rPr>
              <w:t>Once all the preparation aspects have been considered and clarified, an agenda should be prepared.</w:t>
            </w:r>
          </w:p>
          <w:p w14:paraId="3DDA116B" w14:textId="77777777" w:rsidR="00560DBE" w:rsidRPr="000530E5" w:rsidRDefault="00560DBE" w:rsidP="000530E5">
            <w:pPr>
              <w:jc w:val="both"/>
              <w:rPr>
                <w:b/>
                <w:bCs/>
                <w:i/>
                <w:iCs/>
                <w:sz w:val="18"/>
                <w:szCs w:val="18"/>
              </w:rPr>
            </w:pPr>
          </w:p>
          <w:p w14:paraId="71DB14A7" w14:textId="41F58BE3" w:rsidR="00560DBE" w:rsidRDefault="00560DBE" w:rsidP="000530E5">
            <w:pPr>
              <w:jc w:val="both"/>
              <w:rPr>
                <w:b/>
                <w:bCs/>
                <w:i/>
                <w:iCs/>
                <w:sz w:val="18"/>
                <w:szCs w:val="18"/>
              </w:rPr>
            </w:pPr>
            <w:r w:rsidRPr="000530E5">
              <w:rPr>
                <w:b/>
                <w:bCs/>
                <w:i/>
                <w:iCs/>
                <w:sz w:val="18"/>
                <w:szCs w:val="18"/>
              </w:rPr>
              <w:t>The stages in the meeting phase</w:t>
            </w:r>
          </w:p>
          <w:p w14:paraId="04046D91" w14:textId="77777777" w:rsidR="000530E5" w:rsidRPr="000530E5" w:rsidRDefault="000530E5" w:rsidP="000530E5">
            <w:pPr>
              <w:jc w:val="both"/>
              <w:rPr>
                <w:b/>
                <w:bCs/>
                <w:i/>
                <w:iCs/>
                <w:sz w:val="18"/>
                <w:szCs w:val="18"/>
              </w:rPr>
            </w:pPr>
          </w:p>
          <w:p w14:paraId="7CB44240" w14:textId="77777777" w:rsidR="00560DBE" w:rsidRPr="000530E5" w:rsidRDefault="00560DBE" w:rsidP="000530E5">
            <w:pPr>
              <w:jc w:val="both"/>
              <w:rPr>
                <w:sz w:val="18"/>
                <w:szCs w:val="18"/>
              </w:rPr>
            </w:pPr>
            <w:r w:rsidRPr="000530E5">
              <w:rPr>
                <w:sz w:val="18"/>
                <w:szCs w:val="18"/>
              </w:rPr>
              <w:t>The meeting phase consists of three stages, namely those indicated in Figures 1 and 2:</w:t>
            </w:r>
          </w:p>
          <w:p w14:paraId="2A5E8D8F" w14:textId="77777777" w:rsidR="00560DBE" w:rsidRPr="000530E5" w:rsidRDefault="00560DBE" w:rsidP="0015221F">
            <w:pPr>
              <w:pStyle w:val="ListParagraph"/>
              <w:numPr>
                <w:ilvl w:val="0"/>
                <w:numId w:val="105"/>
              </w:numPr>
              <w:contextualSpacing w:val="0"/>
              <w:jc w:val="both"/>
              <w:rPr>
                <w:sz w:val="18"/>
                <w:szCs w:val="18"/>
              </w:rPr>
            </w:pPr>
            <w:r w:rsidRPr="000530E5">
              <w:rPr>
                <w:sz w:val="18"/>
                <w:szCs w:val="18"/>
              </w:rPr>
              <w:t>Introductory stage</w:t>
            </w:r>
          </w:p>
          <w:p w14:paraId="0869679E" w14:textId="77777777" w:rsidR="00560DBE" w:rsidRPr="000530E5" w:rsidRDefault="00560DBE" w:rsidP="0015221F">
            <w:pPr>
              <w:pStyle w:val="ListParagraph"/>
              <w:numPr>
                <w:ilvl w:val="0"/>
                <w:numId w:val="105"/>
              </w:numPr>
              <w:contextualSpacing w:val="0"/>
              <w:jc w:val="both"/>
              <w:rPr>
                <w:sz w:val="18"/>
                <w:szCs w:val="18"/>
              </w:rPr>
            </w:pPr>
            <w:r w:rsidRPr="000530E5">
              <w:rPr>
                <w:sz w:val="18"/>
                <w:szCs w:val="18"/>
              </w:rPr>
              <w:t xml:space="preserve">Discussion stage </w:t>
            </w:r>
          </w:p>
          <w:p w14:paraId="372F4B6B" w14:textId="60FAC327" w:rsidR="00560DBE" w:rsidRPr="000530E5" w:rsidRDefault="00560DBE" w:rsidP="0015221F">
            <w:pPr>
              <w:pStyle w:val="ListParagraph"/>
              <w:numPr>
                <w:ilvl w:val="0"/>
                <w:numId w:val="105"/>
              </w:numPr>
              <w:contextualSpacing w:val="0"/>
              <w:jc w:val="both"/>
              <w:rPr>
                <w:sz w:val="18"/>
                <w:szCs w:val="18"/>
              </w:rPr>
            </w:pPr>
            <w:r w:rsidRPr="000530E5">
              <w:rPr>
                <w:sz w:val="18"/>
                <w:szCs w:val="18"/>
              </w:rPr>
              <w:t xml:space="preserve">Agreement stage </w:t>
            </w:r>
          </w:p>
        </w:tc>
      </w:tr>
    </w:tbl>
    <w:p w14:paraId="6EB0B772" w14:textId="7505889A" w:rsidR="00560DBE" w:rsidRDefault="00560DBE" w:rsidP="00560DBE">
      <w:pPr>
        <w:rPr>
          <w:szCs w:val="18"/>
        </w:rPr>
      </w:pPr>
    </w:p>
    <w:p w14:paraId="70567BC5" w14:textId="40D73046" w:rsidR="00745E46" w:rsidRDefault="00745E46" w:rsidP="00560DBE">
      <w:pPr>
        <w:rPr>
          <w:szCs w:val="18"/>
        </w:rPr>
      </w:pPr>
    </w:p>
    <w:p w14:paraId="1A63C313" w14:textId="003F7AFC" w:rsidR="00745E46" w:rsidRDefault="00745E46" w:rsidP="00560DBE">
      <w:pPr>
        <w:rPr>
          <w:szCs w:val="18"/>
        </w:rPr>
      </w:pPr>
    </w:p>
    <w:p w14:paraId="1E5DC92D" w14:textId="0EFB7C99" w:rsidR="00745E46" w:rsidRDefault="00745E46" w:rsidP="00560DBE">
      <w:pPr>
        <w:rPr>
          <w:szCs w:val="18"/>
        </w:rPr>
      </w:pPr>
    </w:p>
    <w:p w14:paraId="60E7B2C0" w14:textId="33C1604B" w:rsidR="00745E46" w:rsidRDefault="00745E46" w:rsidP="00560DBE">
      <w:pPr>
        <w:rPr>
          <w:szCs w:val="18"/>
        </w:rPr>
      </w:pPr>
    </w:p>
    <w:p w14:paraId="1C97F058" w14:textId="0BEC244F" w:rsidR="00745E46" w:rsidRDefault="00745E46" w:rsidP="00560DBE">
      <w:pPr>
        <w:rPr>
          <w:szCs w:val="18"/>
        </w:rPr>
      </w:pPr>
    </w:p>
    <w:p w14:paraId="7D3990FC" w14:textId="77777777" w:rsidR="00745E46" w:rsidRPr="00C5186E" w:rsidRDefault="00745E46" w:rsidP="00560DBE">
      <w:pPr>
        <w:rPr>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5"/>
        <w:gridCol w:w="4564"/>
        <w:gridCol w:w="950"/>
      </w:tblGrid>
      <w:tr w:rsidR="00560DBE" w:rsidRPr="00F9358A" w14:paraId="630059E6" w14:textId="77777777" w:rsidTr="00D316EE">
        <w:tc>
          <w:tcPr>
            <w:tcW w:w="516" w:type="pct"/>
            <w:shd w:val="clear" w:color="auto" w:fill="D9D9D9" w:themeFill="background1" w:themeFillShade="D9"/>
          </w:tcPr>
          <w:p w14:paraId="0C7A8814" w14:textId="77777777" w:rsidR="00560DBE" w:rsidRPr="00F9358A" w:rsidRDefault="00560DBE" w:rsidP="00D316EE">
            <w:pPr>
              <w:jc w:val="center"/>
              <w:rPr>
                <w:b/>
                <w:bCs/>
                <w:sz w:val="18"/>
                <w:szCs w:val="16"/>
              </w:rPr>
            </w:pPr>
            <w:r w:rsidRPr="00F9358A">
              <w:rPr>
                <w:b/>
                <w:bCs/>
                <w:sz w:val="18"/>
                <w:szCs w:val="16"/>
              </w:rPr>
              <w:lastRenderedPageBreak/>
              <w:t>Question #</w:t>
            </w:r>
          </w:p>
        </w:tc>
        <w:tc>
          <w:tcPr>
            <w:tcW w:w="1402" w:type="pct"/>
            <w:shd w:val="clear" w:color="auto" w:fill="D9D9D9" w:themeFill="background1" w:themeFillShade="D9"/>
            <w:vAlign w:val="center"/>
          </w:tcPr>
          <w:p w14:paraId="53C31DE3" w14:textId="77777777" w:rsidR="00560DBE" w:rsidRPr="00F9358A" w:rsidRDefault="00560DBE" w:rsidP="00D316EE">
            <w:pPr>
              <w:jc w:val="center"/>
              <w:rPr>
                <w:b/>
                <w:bCs/>
                <w:sz w:val="18"/>
                <w:szCs w:val="16"/>
              </w:rPr>
            </w:pPr>
            <w:r w:rsidRPr="00F9358A">
              <w:rPr>
                <w:b/>
                <w:bCs/>
                <w:sz w:val="18"/>
                <w:szCs w:val="16"/>
              </w:rPr>
              <w:t>INTERNAL ASSESSMENT CRITERIA</w:t>
            </w:r>
          </w:p>
        </w:tc>
        <w:tc>
          <w:tcPr>
            <w:tcW w:w="2542" w:type="pct"/>
            <w:shd w:val="clear" w:color="auto" w:fill="D9D9D9" w:themeFill="background1" w:themeFillShade="D9"/>
            <w:vAlign w:val="center"/>
          </w:tcPr>
          <w:p w14:paraId="7F5E7743" w14:textId="77777777" w:rsidR="00560DBE" w:rsidRPr="00F9358A" w:rsidRDefault="00560DBE" w:rsidP="00D316EE">
            <w:pPr>
              <w:jc w:val="center"/>
              <w:rPr>
                <w:b/>
                <w:bCs/>
                <w:sz w:val="18"/>
                <w:szCs w:val="16"/>
              </w:rPr>
            </w:pPr>
            <w:r w:rsidRPr="00F9358A">
              <w:rPr>
                <w:b/>
                <w:bCs/>
                <w:sz w:val="18"/>
                <w:szCs w:val="16"/>
              </w:rPr>
              <w:t>QUESTION</w:t>
            </w:r>
          </w:p>
        </w:tc>
        <w:tc>
          <w:tcPr>
            <w:tcW w:w="539" w:type="pct"/>
            <w:shd w:val="clear" w:color="auto" w:fill="D9D9D9" w:themeFill="background1" w:themeFillShade="D9"/>
            <w:vAlign w:val="center"/>
          </w:tcPr>
          <w:p w14:paraId="66123176" w14:textId="77777777" w:rsidR="00560DBE" w:rsidRPr="00F9358A" w:rsidRDefault="00560DBE" w:rsidP="00D316EE">
            <w:pPr>
              <w:jc w:val="center"/>
              <w:rPr>
                <w:b/>
                <w:bCs/>
                <w:sz w:val="18"/>
                <w:szCs w:val="16"/>
              </w:rPr>
            </w:pPr>
            <w:r w:rsidRPr="00F9358A">
              <w:rPr>
                <w:b/>
                <w:bCs/>
                <w:sz w:val="18"/>
                <w:szCs w:val="16"/>
              </w:rPr>
              <w:t>MARKS</w:t>
            </w:r>
          </w:p>
        </w:tc>
      </w:tr>
      <w:tr w:rsidR="00560DBE" w:rsidRPr="00F9358A" w14:paraId="02244FBC" w14:textId="77777777" w:rsidTr="00D316EE">
        <w:tc>
          <w:tcPr>
            <w:tcW w:w="516" w:type="pct"/>
          </w:tcPr>
          <w:p w14:paraId="1F85CB30" w14:textId="77777777" w:rsidR="00560DBE" w:rsidRPr="00F9358A" w:rsidRDefault="00560DBE" w:rsidP="00D316EE">
            <w:pPr>
              <w:ind w:left="28"/>
              <w:rPr>
                <w:sz w:val="18"/>
                <w:szCs w:val="16"/>
              </w:rPr>
            </w:pPr>
            <w:r w:rsidRPr="00F9358A">
              <w:rPr>
                <w:sz w:val="18"/>
                <w:szCs w:val="16"/>
              </w:rPr>
              <w:t>6</w:t>
            </w:r>
          </w:p>
        </w:tc>
        <w:tc>
          <w:tcPr>
            <w:tcW w:w="1402" w:type="pct"/>
          </w:tcPr>
          <w:p w14:paraId="6AD0A2DD" w14:textId="77777777" w:rsidR="00560DBE" w:rsidRPr="00F9358A" w:rsidRDefault="00560DBE" w:rsidP="00D316EE">
            <w:pPr>
              <w:ind w:left="28"/>
              <w:rPr>
                <w:sz w:val="18"/>
                <w:szCs w:val="16"/>
              </w:rPr>
            </w:pPr>
            <w:r w:rsidRPr="00F9358A">
              <w:rPr>
                <w:sz w:val="18"/>
                <w:szCs w:val="16"/>
              </w:rPr>
              <w:t>KM03KT01 IAC0306</w:t>
            </w:r>
          </w:p>
        </w:tc>
        <w:tc>
          <w:tcPr>
            <w:tcW w:w="2542" w:type="pct"/>
          </w:tcPr>
          <w:p w14:paraId="6104DB7D" w14:textId="77777777" w:rsidR="00560DBE" w:rsidRPr="00F9358A" w:rsidRDefault="00560DBE" w:rsidP="00D316EE">
            <w:pPr>
              <w:ind w:left="79"/>
              <w:rPr>
                <w:sz w:val="18"/>
                <w:szCs w:val="16"/>
              </w:rPr>
            </w:pPr>
            <w:r w:rsidRPr="00F9358A">
              <w:rPr>
                <w:sz w:val="18"/>
                <w:szCs w:val="16"/>
              </w:rPr>
              <w:t>Describe the various terms a buyer could negotiate including:</w:t>
            </w:r>
          </w:p>
          <w:p w14:paraId="12653722" w14:textId="77777777" w:rsidR="00560DBE" w:rsidRPr="00F9358A" w:rsidRDefault="00560DBE" w:rsidP="0015221F">
            <w:pPr>
              <w:pStyle w:val="ListParagraph"/>
              <w:numPr>
                <w:ilvl w:val="0"/>
                <w:numId w:val="99"/>
              </w:numPr>
              <w:rPr>
                <w:sz w:val="18"/>
                <w:szCs w:val="16"/>
              </w:rPr>
            </w:pPr>
            <w:r w:rsidRPr="00F9358A">
              <w:rPr>
                <w:sz w:val="18"/>
                <w:szCs w:val="16"/>
              </w:rPr>
              <w:t>payment terms</w:t>
            </w:r>
          </w:p>
          <w:p w14:paraId="5000DC55" w14:textId="77777777" w:rsidR="00560DBE" w:rsidRPr="00F9358A" w:rsidRDefault="00560DBE" w:rsidP="0015221F">
            <w:pPr>
              <w:pStyle w:val="ListParagraph"/>
              <w:numPr>
                <w:ilvl w:val="0"/>
                <w:numId w:val="99"/>
              </w:numPr>
              <w:rPr>
                <w:sz w:val="18"/>
                <w:szCs w:val="16"/>
              </w:rPr>
            </w:pPr>
            <w:r w:rsidRPr="00F9358A">
              <w:rPr>
                <w:sz w:val="18"/>
                <w:szCs w:val="16"/>
              </w:rPr>
              <w:t>settlement discounts</w:t>
            </w:r>
          </w:p>
          <w:p w14:paraId="4C117F92" w14:textId="77777777" w:rsidR="00560DBE" w:rsidRPr="00F9358A" w:rsidRDefault="00560DBE" w:rsidP="0015221F">
            <w:pPr>
              <w:pStyle w:val="ListParagraph"/>
              <w:numPr>
                <w:ilvl w:val="0"/>
                <w:numId w:val="99"/>
              </w:numPr>
              <w:rPr>
                <w:sz w:val="18"/>
                <w:szCs w:val="16"/>
              </w:rPr>
            </w:pPr>
            <w:r w:rsidRPr="00F9358A">
              <w:rPr>
                <w:sz w:val="18"/>
                <w:szCs w:val="16"/>
              </w:rPr>
              <w:t>advertising allowances</w:t>
            </w:r>
          </w:p>
          <w:p w14:paraId="5657E3F2" w14:textId="77777777" w:rsidR="00560DBE" w:rsidRPr="00F9358A" w:rsidRDefault="00560DBE" w:rsidP="0015221F">
            <w:pPr>
              <w:pStyle w:val="ListParagraph"/>
              <w:numPr>
                <w:ilvl w:val="0"/>
                <w:numId w:val="99"/>
              </w:numPr>
              <w:rPr>
                <w:sz w:val="18"/>
                <w:szCs w:val="16"/>
              </w:rPr>
            </w:pPr>
            <w:r w:rsidRPr="00F9358A">
              <w:rPr>
                <w:sz w:val="18"/>
                <w:szCs w:val="16"/>
              </w:rPr>
              <w:t>growth incentives</w:t>
            </w:r>
          </w:p>
          <w:p w14:paraId="04D0A7F0" w14:textId="77777777" w:rsidR="00560DBE" w:rsidRPr="00F9358A" w:rsidRDefault="00560DBE" w:rsidP="0015221F">
            <w:pPr>
              <w:pStyle w:val="ListParagraph"/>
              <w:numPr>
                <w:ilvl w:val="0"/>
                <w:numId w:val="99"/>
              </w:numPr>
              <w:rPr>
                <w:sz w:val="18"/>
                <w:szCs w:val="16"/>
              </w:rPr>
            </w:pPr>
            <w:r w:rsidRPr="00F9358A">
              <w:rPr>
                <w:sz w:val="18"/>
                <w:szCs w:val="16"/>
              </w:rPr>
              <w:t>penalties</w:t>
            </w:r>
          </w:p>
          <w:p w14:paraId="53C760AD" w14:textId="77777777" w:rsidR="00560DBE" w:rsidRPr="00F9358A" w:rsidRDefault="00560DBE" w:rsidP="0015221F">
            <w:pPr>
              <w:pStyle w:val="ListParagraph"/>
              <w:numPr>
                <w:ilvl w:val="0"/>
                <w:numId w:val="99"/>
              </w:numPr>
              <w:rPr>
                <w:sz w:val="18"/>
                <w:szCs w:val="16"/>
              </w:rPr>
            </w:pPr>
            <w:r w:rsidRPr="00F9358A">
              <w:rPr>
                <w:sz w:val="18"/>
                <w:szCs w:val="16"/>
              </w:rPr>
              <w:t>rebates</w:t>
            </w:r>
          </w:p>
          <w:p w14:paraId="22D4B96C" w14:textId="77777777" w:rsidR="00560DBE" w:rsidRPr="00F9358A" w:rsidRDefault="00560DBE" w:rsidP="0015221F">
            <w:pPr>
              <w:pStyle w:val="ListParagraph"/>
              <w:numPr>
                <w:ilvl w:val="0"/>
                <w:numId w:val="99"/>
              </w:numPr>
              <w:rPr>
                <w:sz w:val="18"/>
                <w:szCs w:val="16"/>
              </w:rPr>
            </w:pPr>
            <w:r w:rsidRPr="00F9358A">
              <w:rPr>
                <w:sz w:val="18"/>
                <w:szCs w:val="16"/>
              </w:rPr>
              <w:t>swell allowances</w:t>
            </w:r>
          </w:p>
          <w:p w14:paraId="55DA1F47" w14:textId="77777777" w:rsidR="00560DBE" w:rsidRPr="00F9358A" w:rsidRDefault="00560DBE" w:rsidP="00D316EE">
            <w:pPr>
              <w:rPr>
                <w:sz w:val="18"/>
                <w:szCs w:val="16"/>
              </w:rPr>
            </w:pPr>
            <w:r w:rsidRPr="00F9358A">
              <w:rPr>
                <w:sz w:val="18"/>
                <w:szCs w:val="16"/>
              </w:rPr>
              <w:t>For each of the above, explain the impact they will have on the negotiation process.</w:t>
            </w:r>
          </w:p>
        </w:tc>
        <w:tc>
          <w:tcPr>
            <w:tcW w:w="539" w:type="pct"/>
          </w:tcPr>
          <w:p w14:paraId="2BEEC5BB" w14:textId="77777777" w:rsidR="00560DBE" w:rsidRPr="00F9358A" w:rsidRDefault="00560DBE" w:rsidP="00D316EE">
            <w:pPr>
              <w:jc w:val="center"/>
              <w:rPr>
                <w:sz w:val="18"/>
                <w:szCs w:val="16"/>
              </w:rPr>
            </w:pPr>
            <w:r w:rsidRPr="00F9358A">
              <w:rPr>
                <w:sz w:val="18"/>
                <w:szCs w:val="16"/>
              </w:rPr>
              <w:t>30</w:t>
            </w:r>
          </w:p>
        </w:tc>
      </w:tr>
    </w:tbl>
    <w:p w14:paraId="461386A2" w14:textId="77777777" w:rsidR="00560DBE" w:rsidRPr="00C5186E" w:rsidRDefault="00560DBE" w:rsidP="00560DBE">
      <w:pPr>
        <w:rPr>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531283" w14:paraId="75512954" w14:textId="77777777" w:rsidTr="00531283">
        <w:tc>
          <w:tcPr>
            <w:tcW w:w="10456" w:type="dxa"/>
          </w:tcPr>
          <w:p w14:paraId="65BA0D0C" w14:textId="77777777" w:rsidR="00560DBE" w:rsidRPr="00531283" w:rsidRDefault="00560DBE" w:rsidP="00531283">
            <w:pPr>
              <w:jc w:val="both"/>
              <w:rPr>
                <w:b/>
                <w:bCs/>
                <w:i/>
                <w:iCs/>
                <w:sz w:val="18"/>
                <w:szCs w:val="18"/>
              </w:rPr>
            </w:pPr>
            <w:r w:rsidRPr="00531283">
              <w:rPr>
                <w:b/>
                <w:bCs/>
                <w:i/>
                <w:iCs/>
                <w:sz w:val="18"/>
                <w:szCs w:val="18"/>
              </w:rPr>
              <w:t>Payment terms and Settlement discounts</w:t>
            </w:r>
          </w:p>
          <w:p w14:paraId="2D938111" w14:textId="77777777" w:rsidR="00560DBE" w:rsidRPr="00531283" w:rsidRDefault="00560DBE" w:rsidP="00531283">
            <w:pPr>
              <w:jc w:val="both"/>
              <w:rPr>
                <w:sz w:val="18"/>
                <w:szCs w:val="18"/>
              </w:rPr>
            </w:pPr>
          </w:p>
          <w:p w14:paraId="0ECB3EBF" w14:textId="77777777" w:rsidR="00560DBE" w:rsidRPr="00531283" w:rsidRDefault="00560DBE" w:rsidP="0015221F">
            <w:pPr>
              <w:pStyle w:val="ListParagraph"/>
              <w:numPr>
                <w:ilvl w:val="0"/>
                <w:numId w:val="115"/>
              </w:numPr>
              <w:spacing w:after="120"/>
              <w:ind w:hanging="357"/>
              <w:contextualSpacing w:val="0"/>
              <w:jc w:val="both"/>
              <w:rPr>
                <w:sz w:val="18"/>
                <w:szCs w:val="18"/>
              </w:rPr>
            </w:pPr>
            <w:r w:rsidRPr="00531283">
              <w:rPr>
                <w:sz w:val="18"/>
                <w:szCs w:val="18"/>
              </w:rPr>
              <w:t xml:space="preserve">Cash payment: </w:t>
            </w:r>
          </w:p>
          <w:p w14:paraId="2632E980" w14:textId="77777777" w:rsidR="00560DBE" w:rsidRPr="00531283" w:rsidRDefault="00560DBE" w:rsidP="0015221F">
            <w:pPr>
              <w:pStyle w:val="ListParagraph"/>
              <w:numPr>
                <w:ilvl w:val="1"/>
                <w:numId w:val="115"/>
              </w:numPr>
              <w:spacing w:after="120"/>
              <w:ind w:left="890" w:hanging="426"/>
              <w:contextualSpacing w:val="0"/>
              <w:jc w:val="both"/>
              <w:rPr>
                <w:sz w:val="18"/>
                <w:szCs w:val="18"/>
              </w:rPr>
            </w:pPr>
            <w:r w:rsidRPr="00531283">
              <w:rPr>
                <w:sz w:val="18"/>
                <w:szCs w:val="18"/>
              </w:rPr>
              <w:t xml:space="preserve">Cash discounts are reductions in the selling price for prompt payment of invoices. </w:t>
            </w:r>
          </w:p>
          <w:p w14:paraId="0A348B40" w14:textId="77777777" w:rsidR="00560DBE" w:rsidRPr="00531283" w:rsidRDefault="00560DBE" w:rsidP="0015221F">
            <w:pPr>
              <w:pStyle w:val="ListParagraph"/>
              <w:numPr>
                <w:ilvl w:val="1"/>
                <w:numId w:val="115"/>
              </w:numPr>
              <w:spacing w:after="120"/>
              <w:ind w:left="890" w:hanging="426"/>
              <w:contextualSpacing w:val="0"/>
              <w:jc w:val="both"/>
              <w:rPr>
                <w:sz w:val="18"/>
                <w:szCs w:val="18"/>
              </w:rPr>
            </w:pPr>
            <w:r w:rsidRPr="00531283">
              <w:rPr>
                <w:sz w:val="18"/>
                <w:szCs w:val="18"/>
              </w:rPr>
              <w:t xml:space="preserve">The supplier indicates on the invoice that a given percentage may be deducted if payment is received by a specified date. A cash discount benefits the byer and the supplier. </w:t>
            </w:r>
          </w:p>
          <w:p w14:paraId="1CCECF20" w14:textId="2FCDC3F5" w:rsidR="00560DBE" w:rsidRDefault="00560DBE" w:rsidP="0015221F">
            <w:pPr>
              <w:pStyle w:val="ListParagraph"/>
              <w:numPr>
                <w:ilvl w:val="1"/>
                <w:numId w:val="115"/>
              </w:numPr>
              <w:ind w:left="890" w:hanging="426"/>
              <w:contextualSpacing w:val="0"/>
              <w:jc w:val="both"/>
              <w:rPr>
                <w:sz w:val="18"/>
                <w:szCs w:val="18"/>
              </w:rPr>
            </w:pPr>
            <w:r w:rsidRPr="00531283">
              <w:rPr>
                <w:sz w:val="18"/>
                <w:szCs w:val="18"/>
              </w:rPr>
              <w:t>The supplier gains quicker payment while the buying company gets to pay less for the merchandise.</w:t>
            </w:r>
          </w:p>
          <w:p w14:paraId="03E34F7F" w14:textId="77777777" w:rsidR="00531283" w:rsidRPr="00531283" w:rsidRDefault="00531283" w:rsidP="00531283">
            <w:pPr>
              <w:pStyle w:val="ListParagraph"/>
              <w:ind w:left="1080"/>
              <w:contextualSpacing w:val="0"/>
              <w:jc w:val="both"/>
              <w:rPr>
                <w:sz w:val="18"/>
                <w:szCs w:val="18"/>
              </w:rPr>
            </w:pPr>
          </w:p>
          <w:p w14:paraId="44ECACEE" w14:textId="77777777" w:rsidR="00560DBE" w:rsidRPr="00531283" w:rsidRDefault="00560DBE" w:rsidP="0015221F">
            <w:pPr>
              <w:pStyle w:val="ListParagraph"/>
              <w:numPr>
                <w:ilvl w:val="0"/>
                <w:numId w:val="115"/>
              </w:numPr>
              <w:spacing w:after="120"/>
              <w:ind w:hanging="357"/>
              <w:contextualSpacing w:val="0"/>
              <w:jc w:val="both"/>
              <w:rPr>
                <w:sz w:val="18"/>
                <w:szCs w:val="18"/>
              </w:rPr>
            </w:pPr>
            <w:r w:rsidRPr="00531283">
              <w:rPr>
                <w:sz w:val="18"/>
                <w:szCs w:val="18"/>
              </w:rPr>
              <w:t xml:space="preserve">Anticipation. </w:t>
            </w:r>
          </w:p>
          <w:p w14:paraId="46B30A0A" w14:textId="77777777" w:rsidR="00560DBE" w:rsidRPr="00531283" w:rsidRDefault="00560DBE" w:rsidP="0015221F">
            <w:pPr>
              <w:pStyle w:val="ListParagraph"/>
              <w:numPr>
                <w:ilvl w:val="1"/>
                <w:numId w:val="115"/>
              </w:numPr>
              <w:spacing w:after="120"/>
              <w:ind w:left="890" w:hanging="426"/>
              <w:contextualSpacing w:val="0"/>
              <w:jc w:val="both"/>
              <w:rPr>
                <w:sz w:val="18"/>
                <w:szCs w:val="18"/>
              </w:rPr>
            </w:pPr>
            <w:r w:rsidRPr="00531283">
              <w:rPr>
                <w:sz w:val="18"/>
                <w:szCs w:val="18"/>
              </w:rPr>
              <w:t xml:space="preserve">Anticipation is a special form of cash discount. </w:t>
            </w:r>
          </w:p>
          <w:p w14:paraId="5D950AD5" w14:textId="426D652C" w:rsidR="00560DBE" w:rsidRDefault="00560DBE" w:rsidP="0015221F">
            <w:pPr>
              <w:pStyle w:val="ListParagraph"/>
              <w:numPr>
                <w:ilvl w:val="1"/>
                <w:numId w:val="115"/>
              </w:numPr>
              <w:ind w:left="890" w:hanging="426"/>
              <w:contextualSpacing w:val="0"/>
              <w:jc w:val="both"/>
              <w:rPr>
                <w:sz w:val="18"/>
                <w:szCs w:val="18"/>
              </w:rPr>
            </w:pPr>
            <w:r w:rsidRPr="00531283">
              <w:rPr>
                <w:sz w:val="18"/>
                <w:szCs w:val="18"/>
              </w:rPr>
              <w:t>Anticipation works in the manner that a given amount may be deducted before the end of the cash discount period.</w:t>
            </w:r>
          </w:p>
          <w:p w14:paraId="79CF1F00" w14:textId="77777777" w:rsidR="00531283" w:rsidRPr="00531283" w:rsidRDefault="00531283" w:rsidP="00531283">
            <w:pPr>
              <w:ind w:left="720"/>
              <w:jc w:val="both"/>
              <w:rPr>
                <w:sz w:val="18"/>
                <w:szCs w:val="18"/>
              </w:rPr>
            </w:pPr>
          </w:p>
          <w:p w14:paraId="39CD681E" w14:textId="77777777" w:rsidR="00560DBE" w:rsidRPr="00531283" w:rsidRDefault="00560DBE" w:rsidP="0015221F">
            <w:pPr>
              <w:pStyle w:val="ListParagraph"/>
              <w:numPr>
                <w:ilvl w:val="0"/>
                <w:numId w:val="115"/>
              </w:numPr>
              <w:spacing w:after="120"/>
              <w:ind w:hanging="357"/>
              <w:contextualSpacing w:val="0"/>
              <w:jc w:val="both"/>
              <w:rPr>
                <w:sz w:val="18"/>
                <w:szCs w:val="18"/>
              </w:rPr>
            </w:pPr>
            <w:r w:rsidRPr="00531283">
              <w:rPr>
                <w:sz w:val="18"/>
                <w:szCs w:val="18"/>
              </w:rPr>
              <w:t xml:space="preserve">Trade discount. </w:t>
            </w:r>
          </w:p>
          <w:p w14:paraId="18201F77" w14:textId="77777777" w:rsidR="00560DBE" w:rsidRPr="00531283" w:rsidRDefault="00560DBE" w:rsidP="0015221F">
            <w:pPr>
              <w:pStyle w:val="ListParagraph"/>
              <w:numPr>
                <w:ilvl w:val="1"/>
                <w:numId w:val="115"/>
              </w:numPr>
              <w:spacing w:after="120"/>
              <w:ind w:left="890" w:hanging="426"/>
              <w:contextualSpacing w:val="0"/>
              <w:jc w:val="both"/>
              <w:rPr>
                <w:sz w:val="18"/>
                <w:szCs w:val="18"/>
              </w:rPr>
            </w:pPr>
            <w:r w:rsidRPr="00531283">
              <w:rPr>
                <w:sz w:val="18"/>
                <w:szCs w:val="18"/>
              </w:rPr>
              <w:t xml:space="preserve">Some suppliers have list prices. The list price is the published price set by the supplier from which a percentage or trade discount is taken. </w:t>
            </w:r>
          </w:p>
          <w:p w14:paraId="2363E688" w14:textId="77777777" w:rsidR="00560DBE" w:rsidRPr="00531283" w:rsidRDefault="00560DBE" w:rsidP="0015221F">
            <w:pPr>
              <w:pStyle w:val="ListParagraph"/>
              <w:numPr>
                <w:ilvl w:val="1"/>
                <w:numId w:val="115"/>
              </w:numPr>
              <w:spacing w:after="120"/>
              <w:ind w:left="890" w:hanging="426"/>
              <w:contextualSpacing w:val="0"/>
              <w:jc w:val="both"/>
              <w:rPr>
                <w:sz w:val="18"/>
                <w:szCs w:val="18"/>
              </w:rPr>
            </w:pPr>
            <w:r w:rsidRPr="00531283">
              <w:rPr>
                <w:sz w:val="18"/>
                <w:szCs w:val="18"/>
              </w:rPr>
              <w:t xml:space="preserve">The discount awarded to the retail company is based on the business classification, for example, wholesaler or retailer. </w:t>
            </w:r>
          </w:p>
          <w:p w14:paraId="4A8FC220" w14:textId="1A794E37" w:rsidR="00560DBE" w:rsidRDefault="00560DBE" w:rsidP="0015221F">
            <w:pPr>
              <w:pStyle w:val="ListParagraph"/>
              <w:numPr>
                <w:ilvl w:val="1"/>
                <w:numId w:val="115"/>
              </w:numPr>
              <w:ind w:left="890" w:hanging="426"/>
              <w:contextualSpacing w:val="0"/>
              <w:jc w:val="both"/>
              <w:rPr>
                <w:sz w:val="18"/>
                <w:szCs w:val="18"/>
              </w:rPr>
            </w:pPr>
            <w:r w:rsidRPr="00531283">
              <w:rPr>
                <w:sz w:val="18"/>
                <w:szCs w:val="18"/>
              </w:rPr>
              <w:t>The purpose of this type of arrangement is for the supplier to publish one set of prices and to merely assign an appropriate discount percentage to different categories of buyers.</w:t>
            </w:r>
          </w:p>
          <w:p w14:paraId="487BFE26" w14:textId="77777777" w:rsidR="00531283" w:rsidRPr="00531283" w:rsidRDefault="00531283" w:rsidP="00531283">
            <w:pPr>
              <w:ind w:left="720"/>
              <w:jc w:val="both"/>
              <w:rPr>
                <w:sz w:val="18"/>
                <w:szCs w:val="18"/>
              </w:rPr>
            </w:pPr>
          </w:p>
          <w:p w14:paraId="081733D9" w14:textId="77777777" w:rsidR="00560DBE" w:rsidRPr="00531283" w:rsidRDefault="00560DBE" w:rsidP="0015221F">
            <w:pPr>
              <w:pStyle w:val="ListParagraph"/>
              <w:numPr>
                <w:ilvl w:val="0"/>
                <w:numId w:val="115"/>
              </w:numPr>
              <w:spacing w:after="120"/>
              <w:ind w:left="357" w:hanging="357"/>
              <w:contextualSpacing w:val="0"/>
              <w:jc w:val="both"/>
              <w:rPr>
                <w:sz w:val="18"/>
                <w:szCs w:val="18"/>
              </w:rPr>
            </w:pPr>
            <w:r w:rsidRPr="00531283">
              <w:rPr>
                <w:sz w:val="18"/>
                <w:szCs w:val="18"/>
              </w:rPr>
              <w:t xml:space="preserve">Quantity discount. </w:t>
            </w:r>
          </w:p>
          <w:p w14:paraId="7D2CC6B9" w14:textId="575908FC" w:rsidR="00560DBE" w:rsidRDefault="00560DBE" w:rsidP="0015221F">
            <w:pPr>
              <w:pStyle w:val="ListParagraph"/>
              <w:numPr>
                <w:ilvl w:val="1"/>
                <w:numId w:val="115"/>
              </w:numPr>
              <w:ind w:left="890" w:hanging="426"/>
              <w:contextualSpacing w:val="0"/>
              <w:jc w:val="both"/>
              <w:rPr>
                <w:sz w:val="18"/>
                <w:szCs w:val="18"/>
              </w:rPr>
            </w:pPr>
            <w:r w:rsidRPr="00531283">
              <w:rPr>
                <w:sz w:val="18"/>
                <w:szCs w:val="18"/>
              </w:rPr>
              <w:t>Quantity discounts may apply, but both the buyer and supplier should take cognisance of relevant regulations.</w:t>
            </w:r>
          </w:p>
          <w:p w14:paraId="0DBA88D6" w14:textId="77777777" w:rsidR="00531283" w:rsidRPr="00531283" w:rsidRDefault="00531283" w:rsidP="00531283">
            <w:pPr>
              <w:ind w:left="720"/>
              <w:jc w:val="both"/>
              <w:rPr>
                <w:sz w:val="18"/>
                <w:szCs w:val="18"/>
              </w:rPr>
            </w:pPr>
          </w:p>
          <w:p w14:paraId="39D09E92" w14:textId="77777777" w:rsidR="00560DBE" w:rsidRPr="00531283" w:rsidRDefault="00560DBE" w:rsidP="0015221F">
            <w:pPr>
              <w:pStyle w:val="ListParagraph"/>
              <w:numPr>
                <w:ilvl w:val="0"/>
                <w:numId w:val="115"/>
              </w:numPr>
              <w:spacing w:after="120"/>
              <w:ind w:hanging="357"/>
              <w:contextualSpacing w:val="0"/>
              <w:jc w:val="both"/>
              <w:rPr>
                <w:sz w:val="18"/>
                <w:szCs w:val="18"/>
              </w:rPr>
            </w:pPr>
            <w:r w:rsidRPr="00531283">
              <w:rPr>
                <w:sz w:val="18"/>
                <w:szCs w:val="18"/>
              </w:rPr>
              <w:t>Seasonal discount.</w:t>
            </w:r>
          </w:p>
          <w:p w14:paraId="13600828" w14:textId="77777777" w:rsidR="00560DBE" w:rsidRPr="00531283" w:rsidRDefault="00560DBE" w:rsidP="0015221F">
            <w:pPr>
              <w:pStyle w:val="ListParagraph"/>
              <w:numPr>
                <w:ilvl w:val="1"/>
                <w:numId w:val="115"/>
              </w:numPr>
              <w:spacing w:after="120"/>
              <w:ind w:left="890" w:hanging="426"/>
              <w:contextualSpacing w:val="0"/>
              <w:jc w:val="both"/>
              <w:rPr>
                <w:sz w:val="18"/>
                <w:szCs w:val="18"/>
              </w:rPr>
            </w:pPr>
            <w:r w:rsidRPr="00531283">
              <w:rPr>
                <w:sz w:val="18"/>
                <w:szCs w:val="18"/>
              </w:rPr>
              <w:t xml:space="preserve">Seasonal products such as swimwear and outdoor furniture are sometimes offered with discounts prior to the selling season. </w:t>
            </w:r>
          </w:p>
          <w:p w14:paraId="66259416" w14:textId="77777777" w:rsidR="00560DBE" w:rsidRPr="00531283" w:rsidRDefault="00560DBE" w:rsidP="0015221F">
            <w:pPr>
              <w:pStyle w:val="ListParagraph"/>
              <w:numPr>
                <w:ilvl w:val="1"/>
                <w:numId w:val="115"/>
              </w:numPr>
              <w:spacing w:after="120"/>
              <w:ind w:left="890" w:hanging="426"/>
              <w:contextualSpacing w:val="0"/>
              <w:jc w:val="both"/>
              <w:rPr>
                <w:sz w:val="18"/>
                <w:szCs w:val="18"/>
              </w:rPr>
            </w:pPr>
            <w:r w:rsidRPr="00531283">
              <w:rPr>
                <w:sz w:val="18"/>
                <w:szCs w:val="18"/>
              </w:rPr>
              <w:t xml:space="preserve">The objective of this is to motivate retailers to purchase these items early in the season so that the supplier can minimise the costs of warehousing. </w:t>
            </w:r>
          </w:p>
          <w:p w14:paraId="4AAEFA9D" w14:textId="77CC443F" w:rsidR="00560DBE" w:rsidRDefault="00560DBE" w:rsidP="0015221F">
            <w:pPr>
              <w:pStyle w:val="ListParagraph"/>
              <w:numPr>
                <w:ilvl w:val="1"/>
                <w:numId w:val="115"/>
              </w:numPr>
              <w:ind w:left="890" w:hanging="426"/>
              <w:contextualSpacing w:val="0"/>
              <w:jc w:val="both"/>
              <w:rPr>
                <w:sz w:val="18"/>
                <w:szCs w:val="18"/>
              </w:rPr>
            </w:pPr>
            <w:r w:rsidRPr="00531283">
              <w:rPr>
                <w:sz w:val="18"/>
                <w:szCs w:val="18"/>
              </w:rPr>
              <w:t>The retailer needs to consider own storage facilities and the cost of storage.</w:t>
            </w:r>
          </w:p>
          <w:p w14:paraId="72630C23" w14:textId="77777777" w:rsidR="00531283" w:rsidRPr="00531283" w:rsidRDefault="00531283" w:rsidP="00531283">
            <w:pPr>
              <w:ind w:left="720"/>
              <w:jc w:val="both"/>
              <w:rPr>
                <w:sz w:val="18"/>
                <w:szCs w:val="18"/>
              </w:rPr>
            </w:pPr>
          </w:p>
          <w:p w14:paraId="35D14515" w14:textId="77777777" w:rsidR="00560DBE" w:rsidRPr="00531283" w:rsidRDefault="00560DBE" w:rsidP="0015221F">
            <w:pPr>
              <w:pStyle w:val="ListParagraph"/>
              <w:numPr>
                <w:ilvl w:val="0"/>
                <w:numId w:val="115"/>
              </w:numPr>
              <w:spacing w:after="120"/>
              <w:ind w:hanging="357"/>
              <w:contextualSpacing w:val="0"/>
              <w:jc w:val="both"/>
              <w:rPr>
                <w:sz w:val="18"/>
                <w:szCs w:val="18"/>
              </w:rPr>
            </w:pPr>
            <w:r w:rsidRPr="00531283">
              <w:rPr>
                <w:sz w:val="18"/>
                <w:szCs w:val="18"/>
              </w:rPr>
              <w:t xml:space="preserve">Postdating. </w:t>
            </w:r>
          </w:p>
          <w:p w14:paraId="38540D9F" w14:textId="77777777" w:rsidR="00560DBE" w:rsidRPr="00531283" w:rsidRDefault="00560DBE" w:rsidP="0015221F">
            <w:pPr>
              <w:pStyle w:val="ListParagraph"/>
              <w:numPr>
                <w:ilvl w:val="1"/>
                <w:numId w:val="115"/>
              </w:numPr>
              <w:spacing w:after="120"/>
              <w:ind w:left="890" w:hanging="426"/>
              <w:contextualSpacing w:val="0"/>
              <w:jc w:val="both"/>
              <w:rPr>
                <w:sz w:val="18"/>
                <w:szCs w:val="18"/>
              </w:rPr>
            </w:pPr>
            <w:r w:rsidRPr="00531283">
              <w:rPr>
                <w:sz w:val="18"/>
                <w:szCs w:val="18"/>
              </w:rPr>
              <w:t xml:space="preserve">Postdating involves an additional period of time before payments become due. </w:t>
            </w:r>
          </w:p>
          <w:p w14:paraId="0B9B622F" w14:textId="77777777" w:rsidR="00560DBE" w:rsidRPr="00531283" w:rsidRDefault="00560DBE" w:rsidP="0015221F">
            <w:pPr>
              <w:pStyle w:val="ListParagraph"/>
              <w:numPr>
                <w:ilvl w:val="1"/>
                <w:numId w:val="115"/>
              </w:numPr>
              <w:ind w:left="890" w:hanging="426"/>
              <w:contextualSpacing w:val="0"/>
              <w:jc w:val="both"/>
              <w:rPr>
                <w:sz w:val="18"/>
                <w:szCs w:val="18"/>
              </w:rPr>
            </w:pPr>
            <w:r w:rsidRPr="00531283">
              <w:rPr>
                <w:sz w:val="18"/>
                <w:szCs w:val="18"/>
              </w:rPr>
              <w:t>This is also called “dating the order”. It enables the retailer to sell some of the merchandise before payment must be made.</w:t>
            </w:r>
          </w:p>
          <w:p w14:paraId="63125B3F" w14:textId="77777777" w:rsidR="00560DBE" w:rsidRPr="00531283" w:rsidRDefault="00560DBE" w:rsidP="00531283">
            <w:pPr>
              <w:jc w:val="both"/>
              <w:rPr>
                <w:b/>
                <w:bCs/>
                <w:i/>
                <w:iCs/>
                <w:sz w:val="18"/>
                <w:szCs w:val="18"/>
              </w:rPr>
            </w:pPr>
          </w:p>
          <w:p w14:paraId="5243663D" w14:textId="7C06C13C" w:rsidR="00560DBE" w:rsidRDefault="00560DBE" w:rsidP="00531283">
            <w:pPr>
              <w:jc w:val="both"/>
              <w:rPr>
                <w:b/>
                <w:bCs/>
                <w:i/>
                <w:iCs/>
                <w:sz w:val="18"/>
                <w:szCs w:val="18"/>
              </w:rPr>
            </w:pPr>
            <w:r w:rsidRPr="00531283">
              <w:rPr>
                <w:b/>
                <w:bCs/>
                <w:i/>
                <w:iCs/>
                <w:sz w:val="18"/>
                <w:szCs w:val="18"/>
              </w:rPr>
              <w:t>Advertising allowances:</w:t>
            </w:r>
          </w:p>
          <w:p w14:paraId="2A30251E" w14:textId="77777777" w:rsidR="00531283" w:rsidRPr="00531283" w:rsidRDefault="00531283" w:rsidP="00531283">
            <w:pPr>
              <w:jc w:val="both"/>
              <w:rPr>
                <w:b/>
                <w:bCs/>
                <w:i/>
                <w:iCs/>
                <w:sz w:val="18"/>
                <w:szCs w:val="18"/>
              </w:rPr>
            </w:pPr>
          </w:p>
          <w:p w14:paraId="7EB610A4" w14:textId="140CC64B" w:rsidR="00560DBE" w:rsidRDefault="00560DBE" w:rsidP="00531283">
            <w:pPr>
              <w:jc w:val="both"/>
              <w:rPr>
                <w:sz w:val="18"/>
                <w:szCs w:val="18"/>
              </w:rPr>
            </w:pPr>
            <w:r w:rsidRPr="00531283">
              <w:rPr>
                <w:sz w:val="18"/>
                <w:szCs w:val="18"/>
              </w:rPr>
              <w:t>Most retail companies have limited budgets for advertising.</w:t>
            </w:r>
          </w:p>
          <w:p w14:paraId="491FEF48" w14:textId="77777777" w:rsidR="00531283" w:rsidRPr="00531283" w:rsidRDefault="00531283" w:rsidP="00531283">
            <w:pPr>
              <w:jc w:val="both"/>
              <w:rPr>
                <w:sz w:val="18"/>
                <w:szCs w:val="18"/>
              </w:rPr>
            </w:pPr>
          </w:p>
          <w:p w14:paraId="29A965A8" w14:textId="77777777" w:rsidR="00560DBE" w:rsidRPr="00531283" w:rsidRDefault="00560DBE" w:rsidP="00531283">
            <w:pPr>
              <w:jc w:val="both"/>
              <w:rPr>
                <w:sz w:val="18"/>
                <w:szCs w:val="18"/>
              </w:rPr>
            </w:pPr>
            <w:r w:rsidRPr="00531283">
              <w:rPr>
                <w:sz w:val="18"/>
                <w:szCs w:val="18"/>
              </w:rPr>
              <w:t>Retailing is, however, very competitive and it is important to publicise merchandise regularly. This situation may be partially overcome by retail companies and suppliers participating in cooperative advertising. In some instances, suppliers pay up to a half of the advertising costs.</w:t>
            </w:r>
          </w:p>
          <w:p w14:paraId="62AD9E18" w14:textId="77777777" w:rsidR="00560DBE" w:rsidRPr="00531283" w:rsidRDefault="00560DBE" w:rsidP="00531283">
            <w:pPr>
              <w:jc w:val="both"/>
              <w:rPr>
                <w:sz w:val="18"/>
                <w:szCs w:val="18"/>
              </w:rPr>
            </w:pPr>
          </w:p>
          <w:p w14:paraId="3996E42C" w14:textId="692B744C" w:rsidR="00560DBE" w:rsidRDefault="00560DBE" w:rsidP="00531283">
            <w:pPr>
              <w:jc w:val="both"/>
              <w:rPr>
                <w:b/>
                <w:bCs/>
                <w:i/>
                <w:iCs/>
                <w:sz w:val="18"/>
                <w:szCs w:val="18"/>
              </w:rPr>
            </w:pPr>
            <w:r w:rsidRPr="00531283">
              <w:rPr>
                <w:b/>
                <w:bCs/>
                <w:i/>
                <w:iCs/>
                <w:sz w:val="18"/>
                <w:szCs w:val="18"/>
              </w:rPr>
              <w:t>Growth incentives:</w:t>
            </w:r>
          </w:p>
          <w:p w14:paraId="43196AF7" w14:textId="77777777" w:rsidR="00531283" w:rsidRPr="00531283" w:rsidRDefault="00531283" w:rsidP="00531283">
            <w:pPr>
              <w:jc w:val="both"/>
              <w:rPr>
                <w:b/>
                <w:bCs/>
                <w:i/>
                <w:iCs/>
                <w:sz w:val="18"/>
                <w:szCs w:val="18"/>
              </w:rPr>
            </w:pPr>
          </w:p>
          <w:p w14:paraId="6CBC4393" w14:textId="77777777" w:rsidR="00560DBE" w:rsidRPr="00531283" w:rsidRDefault="00560DBE" w:rsidP="00531283">
            <w:pPr>
              <w:jc w:val="both"/>
              <w:rPr>
                <w:sz w:val="18"/>
                <w:szCs w:val="18"/>
              </w:rPr>
            </w:pPr>
            <w:r w:rsidRPr="00531283">
              <w:rPr>
                <w:sz w:val="18"/>
                <w:szCs w:val="18"/>
              </w:rPr>
              <w:t>Where the supplier is keen to increase the total volume a rebate or growth incentive based on incremental growth in orders is often used.</w:t>
            </w:r>
          </w:p>
          <w:p w14:paraId="0D794535" w14:textId="77777777" w:rsidR="00560DBE" w:rsidRPr="00531283" w:rsidRDefault="00560DBE" w:rsidP="00531283">
            <w:pPr>
              <w:jc w:val="both"/>
              <w:rPr>
                <w:sz w:val="18"/>
                <w:szCs w:val="18"/>
              </w:rPr>
            </w:pPr>
          </w:p>
          <w:p w14:paraId="0060BDD3" w14:textId="77777777" w:rsidR="00560DBE" w:rsidRPr="00531283" w:rsidRDefault="00560DBE" w:rsidP="00531283">
            <w:pPr>
              <w:jc w:val="both"/>
              <w:rPr>
                <w:sz w:val="18"/>
                <w:szCs w:val="18"/>
              </w:rPr>
            </w:pPr>
            <w:r w:rsidRPr="00531283">
              <w:rPr>
                <w:sz w:val="18"/>
                <w:szCs w:val="18"/>
              </w:rPr>
              <w:t>Growth incentives may be negotiated to motivate a supplier by means of a reward if the supplier performs at pre-determined criteria such as cost, schedule, quality or safety that may result in benefits for the retailer such as:</w:t>
            </w:r>
          </w:p>
          <w:p w14:paraId="1A5F0AA4" w14:textId="77777777" w:rsidR="00560DBE" w:rsidRPr="00531283" w:rsidRDefault="00560DBE" w:rsidP="0015221F">
            <w:pPr>
              <w:pStyle w:val="ListParagraph"/>
              <w:numPr>
                <w:ilvl w:val="0"/>
                <w:numId w:val="116"/>
              </w:numPr>
              <w:contextualSpacing w:val="0"/>
              <w:jc w:val="both"/>
              <w:rPr>
                <w:sz w:val="18"/>
                <w:szCs w:val="18"/>
              </w:rPr>
            </w:pPr>
            <w:r w:rsidRPr="00531283">
              <w:rPr>
                <w:sz w:val="18"/>
                <w:szCs w:val="18"/>
              </w:rPr>
              <w:t>Inventory reduction</w:t>
            </w:r>
          </w:p>
          <w:p w14:paraId="4B27F7E4" w14:textId="77777777" w:rsidR="00560DBE" w:rsidRPr="00531283" w:rsidRDefault="00560DBE" w:rsidP="0015221F">
            <w:pPr>
              <w:pStyle w:val="ListParagraph"/>
              <w:numPr>
                <w:ilvl w:val="0"/>
                <w:numId w:val="116"/>
              </w:numPr>
              <w:contextualSpacing w:val="0"/>
              <w:jc w:val="both"/>
              <w:rPr>
                <w:sz w:val="18"/>
                <w:szCs w:val="18"/>
              </w:rPr>
            </w:pPr>
            <w:r w:rsidRPr="00531283">
              <w:rPr>
                <w:sz w:val="18"/>
                <w:szCs w:val="18"/>
              </w:rPr>
              <w:t>Increased sales</w:t>
            </w:r>
          </w:p>
          <w:p w14:paraId="575DC485" w14:textId="77777777" w:rsidR="00560DBE" w:rsidRPr="00531283" w:rsidRDefault="00560DBE" w:rsidP="0015221F">
            <w:pPr>
              <w:pStyle w:val="ListParagraph"/>
              <w:numPr>
                <w:ilvl w:val="0"/>
                <w:numId w:val="116"/>
              </w:numPr>
              <w:contextualSpacing w:val="0"/>
              <w:jc w:val="both"/>
              <w:rPr>
                <w:sz w:val="18"/>
                <w:szCs w:val="18"/>
              </w:rPr>
            </w:pPr>
            <w:r w:rsidRPr="00531283">
              <w:rPr>
                <w:sz w:val="18"/>
                <w:szCs w:val="18"/>
              </w:rPr>
              <w:t>Reduced cost</w:t>
            </w:r>
          </w:p>
          <w:p w14:paraId="6A6F7F47" w14:textId="77777777" w:rsidR="00531283" w:rsidRDefault="00531283" w:rsidP="00531283">
            <w:pPr>
              <w:jc w:val="both"/>
              <w:rPr>
                <w:sz w:val="18"/>
                <w:szCs w:val="18"/>
              </w:rPr>
            </w:pPr>
          </w:p>
          <w:p w14:paraId="4348F470" w14:textId="5272C499" w:rsidR="00560DBE" w:rsidRDefault="00560DBE" w:rsidP="00531283">
            <w:pPr>
              <w:jc w:val="both"/>
              <w:rPr>
                <w:sz w:val="18"/>
                <w:szCs w:val="18"/>
              </w:rPr>
            </w:pPr>
            <w:r w:rsidRPr="00531283">
              <w:rPr>
                <w:sz w:val="18"/>
                <w:szCs w:val="18"/>
              </w:rPr>
              <w:t>In addition to financial reward, the supplier may also expect to gain a better reputation as a successful supplier.</w:t>
            </w:r>
          </w:p>
          <w:p w14:paraId="17ECFA73" w14:textId="77777777" w:rsidR="00531283" w:rsidRPr="00531283" w:rsidRDefault="00531283" w:rsidP="00531283">
            <w:pPr>
              <w:jc w:val="both"/>
              <w:rPr>
                <w:sz w:val="18"/>
                <w:szCs w:val="18"/>
              </w:rPr>
            </w:pPr>
          </w:p>
          <w:p w14:paraId="60D64986" w14:textId="44F4EBFA" w:rsidR="00560DBE" w:rsidRDefault="00560DBE" w:rsidP="00531283">
            <w:pPr>
              <w:jc w:val="both"/>
              <w:rPr>
                <w:sz w:val="18"/>
                <w:szCs w:val="18"/>
              </w:rPr>
            </w:pPr>
            <w:r w:rsidRPr="00531283">
              <w:rPr>
                <w:sz w:val="18"/>
                <w:szCs w:val="18"/>
              </w:rPr>
              <w:t>Growth incentives could take the form of a year-on-year target, with a supplier rebate applying if the purchased volume exceeds the growth baseline.</w:t>
            </w:r>
          </w:p>
          <w:p w14:paraId="030DB4D5" w14:textId="77777777" w:rsidR="00531283" w:rsidRPr="00531283" w:rsidRDefault="00531283" w:rsidP="00531283">
            <w:pPr>
              <w:jc w:val="both"/>
              <w:rPr>
                <w:sz w:val="18"/>
                <w:szCs w:val="18"/>
              </w:rPr>
            </w:pPr>
          </w:p>
          <w:p w14:paraId="0CDD2380" w14:textId="7950D196" w:rsidR="00560DBE" w:rsidRDefault="00560DBE" w:rsidP="00531283">
            <w:pPr>
              <w:jc w:val="both"/>
              <w:rPr>
                <w:b/>
                <w:bCs/>
                <w:i/>
                <w:iCs/>
                <w:sz w:val="18"/>
                <w:szCs w:val="18"/>
              </w:rPr>
            </w:pPr>
            <w:r w:rsidRPr="00531283">
              <w:rPr>
                <w:b/>
                <w:bCs/>
                <w:i/>
                <w:iCs/>
                <w:sz w:val="18"/>
                <w:szCs w:val="18"/>
              </w:rPr>
              <w:t>Penalties</w:t>
            </w:r>
          </w:p>
          <w:p w14:paraId="2C855018" w14:textId="77777777" w:rsidR="00531283" w:rsidRPr="00531283" w:rsidRDefault="00531283" w:rsidP="00531283">
            <w:pPr>
              <w:jc w:val="both"/>
              <w:rPr>
                <w:b/>
                <w:bCs/>
                <w:i/>
                <w:iCs/>
                <w:sz w:val="18"/>
                <w:szCs w:val="18"/>
              </w:rPr>
            </w:pPr>
          </w:p>
          <w:p w14:paraId="1AA79C5A" w14:textId="115E7214" w:rsidR="00560DBE" w:rsidRDefault="00560DBE" w:rsidP="00531283">
            <w:pPr>
              <w:jc w:val="both"/>
              <w:rPr>
                <w:sz w:val="18"/>
                <w:szCs w:val="18"/>
              </w:rPr>
            </w:pPr>
            <w:r w:rsidRPr="00531283">
              <w:rPr>
                <w:sz w:val="18"/>
                <w:szCs w:val="18"/>
              </w:rPr>
              <w:t>Most procurement contracts contain a penalty clause.</w:t>
            </w:r>
          </w:p>
          <w:p w14:paraId="6F4B1612" w14:textId="77777777" w:rsidR="00531283" w:rsidRPr="00531283" w:rsidRDefault="00531283" w:rsidP="00531283">
            <w:pPr>
              <w:jc w:val="both"/>
              <w:rPr>
                <w:sz w:val="18"/>
                <w:szCs w:val="18"/>
              </w:rPr>
            </w:pPr>
          </w:p>
          <w:p w14:paraId="2B25DAAD" w14:textId="77777777" w:rsidR="00560DBE" w:rsidRPr="00531283" w:rsidRDefault="00560DBE" w:rsidP="00531283">
            <w:pPr>
              <w:jc w:val="both"/>
              <w:rPr>
                <w:sz w:val="18"/>
                <w:szCs w:val="18"/>
              </w:rPr>
            </w:pPr>
            <w:r w:rsidRPr="00531283">
              <w:rPr>
                <w:sz w:val="18"/>
                <w:szCs w:val="18"/>
              </w:rPr>
              <w:t>Penalties are imposed when the supplier does not abide by the contractual obligations in the contract.</w:t>
            </w:r>
          </w:p>
          <w:p w14:paraId="6642D83E" w14:textId="77777777" w:rsidR="00560DBE" w:rsidRPr="00531283" w:rsidRDefault="00560DBE" w:rsidP="00531283">
            <w:pPr>
              <w:jc w:val="both"/>
              <w:rPr>
                <w:sz w:val="18"/>
                <w:szCs w:val="18"/>
              </w:rPr>
            </w:pPr>
            <w:r w:rsidRPr="00531283">
              <w:rPr>
                <w:sz w:val="18"/>
                <w:szCs w:val="18"/>
              </w:rPr>
              <w:t>The purpose of penalties is to have a mechanism where it is known when a penalty will be imposed. This can either be a % or an amount of the contract value.</w:t>
            </w:r>
          </w:p>
          <w:p w14:paraId="083AA468" w14:textId="77777777" w:rsidR="00560DBE" w:rsidRPr="00531283" w:rsidRDefault="00560DBE" w:rsidP="00531283">
            <w:pPr>
              <w:jc w:val="both"/>
              <w:rPr>
                <w:sz w:val="18"/>
                <w:szCs w:val="18"/>
              </w:rPr>
            </w:pPr>
          </w:p>
          <w:p w14:paraId="4CC1EF3D" w14:textId="77777777" w:rsidR="00560DBE" w:rsidRPr="00531283" w:rsidRDefault="00560DBE" w:rsidP="00531283">
            <w:pPr>
              <w:jc w:val="both"/>
              <w:rPr>
                <w:b/>
                <w:bCs/>
                <w:i/>
                <w:iCs/>
                <w:sz w:val="18"/>
                <w:szCs w:val="18"/>
              </w:rPr>
            </w:pPr>
            <w:r w:rsidRPr="00531283">
              <w:rPr>
                <w:b/>
                <w:bCs/>
                <w:i/>
                <w:iCs/>
                <w:sz w:val="18"/>
                <w:szCs w:val="18"/>
              </w:rPr>
              <w:t>Rebates</w:t>
            </w:r>
          </w:p>
          <w:p w14:paraId="4703DF9C" w14:textId="77777777" w:rsidR="00560DBE" w:rsidRPr="00531283" w:rsidRDefault="00560DBE" w:rsidP="00531283">
            <w:pPr>
              <w:jc w:val="both"/>
              <w:rPr>
                <w:b/>
                <w:bCs/>
                <w:i/>
                <w:iCs/>
                <w:sz w:val="18"/>
                <w:szCs w:val="18"/>
              </w:rPr>
            </w:pPr>
          </w:p>
          <w:p w14:paraId="7AA64573" w14:textId="2E9AA235" w:rsidR="00560DBE" w:rsidRDefault="00560DBE" w:rsidP="00531283">
            <w:pPr>
              <w:jc w:val="both"/>
              <w:rPr>
                <w:sz w:val="18"/>
                <w:szCs w:val="18"/>
              </w:rPr>
            </w:pPr>
            <w:r w:rsidRPr="00531283">
              <w:rPr>
                <w:sz w:val="18"/>
                <w:szCs w:val="18"/>
              </w:rPr>
              <w:t xml:space="preserve">A rebate is calculated as a sum of money payable back to the buyer by the supplier, based on actual purchase volumes over the previous operating period.  </w:t>
            </w:r>
          </w:p>
          <w:p w14:paraId="7D4D93DB" w14:textId="77777777" w:rsidR="00531283" w:rsidRPr="00531283" w:rsidRDefault="00531283" w:rsidP="00531283">
            <w:pPr>
              <w:jc w:val="both"/>
              <w:rPr>
                <w:sz w:val="18"/>
                <w:szCs w:val="18"/>
              </w:rPr>
            </w:pPr>
          </w:p>
          <w:p w14:paraId="57C34E8D" w14:textId="242E3923" w:rsidR="00560DBE" w:rsidRDefault="00560DBE" w:rsidP="00531283">
            <w:pPr>
              <w:jc w:val="both"/>
              <w:rPr>
                <w:sz w:val="18"/>
                <w:szCs w:val="18"/>
              </w:rPr>
            </w:pPr>
            <w:r w:rsidRPr="00531283">
              <w:rPr>
                <w:sz w:val="18"/>
                <w:szCs w:val="18"/>
              </w:rPr>
              <w:t xml:space="preserve">The arrangement is attractive to suppliers, as the discount is based on actual rather than estimated volumes and is payable in arrears. </w:t>
            </w:r>
          </w:p>
          <w:p w14:paraId="1C52C1DE" w14:textId="77777777" w:rsidR="00531283" w:rsidRPr="00531283" w:rsidRDefault="00531283" w:rsidP="00531283">
            <w:pPr>
              <w:jc w:val="both"/>
              <w:rPr>
                <w:sz w:val="18"/>
                <w:szCs w:val="18"/>
              </w:rPr>
            </w:pPr>
          </w:p>
          <w:p w14:paraId="7AA96823" w14:textId="77777777" w:rsidR="00560DBE" w:rsidRPr="00531283" w:rsidRDefault="00560DBE" w:rsidP="00531283">
            <w:pPr>
              <w:spacing w:after="120"/>
              <w:jc w:val="both"/>
              <w:rPr>
                <w:sz w:val="18"/>
                <w:szCs w:val="18"/>
              </w:rPr>
            </w:pPr>
            <w:r w:rsidRPr="00531283">
              <w:rPr>
                <w:sz w:val="18"/>
                <w:szCs w:val="18"/>
              </w:rPr>
              <w:t>Rebates may also be negotiated for:</w:t>
            </w:r>
          </w:p>
          <w:p w14:paraId="500CFCA7" w14:textId="77777777" w:rsidR="00560DBE" w:rsidRPr="00531283" w:rsidRDefault="00560DBE" w:rsidP="0015221F">
            <w:pPr>
              <w:pStyle w:val="ListParagraph"/>
              <w:numPr>
                <w:ilvl w:val="0"/>
                <w:numId w:val="117"/>
              </w:numPr>
              <w:spacing w:after="120"/>
              <w:contextualSpacing w:val="0"/>
              <w:jc w:val="both"/>
              <w:rPr>
                <w:sz w:val="18"/>
                <w:szCs w:val="18"/>
              </w:rPr>
            </w:pPr>
            <w:r w:rsidRPr="00531283">
              <w:rPr>
                <w:b/>
                <w:bCs/>
                <w:sz w:val="18"/>
                <w:szCs w:val="18"/>
              </w:rPr>
              <w:t>Product launches.</w:t>
            </w:r>
            <w:r w:rsidRPr="00531283">
              <w:rPr>
                <w:sz w:val="18"/>
                <w:szCs w:val="18"/>
              </w:rPr>
              <w:t xml:space="preserve"> When introducing new products, it is common to link spend on the new range to discounts on regular purchases. For example, a supplier might offer an extra 1% discount across the entire product range in exchange for a spend of a specified amount on the new product. </w:t>
            </w:r>
          </w:p>
          <w:p w14:paraId="1D4568EA" w14:textId="77777777" w:rsidR="00560DBE" w:rsidRPr="00531283" w:rsidRDefault="00560DBE" w:rsidP="0015221F">
            <w:pPr>
              <w:pStyle w:val="ListParagraph"/>
              <w:numPr>
                <w:ilvl w:val="0"/>
                <w:numId w:val="117"/>
              </w:numPr>
              <w:spacing w:after="120"/>
              <w:contextualSpacing w:val="0"/>
              <w:jc w:val="both"/>
              <w:rPr>
                <w:sz w:val="18"/>
                <w:szCs w:val="18"/>
              </w:rPr>
            </w:pPr>
            <w:r w:rsidRPr="00531283">
              <w:rPr>
                <w:b/>
                <w:bCs/>
                <w:sz w:val="18"/>
                <w:szCs w:val="18"/>
              </w:rPr>
              <w:t>End of life promotions.</w:t>
            </w:r>
            <w:r w:rsidRPr="00531283">
              <w:rPr>
                <w:sz w:val="18"/>
                <w:szCs w:val="18"/>
              </w:rPr>
              <w:t xml:space="preserve"> As old versions of certain products (such as cell phones, laptops, etc.) are being phased out, or when the packaging design of a product is changed, suppliers might want to ship as much of the remaining stock as possible before the new version appears. The supplier sometimes achieves this through extra volume discounts on the old lines. </w:t>
            </w:r>
          </w:p>
          <w:p w14:paraId="0AD68F1C" w14:textId="77777777" w:rsidR="00560DBE" w:rsidRPr="00531283" w:rsidRDefault="00560DBE" w:rsidP="0015221F">
            <w:pPr>
              <w:pStyle w:val="ListParagraph"/>
              <w:numPr>
                <w:ilvl w:val="0"/>
                <w:numId w:val="117"/>
              </w:numPr>
              <w:contextualSpacing w:val="0"/>
              <w:jc w:val="both"/>
              <w:rPr>
                <w:sz w:val="18"/>
                <w:szCs w:val="18"/>
              </w:rPr>
            </w:pPr>
            <w:r w:rsidRPr="00531283">
              <w:rPr>
                <w:b/>
                <w:bCs/>
                <w:sz w:val="18"/>
                <w:szCs w:val="18"/>
              </w:rPr>
              <w:t>Product mix incentives.</w:t>
            </w:r>
            <w:r w:rsidRPr="00531283">
              <w:rPr>
                <w:sz w:val="18"/>
                <w:szCs w:val="18"/>
              </w:rPr>
              <w:t xml:space="preserve"> To encourage buyers to make purchases across a range of products, suppliers might provide a rebate based on total spend over a period. </w:t>
            </w:r>
          </w:p>
          <w:p w14:paraId="643CDE31" w14:textId="77777777" w:rsidR="00560DBE" w:rsidRPr="00531283" w:rsidRDefault="00560DBE" w:rsidP="00531283">
            <w:pPr>
              <w:jc w:val="both"/>
              <w:rPr>
                <w:b/>
                <w:bCs/>
                <w:i/>
                <w:iCs/>
                <w:sz w:val="18"/>
                <w:szCs w:val="18"/>
              </w:rPr>
            </w:pPr>
          </w:p>
          <w:p w14:paraId="0E24E069" w14:textId="77777777" w:rsidR="00560DBE" w:rsidRPr="00531283" w:rsidRDefault="00560DBE" w:rsidP="00531283">
            <w:pPr>
              <w:jc w:val="both"/>
              <w:rPr>
                <w:b/>
                <w:bCs/>
                <w:i/>
                <w:iCs/>
                <w:sz w:val="18"/>
                <w:szCs w:val="18"/>
              </w:rPr>
            </w:pPr>
            <w:r w:rsidRPr="00531283">
              <w:rPr>
                <w:b/>
                <w:bCs/>
                <w:i/>
                <w:iCs/>
                <w:sz w:val="18"/>
                <w:szCs w:val="18"/>
              </w:rPr>
              <w:t>Swell allowances</w:t>
            </w:r>
          </w:p>
          <w:p w14:paraId="37C1D11F" w14:textId="77777777" w:rsidR="00560DBE" w:rsidRPr="00531283" w:rsidRDefault="00560DBE" w:rsidP="00531283">
            <w:pPr>
              <w:jc w:val="both"/>
              <w:rPr>
                <w:sz w:val="18"/>
                <w:szCs w:val="18"/>
              </w:rPr>
            </w:pPr>
          </w:p>
          <w:p w14:paraId="50089BE3" w14:textId="0B2BC410" w:rsidR="00560DBE" w:rsidRPr="00531283" w:rsidRDefault="00560DBE" w:rsidP="00531283">
            <w:pPr>
              <w:jc w:val="both"/>
              <w:rPr>
                <w:sz w:val="18"/>
                <w:szCs w:val="18"/>
              </w:rPr>
            </w:pPr>
            <w:r w:rsidRPr="00531283">
              <w:rPr>
                <w:rStyle w:val="e24kjd"/>
                <w:sz w:val="18"/>
                <w:szCs w:val="18"/>
              </w:rPr>
              <w:t>A method of automatically deducting a fixed percent from the supplier’s invoice payments to compensate the retailer for items not fit for sale.</w:t>
            </w:r>
          </w:p>
        </w:tc>
      </w:tr>
    </w:tbl>
    <w:p w14:paraId="45AB81DD" w14:textId="471C13A0" w:rsidR="00560DBE" w:rsidRDefault="00560DBE" w:rsidP="00560DBE">
      <w:pPr>
        <w:rPr>
          <w:szCs w:val="18"/>
        </w:rPr>
      </w:pPr>
    </w:p>
    <w:p w14:paraId="1B29CD66" w14:textId="77777777" w:rsidR="00531283" w:rsidRPr="00C5186E" w:rsidRDefault="00531283" w:rsidP="00560DBE">
      <w:pPr>
        <w:rPr>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7"/>
        <w:gridCol w:w="4562"/>
        <w:gridCol w:w="950"/>
      </w:tblGrid>
      <w:tr w:rsidR="00560DBE" w:rsidRPr="00F9358A" w14:paraId="526AE40B" w14:textId="77777777" w:rsidTr="00D316EE">
        <w:tc>
          <w:tcPr>
            <w:tcW w:w="516" w:type="pct"/>
            <w:shd w:val="clear" w:color="auto" w:fill="D9D9D9" w:themeFill="background1" w:themeFillShade="D9"/>
          </w:tcPr>
          <w:p w14:paraId="5FA1C8FC" w14:textId="77777777" w:rsidR="00560DBE" w:rsidRPr="00F9358A" w:rsidRDefault="00560DBE" w:rsidP="00D316EE">
            <w:pPr>
              <w:jc w:val="center"/>
              <w:rPr>
                <w:b/>
                <w:bCs/>
                <w:sz w:val="18"/>
                <w:szCs w:val="16"/>
              </w:rPr>
            </w:pPr>
            <w:r w:rsidRPr="00F9358A">
              <w:rPr>
                <w:b/>
                <w:bCs/>
                <w:sz w:val="18"/>
                <w:szCs w:val="16"/>
              </w:rPr>
              <w:t>Question #</w:t>
            </w:r>
          </w:p>
        </w:tc>
        <w:tc>
          <w:tcPr>
            <w:tcW w:w="1403" w:type="pct"/>
            <w:shd w:val="clear" w:color="auto" w:fill="D9D9D9" w:themeFill="background1" w:themeFillShade="D9"/>
            <w:vAlign w:val="center"/>
          </w:tcPr>
          <w:p w14:paraId="5CA8533F" w14:textId="77777777" w:rsidR="00560DBE" w:rsidRPr="00F9358A" w:rsidRDefault="00560DBE" w:rsidP="00D316EE">
            <w:pPr>
              <w:jc w:val="center"/>
              <w:rPr>
                <w:b/>
                <w:bCs/>
                <w:sz w:val="18"/>
                <w:szCs w:val="16"/>
              </w:rPr>
            </w:pPr>
            <w:r w:rsidRPr="00F9358A">
              <w:rPr>
                <w:b/>
                <w:bCs/>
                <w:sz w:val="18"/>
                <w:szCs w:val="16"/>
              </w:rPr>
              <w:t>INTERNAL ASSESSMENT CRITERIA</w:t>
            </w:r>
          </w:p>
        </w:tc>
        <w:tc>
          <w:tcPr>
            <w:tcW w:w="2541" w:type="pct"/>
            <w:shd w:val="clear" w:color="auto" w:fill="D9D9D9" w:themeFill="background1" w:themeFillShade="D9"/>
            <w:vAlign w:val="center"/>
          </w:tcPr>
          <w:p w14:paraId="408E80B6" w14:textId="77777777" w:rsidR="00560DBE" w:rsidRPr="00F9358A" w:rsidRDefault="00560DBE" w:rsidP="00D316EE">
            <w:pPr>
              <w:jc w:val="center"/>
              <w:rPr>
                <w:b/>
                <w:bCs/>
                <w:sz w:val="18"/>
                <w:szCs w:val="16"/>
              </w:rPr>
            </w:pPr>
            <w:r w:rsidRPr="00F9358A">
              <w:rPr>
                <w:b/>
                <w:bCs/>
                <w:sz w:val="18"/>
                <w:szCs w:val="16"/>
              </w:rPr>
              <w:t>QUESTION</w:t>
            </w:r>
          </w:p>
        </w:tc>
        <w:tc>
          <w:tcPr>
            <w:tcW w:w="539" w:type="pct"/>
            <w:shd w:val="clear" w:color="auto" w:fill="D9D9D9" w:themeFill="background1" w:themeFillShade="D9"/>
            <w:vAlign w:val="center"/>
          </w:tcPr>
          <w:p w14:paraId="35ECA461" w14:textId="77777777" w:rsidR="00560DBE" w:rsidRPr="00F9358A" w:rsidRDefault="00560DBE" w:rsidP="00D316EE">
            <w:pPr>
              <w:jc w:val="center"/>
              <w:rPr>
                <w:b/>
                <w:bCs/>
                <w:sz w:val="18"/>
                <w:szCs w:val="16"/>
              </w:rPr>
            </w:pPr>
            <w:r w:rsidRPr="00F9358A">
              <w:rPr>
                <w:b/>
                <w:bCs/>
                <w:sz w:val="18"/>
                <w:szCs w:val="16"/>
              </w:rPr>
              <w:t>MARKS</w:t>
            </w:r>
          </w:p>
        </w:tc>
      </w:tr>
      <w:tr w:rsidR="00560DBE" w:rsidRPr="00F9358A" w14:paraId="65F70048" w14:textId="77777777" w:rsidTr="00D316EE">
        <w:tc>
          <w:tcPr>
            <w:tcW w:w="516" w:type="pct"/>
          </w:tcPr>
          <w:p w14:paraId="69BB6CC9" w14:textId="77777777" w:rsidR="00560DBE" w:rsidRPr="00F9358A" w:rsidRDefault="00560DBE" w:rsidP="00D316EE">
            <w:pPr>
              <w:ind w:left="28"/>
              <w:rPr>
                <w:sz w:val="18"/>
                <w:szCs w:val="16"/>
              </w:rPr>
            </w:pPr>
            <w:r w:rsidRPr="00F9358A">
              <w:rPr>
                <w:sz w:val="18"/>
                <w:szCs w:val="16"/>
              </w:rPr>
              <w:t>7</w:t>
            </w:r>
          </w:p>
        </w:tc>
        <w:tc>
          <w:tcPr>
            <w:tcW w:w="1403" w:type="pct"/>
          </w:tcPr>
          <w:p w14:paraId="56493F59" w14:textId="77777777" w:rsidR="00560DBE" w:rsidRPr="00F9358A" w:rsidRDefault="00560DBE" w:rsidP="00D316EE">
            <w:pPr>
              <w:ind w:left="28"/>
              <w:rPr>
                <w:sz w:val="18"/>
                <w:szCs w:val="16"/>
              </w:rPr>
            </w:pPr>
            <w:r w:rsidRPr="00F9358A">
              <w:rPr>
                <w:sz w:val="18"/>
                <w:szCs w:val="16"/>
              </w:rPr>
              <w:t>KM03KT01 IAC0307</w:t>
            </w:r>
          </w:p>
        </w:tc>
        <w:tc>
          <w:tcPr>
            <w:tcW w:w="2541" w:type="pct"/>
          </w:tcPr>
          <w:p w14:paraId="53101B7D" w14:textId="77777777" w:rsidR="00560DBE" w:rsidRPr="00F9358A" w:rsidRDefault="00560DBE" w:rsidP="00D316EE">
            <w:pPr>
              <w:rPr>
                <w:sz w:val="18"/>
                <w:szCs w:val="16"/>
              </w:rPr>
            </w:pPr>
            <w:r w:rsidRPr="00F9358A">
              <w:rPr>
                <w:sz w:val="18"/>
                <w:szCs w:val="16"/>
              </w:rPr>
              <w:t>Describe typical methods for recording minutes of a negotiation.</w:t>
            </w:r>
          </w:p>
        </w:tc>
        <w:tc>
          <w:tcPr>
            <w:tcW w:w="539" w:type="pct"/>
          </w:tcPr>
          <w:p w14:paraId="2BFB624D" w14:textId="77777777" w:rsidR="00560DBE" w:rsidRPr="00F9358A" w:rsidRDefault="00560DBE" w:rsidP="00D316EE">
            <w:pPr>
              <w:jc w:val="center"/>
              <w:rPr>
                <w:sz w:val="18"/>
                <w:szCs w:val="16"/>
              </w:rPr>
            </w:pPr>
            <w:r w:rsidRPr="00F9358A">
              <w:rPr>
                <w:sz w:val="18"/>
                <w:szCs w:val="16"/>
              </w:rPr>
              <w:t>10</w:t>
            </w:r>
          </w:p>
        </w:tc>
      </w:tr>
    </w:tbl>
    <w:p w14:paraId="4FD2C1F7" w14:textId="2DB98797" w:rsidR="00560DBE" w:rsidRDefault="00560DBE" w:rsidP="00560DBE">
      <w:pPr>
        <w:rPr>
          <w:szCs w:val="18"/>
        </w:rPr>
      </w:pPr>
    </w:p>
    <w:p w14:paraId="419374E9" w14:textId="77777777" w:rsidR="00531283" w:rsidRPr="00C5186E" w:rsidRDefault="00531283" w:rsidP="00560DBE">
      <w:pPr>
        <w:rPr>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531283" w14:paraId="034A0719" w14:textId="77777777" w:rsidTr="00531283">
        <w:tc>
          <w:tcPr>
            <w:tcW w:w="10456" w:type="dxa"/>
          </w:tcPr>
          <w:p w14:paraId="2991075B" w14:textId="4DE6B570" w:rsidR="00560DBE" w:rsidRDefault="00560DBE" w:rsidP="00531283">
            <w:pPr>
              <w:jc w:val="both"/>
              <w:rPr>
                <w:b/>
                <w:bCs/>
                <w:i/>
                <w:iCs/>
                <w:sz w:val="18"/>
                <w:szCs w:val="18"/>
              </w:rPr>
            </w:pPr>
            <w:r w:rsidRPr="00531283">
              <w:rPr>
                <w:b/>
                <w:bCs/>
                <w:i/>
                <w:iCs/>
                <w:sz w:val="18"/>
                <w:szCs w:val="18"/>
              </w:rPr>
              <w:t>Minutes of a negotiation</w:t>
            </w:r>
          </w:p>
          <w:p w14:paraId="26CB78A8" w14:textId="77777777" w:rsidR="00531283" w:rsidRPr="00531283" w:rsidRDefault="00531283" w:rsidP="00531283">
            <w:pPr>
              <w:jc w:val="both"/>
              <w:rPr>
                <w:b/>
                <w:bCs/>
                <w:i/>
                <w:iCs/>
                <w:sz w:val="18"/>
                <w:szCs w:val="18"/>
              </w:rPr>
            </w:pPr>
          </w:p>
          <w:p w14:paraId="3BD3F8B0" w14:textId="66E09F3E" w:rsidR="00560DBE" w:rsidRDefault="00560DBE" w:rsidP="00531283">
            <w:pPr>
              <w:jc w:val="both"/>
              <w:rPr>
                <w:sz w:val="18"/>
                <w:szCs w:val="18"/>
              </w:rPr>
            </w:pPr>
            <w:r w:rsidRPr="00531283">
              <w:rPr>
                <w:sz w:val="18"/>
                <w:szCs w:val="18"/>
              </w:rPr>
              <w:t>Minutes of the meeting(s) should be recorded and distributed to all stakeholders.</w:t>
            </w:r>
          </w:p>
          <w:p w14:paraId="524A0209" w14:textId="77777777" w:rsidR="00531283" w:rsidRPr="00531283" w:rsidRDefault="00531283" w:rsidP="00531283">
            <w:pPr>
              <w:jc w:val="both"/>
              <w:rPr>
                <w:sz w:val="18"/>
                <w:szCs w:val="18"/>
              </w:rPr>
            </w:pPr>
          </w:p>
          <w:p w14:paraId="4DF84E7B" w14:textId="7C3CFE6A" w:rsidR="00560DBE" w:rsidRDefault="00560DBE" w:rsidP="00531283">
            <w:pPr>
              <w:jc w:val="both"/>
              <w:rPr>
                <w:sz w:val="18"/>
                <w:szCs w:val="18"/>
              </w:rPr>
            </w:pPr>
            <w:r w:rsidRPr="00531283">
              <w:rPr>
                <w:sz w:val="18"/>
                <w:szCs w:val="18"/>
              </w:rPr>
              <w:lastRenderedPageBreak/>
              <w:t>Minutes of a meeting is a document that records all the discussions that take place between the buying team and the supplier team, as well as any consultants that may have attended the meeting.</w:t>
            </w:r>
          </w:p>
          <w:p w14:paraId="4AF91EF8" w14:textId="77777777" w:rsidR="00531283" w:rsidRPr="00531283" w:rsidRDefault="00531283" w:rsidP="00531283">
            <w:pPr>
              <w:jc w:val="both"/>
              <w:rPr>
                <w:sz w:val="18"/>
                <w:szCs w:val="18"/>
              </w:rPr>
            </w:pPr>
          </w:p>
          <w:p w14:paraId="49E796A8" w14:textId="5225F0AD" w:rsidR="00560DBE" w:rsidRDefault="00560DBE" w:rsidP="00531283">
            <w:pPr>
              <w:jc w:val="both"/>
              <w:rPr>
                <w:sz w:val="18"/>
                <w:szCs w:val="18"/>
              </w:rPr>
            </w:pPr>
            <w:r w:rsidRPr="00531283">
              <w:rPr>
                <w:sz w:val="18"/>
                <w:szCs w:val="18"/>
              </w:rPr>
              <w:t>The minutes should be based on the agenda and contain all further matters that were added to the agenda and discussed during the meeting.</w:t>
            </w:r>
          </w:p>
          <w:p w14:paraId="148EFBDC" w14:textId="77777777" w:rsidR="00531283" w:rsidRPr="00531283" w:rsidRDefault="00531283" w:rsidP="00531283">
            <w:pPr>
              <w:spacing w:after="120"/>
              <w:jc w:val="both"/>
              <w:rPr>
                <w:sz w:val="18"/>
                <w:szCs w:val="18"/>
              </w:rPr>
            </w:pPr>
          </w:p>
          <w:p w14:paraId="548B79EE" w14:textId="77777777" w:rsidR="00560DBE" w:rsidRPr="00531283" w:rsidRDefault="00560DBE" w:rsidP="00531283">
            <w:pPr>
              <w:spacing w:after="120"/>
              <w:jc w:val="both"/>
              <w:rPr>
                <w:sz w:val="18"/>
                <w:szCs w:val="18"/>
              </w:rPr>
            </w:pPr>
            <w:r w:rsidRPr="00531283">
              <w:rPr>
                <w:sz w:val="18"/>
                <w:szCs w:val="18"/>
              </w:rPr>
              <w:t>The minutes should include:</w:t>
            </w:r>
          </w:p>
          <w:p w14:paraId="05D18392" w14:textId="77777777" w:rsidR="00560DBE" w:rsidRPr="00531283" w:rsidRDefault="00560DBE" w:rsidP="0015221F">
            <w:pPr>
              <w:pStyle w:val="ListParagraph"/>
              <w:numPr>
                <w:ilvl w:val="0"/>
                <w:numId w:val="118"/>
              </w:numPr>
              <w:spacing w:after="120"/>
              <w:contextualSpacing w:val="0"/>
              <w:jc w:val="both"/>
              <w:rPr>
                <w:sz w:val="18"/>
                <w:szCs w:val="18"/>
              </w:rPr>
            </w:pPr>
            <w:r w:rsidRPr="00531283">
              <w:rPr>
                <w:sz w:val="18"/>
                <w:szCs w:val="18"/>
              </w:rPr>
              <w:t>Date, time and venue of the meeting</w:t>
            </w:r>
          </w:p>
          <w:p w14:paraId="51B11EED" w14:textId="77777777" w:rsidR="00560DBE" w:rsidRPr="00531283" w:rsidRDefault="00560DBE" w:rsidP="0015221F">
            <w:pPr>
              <w:pStyle w:val="ListParagraph"/>
              <w:numPr>
                <w:ilvl w:val="0"/>
                <w:numId w:val="118"/>
              </w:numPr>
              <w:spacing w:after="120"/>
              <w:contextualSpacing w:val="0"/>
              <w:jc w:val="both"/>
              <w:rPr>
                <w:sz w:val="18"/>
                <w:szCs w:val="18"/>
              </w:rPr>
            </w:pPr>
            <w:r w:rsidRPr="00531283">
              <w:rPr>
                <w:sz w:val="18"/>
                <w:szCs w:val="18"/>
              </w:rPr>
              <w:t>Names and roles of attendees as well as apologies for people who could not attend</w:t>
            </w:r>
          </w:p>
          <w:p w14:paraId="12FC4E5B" w14:textId="77777777" w:rsidR="00560DBE" w:rsidRPr="00531283" w:rsidRDefault="00560DBE" w:rsidP="0015221F">
            <w:pPr>
              <w:pStyle w:val="ListParagraph"/>
              <w:numPr>
                <w:ilvl w:val="0"/>
                <w:numId w:val="118"/>
              </w:numPr>
              <w:spacing w:after="120"/>
              <w:contextualSpacing w:val="0"/>
              <w:jc w:val="both"/>
              <w:rPr>
                <w:sz w:val="18"/>
                <w:szCs w:val="18"/>
              </w:rPr>
            </w:pPr>
            <w:r w:rsidRPr="00531283">
              <w:rPr>
                <w:sz w:val="18"/>
                <w:szCs w:val="18"/>
              </w:rPr>
              <w:t>Purpose of the meeting</w:t>
            </w:r>
          </w:p>
          <w:p w14:paraId="7456ADE1" w14:textId="77777777" w:rsidR="00560DBE" w:rsidRPr="00531283" w:rsidRDefault="00560DBE" w:rsidP="0015221F">
            <w:pPr>
              <w:pStyle w:val="ListParagraph"/>
              <w:numPr>
                <w:ilvl w:val="0"/>
                <w:numId w:val="118"/>
              </w:numPr>
              <w:spacing w:after="120"/>
              <w:contextualSpacing w:val="0"/>
              <w:jc w:val="both"/>
              <w:rPr>
                <w:sz w:val="18"/>
                <w:szCs w:val="18"/>
              </w:rPr>
            </w:pPr>
            <w:r w:rsidRPr="00531283">
              <w:rPr>
                <w:sz w:val="18"/>
                <w:szCs w:val="18"/>
              </w:rPr>
              <w:t>Discussion points, based on the agenda, and including any further discussion items that were not on the agenda</w:t>
            </w:r>
          </w:p>
          <w:p w14:paraId="3C59931D" w14:textId="77777777" w:rsidR="00560DBE" w:rsidRPr="00531283" w:rsidRDefault="00560DBE" w:rsidP="0015221F">
            <w:pPr>
              <w:pStyle w:val="ListParagraph"/>
              <w:numPr>
                <w:ilvl w:val="0"/>
                <w:numId w:val="118"/>
              </w:numPr>
              <w:spacing w:after="120"/>
              <w:contextualSpacing w:val="0"/>
              <w:jc w:val="both"/>
              <w:rPr>
                <w:sz w:val="18"/>
                <w:szCs w:val="18"/>
              </w:rPr>
            </w:pPr>
            <w:r w:rsidRPr="00531283">
              <w:rPr>
                <w:sz w:val="18"/>
                <w:szCs w:val="18"/>
              </w:rPr>
              <w:t>Outcomes/decisions/agreements</w:t>
            </w:r>
          </w:p>
          <w:p w14:paraId="536D9B79" w14:textId="77777777" w:rsidR="00560DBE" w:rsidRPr="00531283" w:rsidRDefault="00560DBE" w:rsidP="0015221F">
            <w:pPr>
              <w:pStyle w:val="ListParagraph"/>
              <w:numPr>
                <w:ilvl w:val="0"/>
                <w:numId w:val="118"/>
              </w:numPr>
              <w:contextualSpacing w:val="0"/>
              <w:jc w:val="both"/>
              <w:rPr>
                <w:sz w:val="18"/>
                <w:szCs w:val="18"/>
              </w:rPr>
            </w:pPr>
            <w:r w:rsidRPr="00531283">
              <w:rPr>
                <w:sz w:val="18"/>
                <w:szCs w:val="18"/>
              </w:rPr>
              <w:t>Action to be taken; by whom and by when</w:t>
            </w:r>
          </w:p>
          <w:p w14:paraId="1F716E31" w14:textId="77777777" w:rsidR="00560DBE" w:rsidRPr="00531283" w:rsidRDefault="00560DBE" w:rsidP="00531283">
            <w:pPr>
              <w:jc w:val="both"/>
              <w:rPr>
                <w:sz w:val="18"/>
                <w:szCs w:val="18"/>
              </w:rPr>
            </w:pPr>
          </w:p>
          <w:p w14:paraId="5D9D0027" w14:textId="4C60E6AF" w:rsidR="00560DBE" w:rsidRDefault="00560DBE" w:rsidP="00531283">
            <w:pPr>
              <w:jc w:val="both"/>
              <w:rPr>
                <w:b/>
                <w:bCs/>
                <w:i/>
                <w:iCs/>
                <w:sz w:val="18"/>
                <w:szCs w:val="18"/>
              </w:rPr>
            </w:pPr>
            <w:r w:rsidRPr="00531283">
              <w:rPr>
                <w:b/>
                <w:bCs/>
                <w:i/>
                <w:iCs/>
                <w:sz w:val="18"/>
                <w:szCs w:val="18"/>
              </w:rPr>
              <w:t>First draft contract/agreement</w:t>
            </w:r>
          </w:p>
          <w:p w14:paraId="3C7EB785" w14:textId="77777777" w:rsidR="00531283" w:rsidRPr="00531283" w:rsidRDefault="00531283" w:rsidP="00531283">
            <w:pPr>
              <w:jc w:val="both"/>
              <w:rPr>
                <w:b/>
                <w:bCs/>
                <w:i/>
                <w:iCs/>
                <w:sz w:val="18"/>
                <w:szCs w:val="18"/>
              </w:rPr>
            </w:pPr>
          </w:p>
          <w:p w14:paraId="20E4C443" w14:textId="64532B07" w:rsidR="00560DBE" w:rsidRPr="00531283" w:rsidRDefault="00560DBE" w:rsidP="00531283">
            <w:pPr>
              <w:jc w:val="both"/>
              <w:rPr>
                <w:sz w:val="18"/>
                <w:szCs w:val="18"/>
              </w:rPr>
            </w:pPr>
            <w:r w:rsidRPr="00531283">
              <w:rPr>
                <w:sz w:val="18"/>
                <w:szCs w:val="18"/>
              </w:rPr>
              <w:t xml:space="preserve">Once agreement has been reached, negotiations are concluded, and minutes of the meeting(s) have been confirmed as accurate and complete, the first draft agreement should be prepared and sent to the supplier with a request for comments and agreement. </w:t>
            </w:r>
          </w:p>
        </w:tc>
      </w:tr>
    </w:tbl>
    <w:p w14:paraId="49FF0BDE" w14:textId="2052593D" w:rsidR="00560DBE" w:rsidRDefault="00560DBE" w:rsidP="00560DBE">
      <w:pPr>
        <w:rPr>
          <w:szCs w:val="18"/>
        </w:rPr>
      </w:pPr>
    </w:p>
    <w:p w14:paraId="1236455E" w14:textId="77777777" w:rsidR="00531283" w:rsidRPr="00C5186E" w:rsidRDefault="00531283" w:rsidP="00560DBE">
      <w:pPr>
        <w:rPr>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7"/>
        <w:gridCol w:w="4562"/>
        <w:gridCol w:w="950"/>
      </w:tblGrid>
      <w:tr w:rsidR="00560DBE" w:rsidRPr="00F9358A" w14:paraId="3FA98F83" w14:textId="77777777" w:rsidTr="00D316EE">
        <w:tc>
          <w:tcPr>
            <w:tcW w:w="516" w:type="pct"/>
            <w:shd w:val="clear" w:color="auto" w:fill="D9D9D9" w:themeFill="background1" w:themeFillShade="D9"/>
          </w:tcPr>
          <w:p w14:paraId="58772FEC" w14:textId="77777777" w:rsidR="00560DBE" w:rsidRPr="00F9358A" w:rsidRDefault="00560DBE" w:rsidP="00D316EE">
            <w:pPr>
              <w:jc w:val="center"/>
              <w:rPr>
                <w:b/>
                <w:bCs/>
                <w:sz w:val="18"/>
                <w:szCs w:val="16"/>
              </w:rPr>
            </w:pPr>
            <w:r w:rsidRPr="00F9358A">
              <w:rPr>
                <w:b/>
                <w:bCs/>
                <w:sz w:val="18"/>
                <w:szCs w:val="16"/>
              </w:rPr>
              <w:t>Question #</w:t>
            </w:r>
          </w:p>
        </w:tc>
        <w:tc>
          <w:tcPr>
            <w:tcW w:w="1403" w:type="pct"/>
            <w:shd w:val="clear" w:color="auto" w:fill="D9D9D9" w:themeFill="background1" w:themeFillShade="D9"/>
            <w:vAlign w:val="center"/>
          </w:tcPr>
          <w:p w14:paraId="6F764D45" w14:textId="77777777" w:rsidR="00560DBE" w:rsidRPr="00F9358A" w:rsidRDefault="00560DBE" w:rsidP="00D316EE">
            <w:pPr>
              <w:jc w:val="center"/>
              <w:rPr>
                <w:b/>
                <w:bCs/>
                <w:sz w:val="18"/>
                <w:szCs w:val="16"/>
              </w:rPr>
            </w:pPr>
            <w:r w:rsidRPr="00F9358A">
              <w:rPr>
                <w:b/>
                <w:bCs/>
                <w:sz w:val="18"/>
                <w:szCs w:val="16"/>
              </w:rPr>
              <w:t>INTERNAL ASSESSMENT CRITERIA</w:t>
            </w:r>
          </w:p>
        </w:tc>
        <w:tc>
          <w:tcPr>
            <w:tcW w:w="2541" w:type="pct"/>
            <w:shd w:val="clear" w:color="auto" w:fill="D9D9D9" w:themeFill="background1" w:themeFillShade="D9"/>
            <w:vAlign w:val="center"/>
          </w:tcPr>
          <w:p w14:paraId="287F366C" w14:textId="77777777" w:rsidR="00560DBE" w:rsidRPr="00F9358A" w:rsidRDefault="00560DBE" w:rsidP="00D316EE">
            <w:pPr>
              <w:jc w:val="center"/>
              <w:rPr>
                <w:b/>
                <w:bCs/>
                <w:sz w:val="18"/>
                <w:szCs w:val="16"/>
              </w:rPr>
            </w:pPr>
            <w:r w:rsidRPr="00F9358A">
              <w:rPr>
                <w:b/>
                <w:bCs/>
                <w:sz w:val="18"/>
                <w:szCs w:val="16"/>
              </w:rPr>
              <w:t>QUESTION</w:t>
            </w:r>
          </w:p>
        </w:tc>
        <w:tc>
          <w:tcPr>
            <w:tcW w:w="539" w:type="pct"/>
            <w:shd w:val="clear" w:color="auto" w:fill="D9D9D9" w:themeFill="background1" w:themeFillShade="D9"/>
            <w:vAlign w:val="center"/>
          </w:tcPr>
          <w:p w14:paraId="33578582" w14:textId="77777777" w:rsidR="00560DBE" w:rsidRPr="00F9358A" w:rsidRDefault="00560DBE" w:rsidP="00D316EE">
            <w:pPr>
              <w:jc w:val="center"/>
              <w:rPr>
                <w:b/>
                <w:bCs/>
                <w:sz w:val="18"/>
                <w:szCs w:val="16"/>
              </w:rPr>
            </w:pPr>
            <w:r w:rsidRPr="00F9358A">
              <w:rPr>
                <w:b/>
                <w:bCs/>
                <w:sz w:val="18"/>
                <w:szCs w:val="16"/>
              </w:rPr>
              <w:t>MARKS</w:t>
            </w:r>
          </w:p>
        </w:tc>
      </w:tr>
      <w:tr w:rsidR="00560DBE" w:rsidRPr="00F9358A" w14:paraId="73B083E7" w14:textId="77777777" w:rsidTr="00D316EE">
        <w:tc>
          <w:tcPr>
            <w:tcW w:w="516" w:type="pct"/>
          </w:tcPr>
          <w:p w14:paraId="66F372C6" w14:textId="77777777" w:rsidR="00560DBE" w:rsidRPr="00F9358A" w:rsidRDefault="00560DBE" w:rsidP="00D316EE">
            <w:pPr>
              <w:ind w:left="28"/>
              <w:rPr>
                <w:sz w:val="18"/>
                <w:szCs w:val="16"/>
              </w:rPr>
            </w:pPr>
            <w:r w:rsidRPr="00F9358A">
              <w:rPr>
                <w:sz w:val="18"/>
                <w:szCs w:val="16"/>
              </w:rPr>
              <w:t>8</w:t>
            </w:r>
          </w:p>
        </w:tc>
        <w:tc>
          <w:tcPr>
            <w:tcW w:w="1403" w:type="pct"/>
          </w:tcPr>
          <w:p w14:paraId="2486FC22" w14:textId="77777777" w:rsidR="00560DBE" w:rsidRPr="00F9358A" w:rsidRDefault="00560DBE" w:rsidP="00D316EE">
            <w:pPr>
              <w:ind w:left="28"/>
              <w:rPr>
                <w:sz w:val="18"/>
                <w:szCs w:val="16"/>
              </w:rPr>
            </w:pPr>
            <w:r w:rsidRPr="00F9358A">
              <w:rPr>
                <w:sz w:val="18"/>
                <w:szCs w:val="16"/>
              </w:rPr>
              <w:t>KM03KT01 IAC0308</w:t>
            </w:r>
          </w:p>
        </w:tc>
        <w:tc>
          <w:tcPr>
            <w:tcW w:w="2541" w:type="pct"/>
          </w:tcPr>
          <w:p w14:paraId="698374E6" w14:textId="77777777" w:rsidR="00560DBE" w:rsidRPr="00F9358A" w:rsidRDefault="00560DBE" w:rsidP="00D316EE">
            <w:pPr>
              <w:ind w:left="79"/>
              <w:rPr>
                <w:sz w:val="18"/>
                <w:szCs w:val="16"/>
              </w:rPr>
            </w:pPr>
            <w:r w:rsidRPr="00F9358A">
              <w:rPr>
                <w:sz w:val="18"/>
                <w:szCs w:val="16"/>
              </w:rPr>
              <w:t>Describe what needs to be included in a buying contract for supplier of merchandise</w:t>
            </w:r>
          </w:p>
        </w:tc>
        <w:tc>
          <w:tcPr>
            <w:tcW w:w="539" w:type="pct"/>
          </w:tcPr>
          <w:p w14:paraId="73287F82" w14:textId="77777777" w:rsidR="00560DBE" w:rsidRPr="00F9358A" w:rsidRDefault="00560DBE" w:rsidP="00D316EE">
            <w:pPr>
              <w:jc w:val="center"/>
              <w:rPr>
                <w:sz w:val="18"/>
                <w:szCs w:val="16"/>
              </w:rPr>
            </w:pPr>
            <w:r w:rsidRPr="00F9358A">
              <w:rPr>
                <w:sz w:val="18"/>
                <w:szCs w:val="16"/>
              </w:rPr>
              <w:t>20</w:t>
            </w:r>
          </w:p>
        </w:tc>
      </w:tr>
    </w:tbl>
    <w:p w14:paraId="55C1217D" w14:textId="77777777" w:rsidR="00560DBE" w:rsidRPr="00C5186E" w:rsidRDefault="00560DBE" w:rsidP="00560DBE">
      <w:pPr>
        <w:rPr>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531283" w14:paraId="57255F45" w14:textId="77777777" w:rsidTr="00531283">
        <w:tc>
          <w:tcPr>
            <w:tcW w:w="10456" w:type="dxa"/>
          </w:tcPr>
          <w:p w14:paraId="6D2E99E4" w14:textId="77777777" w:rsidR="00560DBE" w:rsidRPr="00531283" w:rsidRDefault="00560DBE" w:rsidP="0015221F">
            <w:pPr>
              <w:pStyle w:val="ListParagraph"/>
              <w:numPr>
                <w:ilvl w:val="0"/>
                <w:numId w:val="119"/>
              </w:numPr>
              <w:spacing w:after="120"/>
              <w:ind w:left="357" w:hanging="357"/>
              <w:contextualSpacing w:val="0"/>
              <w:jc w:val="both"/>
              <w:rPr>
                <w:sz w:val="18"/>
                <w:szCs w:val="18"/>
              </w:rPr>
            </w:pPr>
            <w:r w:rsidRPr="00531283">
              <w:rPr>
                <w:sz w:val="18"/>
                <w:szCs w:val="18"/>
              </w:rPr>
              <w:t xml:space="preserve">An unambiguous description of the goods to be supplied. </w:t>
            </w:r>
          </w:p>
          <w:p w14:paraId="2FD2A5BB" w14:textId="77777777" w:rsidR="00560DBE" w:rsidRPr="00531283" w:rsidRDefault="00560DBE" w:rsidP="0015221F">
            <w:pPr>
              <w:pStyle w:val="ListParagraph"/>
              <w:numPr>
                <w:ilvl w:val="0"/>
                <w:numId w:val="119"/>
              </w:numPr>
              <w:spacing w:after="120"/>
              <w:ind w:left="357" w:hanging="357"/>
              <w:contextualSpacing w:val="0"/>
              <w:jc w:val="both"/>
              <w:rPr>
                <w:sz w:val="18"/>
                <w:szCs w:val="18"/>
              </w:rPr>
            </w:pPr>
            <w:r w:rsidRPr="00531283">
              <w:rPr>
                <w:sz w:val="18"/>
                <w:szCs w:val="18"/>
              </w:rPr>
              <w:t>Duration of the contract and, where appropriate, specific delivery dates and quantities</w:t>
            </w:r>
          </w:p>
          <w:p w14:paraId="3F2CD1F9" w14:textId="77777777" w:rsidR="00560DBE" w:rsidRPr="00531283" w:rsidRDefault="00560DBE" w:rsidP="0015221F">
            <w:pPr>
              <w:pStyle w:val="ListParagraph"/>
              <w:numPr>
                <w:ilvl w:val="0"/>
                <w:numId w:val="119"/>
              </w:numPr>
              <w:spacing w:after="120"/>
              <w:ind w:left="357" w:hanging="357"/>
              <w:contextualSpacing w:val="0"/>
              <w:jc w:val="both"/>
              <w:rPr>
                <w:sz w:val="18"/>
                <w:szCs w:val="18"/>
              </w:rPr>
            </w:pPr>
            <w:r w:rsidRPr="00531283">
              <w:rPr>
                <w:sz w:val="18"/>
                <w:szCs w:val="18"/>
              </w:rPr>
              <w:t>Quality standards and acceptance criteria. This may be in the format of a separate specification, where appropriate.</w:t>
            </w:r>
          </w:p>
          <w:p w14:paraId="35800B89" w14:textId="77777777" w:rsidR="00560DBE" w:rsidRPr="00531283" w:rsidRDefault="00560DBE" w:rsidP="0015221F">
            <w:pPr>
              <w:pStyle w:val="ListParagraph"/>
              <w:numPr>
                <w:ilvl w:val="0"/>
                <w:numId w:val="119"/>
              </w:numPr>
              <w:spacing w:after="120"/>
              <w:ind w:left="357" w:hanging="357"/>
              <w:contextualSpacing w:val="0"/>
              <w:jc w:val="both"/>
              <w:rPr>
                <w:sz w:val="18"/>
                <w:szCs w:val="18"/>
              </w:rPr>
            </w:pPr>
            <w:r w:rsidRPr="00531283">
              <w:rPr>
                <w:sz w:val="18"/>
                <w:szCs w:val="18"/>
              </w:rPr>
              <w:t>Details of reports required, their scope and timing, where appropriate</w:t>
            </w:r>
          </w:p>
          <w:p w14:paraId="0C474497" w14:textId="77777777" w:rsidR="00560DBE" w:rsidRPr="00531283" w:rsidRDefault="00560DBE" w:rsidP="0015221F">
            <w:pPr>
              <w:pStyle w:val="ListParagraph"/>
              <w:numPr>
                <w:ilvl w:val="0"/>
                <w:numId w:val="119"/>
              </w:numPr>
              <w:spacing w:after="120"/>
              <w:contextualSpacing w:val="0"/>
              <w:jc w:val="both"/>
              <w:rPr>
                <w:sz w:val="18"/>
                <w:szCs w:val="18"/>
              </w:rPr>
            </w:pPr>
            <w:r w:rsidRPr="00531283">
              <w:rPr>
                <w:sz w:val="18"/>
                <w:szCs w:val="18"/>
              </w:rPr>
              <w:t>Price or pricing mechanism and what the price includes</w:t>
            </w:r>
          </w:p>
          <w:p w14:paraId="251F02B7" w14:textId="77777777" w:rsidR="00560DBE" w:rsidRPr="00531283" w:rsidRDefault="00560DBE" w:rsidP="0015221F">
            <w:pPr>
              <w:pStyle w:val="ListParagraph"/>
              <w:numPr>
                <w:ilvl w:val="0"/>
                <w:numId w:val="119"/>
              </w:numPr>
              <w:spacing w:after="120"/>
              <w:contextualSpacing w:val="0"/>
              <w:jc w:val="both"/>
              <w:rPr>
                <w:sz w:val="18"/>
                <w:szCs w:val="18"/>
              </w:rPr>
            </w:pPr>
            <w:r w:rsidRPr="00531283">
              <w:rPr>
                <w:sz w:val="18"/>
                <w:szCs w:val="18"/>
              </w:rPr>
              <w:t>Payment terms and a term to permit the recovery of any money owing</w:t>
            </w:r>
          </w:p>
          <w:p w14:paraId="31B7E040" w14:textId="77777777" w:rsidR="00560DBE" w:rsidRPr="00531283" w:rsidRDefault="00560DBE" w:rsidP="0015221F">
            <w:pPr>
              <w:pStyle w:val="ListParagraph"/>
              <w:numPr>
                <w:ilvl w:val="0"/>
                <w:numId w:val="119"/>
              </w:numPr>
              <w:spacing w:after="120"/>
              <w:contextualSpacing w:val="0"/>
              <w:jc w:val="both"/>
              <w:rPr>
                <w:sz w:val="18"/>
                <w:szCs w:val="18"/>
              </w:rPr>
            </w:pPr>
            <w:r w:rsidRPr="00531283">
              <w:rPr>
                <w:sz w:val="18"/>
                <w:szCs w:val="18"/>
              </w:rPr>
              <w:t>Intellectual property rights</w:t>
            </w:r>
          </w:p>
          <w:p w14:paraId="7622D2CF" w14:textId="77777777" w:rsidR="00560DBE" w:rsidRPr="00531283" w:rsidRDefault="00560DBE" w:rsidP="0015221F">
            <w:pPr>
              <w:pStyle w:val="ListParagraph"/>
              <w:numPr>
                <w:ilvl w:val="0"/>
                <w:numId w:val="119"/>
              </w:numPr>
              <w:spacing w:after="120"/>
              <w:contextualSpacing w:val="0"/>
              <w:jc w:val="both"/>
              <w:rPr>
                <w:sz w:val="18"/>
                <w:szCs w:val="18"/>
              </w:rPr>
            </w:pPr>
            <w:r w:rsidRPr="00531283">
              <w:rPr>
                <w:sz w:val="18"/>
                <w:szCs w:val="18"/>
              </w:rPr>
              <w:lastRenderedPageBreak/>
              <w:t>Confidentiality</w:t>
            </w:r>
          </w:p>
          <w:p w14:paraId="30FE4E0E" w14:textId="77777777" w:rsidR="00560DBE" w:rsidRPr="00531283" w:rsidRDefault="00560DBE" w:rsidP="0015221F">
            <w:pPr>
              <w:pStyle w:val="ListParagraph"/>
              <w:numPr>
                <w:ilvl w:val="0"/>
                <w:numId w:val="119"/>
              </w:numPr>
              <w:spacing w:after="120"/>
              <w:contextualSpacing w:val="0"/>
              <w:jc w:val="both"/>
              <w:rPr>
                <w:sz w:val="18"/>
                <w:szCs w:val="18"/>
              </w:rPr>
            </w:pPr>
            <w:r w:rsidRPr="00531283">
              <w:rPr>
                <w:sz w:val="18"/>
                <w:szCs w:val="18"/>
              </w:rPr>
              <w:t>Security</w:t>
            </w:r>
          </w:p>
          <w:p w14:paraId="2705367F" w14:textId="77777777" w:rsidR="00560DBE" w:rsidRPr="00531283" w:rsidRDefault="00560DBE" w:rsidP="0015221F">
            <w:pPr>
              <w:pStyle w:val="ListParagraph"/>
              <w:numPr>
                <w:ilvl w:val="0"/>
                <w:numId w:val="119"/>
              </w:numPr>
              <w:spacing w:after="120"/>
              <w:contextualSpacing w:val="0"/>
              <w:jc w:val="both"/>
              <w:rPr>
                <w:sz w:val="18"/>
                <w:szCs w:val="18"/>
              </w:rPr>
            </w:pPr>
            <w:r w:rsidRPr="00531283">
              <w:rPr>
                <w:sz w:val="18"/>
                <w:szCs w:val="18"/>
              </w:rPr>
              <w:t>Publicity</w:t>
            </w:r>
          </w:p>
          <w:p w14:paraId="0E085D96" w14:textId="77777777" w:rsidR="00560DBE" w:rsidRPr="00531283" w:rsidRDefault="00560DBE" w:rsidP="0015221F">
            <w:pPr>
              <w:pStyle w:val="ListParagraph"/>
              <w:numPr>
                <w:ilvl w:val="0"/>
                <w:numId w:val="119"/>
              </w:numPr>
              <w:spacing w:after="120"/>
              <w:contextualSpacing w:val="0"/>
              <w:jc w:val="both"/>
              <w:rPr>
                <w:sz w:val="18"/>
                <w:szCs w:val="18"/>
              </w:rPr>
            </w:pPr>
            <w:r w:rsidRPr="00531283">
              <w:rPr>
                <w:sz w:val="18"/>
                <w:szCs w:val="18"/>
              </w:rPr>
              <w:t>Right of audit</w:t>
            </w:r>
          </w:p>
          <w:p w14:paraId="71FB06DA" w14:textId="77777777" w:rsidR="00560DBE" w:rsidRPr="00531283" w:rsidRDefault="00560DBE" w:rsidP="0015221F">
            <w:pPr>
              <w:pStyle w:val="ListParagraph"/>
              <w:numPr>
                <w:ilvl w:val="0"/>
                <w:numId w:val="119"/>
              </w:numPr>
              <w:spacing w:after="120"/>
              <w:contextualSpacing w:val="0"/>
              <w:jc w:val="both"/>
              <w:rPr>
                <w:sz w:val="18"/>
                <w:szCs w:val="18"/>
              </w:rPr>
            </w:pPr>
            <w:r w:rsidRPr="00531283">
              <w:rPr>
                <w:sz w:val="18"/>
                <w:szCs w:val="18"/>
              </w:rPr>
              <w:t>Indemnity and insurance provisions</w:t>
            </w:r>
          </w:p>
          <w:p w14:paraId="4642BE59" w14:textId="77777777" w:rsidR="00560DBE" w:rsidRPr="00531283" w:rsidRDefault="00560DBE" w:rsidP="0015221F">
            <w:pPr>
              <w:pStyle w:val="ListParagraph"/>
              <w:numPr>
                <w:ilvl w:val="0"/>
                <w:numId w:val="119"/>
              </w:numPr>
              <w:spacing w:after="120"/>
              <w:contextualSpacing w:val="0"/>
              <w:jc w:val="both"/>
              <w:rPr>
                <w:sz w:val="18"/>
                <w:szCs w:val="18"/>
              </w:rPr>
            </w:pPr>
            <w:r w:rsidRPr="00531283">
              <w:rPr>
                <w:sz w:val="18"/>
                <w:szCs w:val="18"/>
              </w:rPr>
              <w:t>Terms relating to compliance with legal obligations, such as corrupt gifts and payments of commission, unlawful discrimination, health and safety, etc.</w:t>
            </w:r>
          </w:p>
          <w:p w14:paraId="098D3E91" w14:textId="77777777" w:rsidR="00560DBE" w:rsidRPr="00531283" w:rsidRDefault="00560DBE" w:rsidP="0015221F">
            <w:pPr>
              <w:pStyle w:val="ListParagraph"/>
              <w:numPr>
                <w:ilvl w:val="0"/>
                <w:numId w:val="119"/>
              </w:numPr>
              <w:spacing w:after="120"/>
              <w:ind w:hanging="357"/>
              <w:contextualSpacing w:val="0"/>
              <w:jc w:val="both"/>
              <w:rPr>
                <w:sz w:val="18"/>
                <w:szCs w:val="18"/>
              </w:rPr>
            </w:pPr>
            <w:r w:rsidRPr="00531283">
              <w:rPr>
                <w:sz w:val="18"/>
                <w:szCs w:val="18"/>
              </w:rPr>
              <w:t>Specifications. There are two basic approaches to specifications, namely performance specifications and conformance specifications.</w:t>
            </w:r>
          </w:p>
          <w:p w14:paraId="0AA5F92D" w14:textId="77777777" w:rsidR="00560DBE" w:rsidRPr="00531283" w:rsidRDefault="00560DBE" w:rsidP="0015221F">
            <w:pPr>
              <w:pStyle w:val="ListParagraph"/>
              <w:numPr>
                <w:ilvl w:val="1"/>
                <w:numId w:val="119"/>
              </w:numPr>
              <w:spacing w:after="120"/>
              <w:ind w:hanging="357"/>
              <w:contextualSpacing w:val="0"/>
              <w:jc w:val="both"/>
              <w:rPr>
                <w:sz w:val="18"/>
                <w:szCs w:val="18"/>
              </w:rPr>
            </w:pPr>
            <w:r w:rsidRPr="00531283">
              <w:rPr>
                <w:sz w:val="18"/>
                <w:szCs w:val="18"/>
              </w:rPr>
              <w:t>A performance specification gives a clear indication of the purpose, function, application and performance expected of the supplied merchandise. The detailed specification is provided by the buyer and agreed between the two parties – the supplier should be given the opportunity to make an input.</w:t>
            </w:r>
          </w:p>
          <w:p w14:paraId="1C54E52D" w14:textId="77777777" w:rsidR="00560DBE" w:rsidRPr="00531283" w:rsidRDefault="00560DBE" w:rsidP="0015221F">
            <w:pPr>
              <w:pStyle w:val="ListParagraph"/>
              <w:numPr>
                <w:ilvl w:val="1"/>
                <w:numId w:val="119"/>
              </w:numPr>
              <w:spacing w:after="120"/>
              <w:ind w:hanging="357"/>
              <w:contextualSpacing w:val="0"/>
              <w:jc w:val="both"/>
              <w:rPr>
                <w:sz w:val="18"/>
                <w:szCs w:val="18"/>
              </w:rPr>
            </w:pPr>
            <w:r w:rsidRPr="00531283">
              <w:rPr>
                <w:sz w:val="18"/>
                <w:szCs w:val="18"/>
              </w:rPr>
              <w:t xml:space="preserve">A conformance specification defines as aspects such as quality and/or environmental specifications. </w:t>
            </w:r>
          </w:p>
          <w:p w14:paraId="7FE8C12A" w14:textId="77777777" w:rsidR="00560DBE" w:rsidRPr="00531283" w:rsidRDefault="00560DBE" w:rsidP="0015221F">
            <w:pPr>
              <w:pStyle w:val="ListParagraph"/>
              <w:numPr>
                <w:ilvl w:val="0"/>
                <w:numId w:val="119"/>
              </w:numPr>
              <w:spacing w:after="120"/>
              <w:ind w:hanging="357"/>
              <w:contextualSpacing w:val="0"/>
              <w:jc w:val="both"/>
              <w:rPr>
                <w:sz w:val="18"/>
                <w:szCs w:val="18"/>
              </w:rPr>
            </w:pPr>
            <w:r w:rsidRPr="00531283">
              <w:rPr>
                <w:sz w:val="18"/>
                <w:szCs w:val="18"/>
              </w:rPr>
              <w:t>The buying company’s (customer’s) right of termination in the event of the supplier’s default</w:t>
            </w:r>
          </w:p>
          <w:p w14:paraId="1F4775F3" w14:textId="77777777" w:rsidR="00560DBE" w:rsidRPr="00531283" w:rsidRDefault="00560DBE" w:rsidP="0015221F">
            <w:pPr>
              <w:pStyle w:val="ListParagraph"/>
              <w:numPr>
                <w:ilvl w:val="0"/>
                <w:numId w:val="119"/>
              </w:numPr>
              <w:spacing w:after="120"/>
              <w:ind w:hanging="357"/>
              <w:contextualSpacing w:val="0"/>
              <w:jc w:val="both"/>
              <w:rPr>
                <w:sz w:val="18"/>
                <w:szCs w:val="18"/>
              </w:rPr>
            </w:pPr>
            <w:r w:rsidRPr="00531283">
              <w:rPr>
                <w:sz w:val="18"/>
                <w:szCs w:val="18"/>
              </w:rPr>
              <w:t>The customer’s right to break the contract, with the obligation to give written notice and pay for work done/goods delivered, even in the absence of any breach on the part of the supplier</w:t>
            </w:r>
          </w:p>
          <w:p w14:paraId="1384B157" w14:textId="77777777" w:rsidR="00560DBE" w:rsidRPr="00531283" w:rsidRDefault="00560DBE" w:rsidP="0015221F">
            <w:pPr>
              <w:pStyle w:val="ListParagraph"/>
              <w:numPr>
                <w:ilvl w:val="0"/>
                <w:numId w:val="119"/>
              </w:numPr>
              <w:spacing w:after="120"/>
              <w:ind w:hanging="357"/>
              <w:contextualSpacing w:val="0"/>
              <w:jc w:val="both"/>
              <w:rPr>
                <w:sz w:val="18"/>
                <w:szCs w:val="18"/>
              </w:rPr>
            </w:pPr>
            <w:r w:rsidRPr="00531283">
              <w:rPr>
                <w:sz w:val="18"/>
                <w:szCs w:val="18"/>
              </w:rPr>
              <w:t>A term to prevent the supplier from transferring the contract to a third party</w:t>
            </w:r>
          </w:p>
          <w:p w14:paraId="649403B6" w14:textId="77777777" w:rsidR="00560DBE" w:rsidRPr="00531283" w:rsidRDefault="00560DBE" w:rsidP="0015221F">
            <w:pPr>
              <w:pStyle w:val="ListParagraph"/>
              <w:numPr>
                <w:ilvl w:val="0"/>
                <w:numId w:val="119"/>
              </w:numPr>
              <w:spacing w:after="120"/>
              <w:ind w:hanging="357"/>
              <w:contextualSpacing w:val="0"/>
              <w:jc w:val="both"/>
              <w:rPr>
                <w:sz w:val="18"/>
                <w:szCs w:val="18"/>
              </w:rPr>
            </w:pPr>
            <w:r w:rsidRPr="00531283">
              <w:rPr>
                <w:sz w:val="18"/>
                <w:szCs w:val="18"/>
              </w:rPr>
              <w:t>A term to describe when ownership and risk passes to the customer</w:t>
            </w:r>
          </w:p>
          <w:p w14:paraId="1D5F444C" w14:textId="77777777" w:rsidR="00560DBE" w:rsidRPr="00531283" w:rsidRDefault="00560DBE" w:rsidP="0015221F">
            <w:pPr>
              <w:pStyle w:val="ListParagraph"/>
              <w:numPr>
                <w:ilvl w:val="0"/>
                <w:numId w:val="119"/>
              </w:numPr>
              <w:spacing w:after="120"/>
              <w:ind w:hanging="357"/>
              <w:contextualSpacing w:val="0"/>
              <w:jc w:val="both"/>
              <w:rPr>
                <w:sz w:val="18"/>
                <w:szCs w:val="18"/>
              </w:rPr>
            </w:pPr>
            <w:r w:rsidRPr="00531283">
              <w:rPr>
                <w:sz w:val="18"/>
                <w:szCs w:val="18"/>
              </w:rPr>
              <w:t xml:space="preserve"> A term to describe action that may be taken in the event of the customer not paying</w:t>
            </w:r>
          </w:p>
          <w:p w14:paraId="6ACBCFA7" w14:textId="77777777" w:rsidR="00560DBE" w:rsidRPr="00531283" w:rsidRDefault="00560DBE" w:rsidP="0015221F">
            <w:pPr>
              <w:pStyle w:val="ListParagraph"/>
              <w:numPr>
                <w:ilvl w:val="0"/>
                <w:numId w:val="119"/>
              </w:numPr>
              <w:spacing w:after="120"/>
              <w:ind w:hanging="357"/>
              <w:contextualSpacing w:val="0"/>
              <w:jc w:val="both"/>
              <w:rPr>
                <w:sz w:val="18"/>
                <w:szCs w:val="18"/>
              </w:rPr>
            </w:pPr>
            <w:r w:rsidRPr="00531283">
              <w:rPr>
                <w:sz w:val="18"/>
                <w:szCs w:val="18"/>
              </w:rPr>
              <w:t>A term stipulating which law governs the contract</w:t>
            </w:r>
          </w:p>
          <w:p w14:paraId="5EF77A8D" w14:textId="54CA81E0" w:rsidR="00560DBE" w:rsidRPr="00531283" w:rsidRDefault="00560DBE" w:rsidP="0015221F">
            <w:pPr>
              <w:pStyle w:val="ListParagraph"/>
              <w:numPr>
                <w:ilvl w:val="0"/>
                <w:numId w:val="119"/>
              </w:numPr>
              <w:contextualSpacing w:val="0"/>
              <w:jc w:val="both"/>
              <w:rPr>
                <w:sz w:val="18"/>
                <w:szCs w:val="18"/>
              </w:rPr>
            </w:pPr>
            <w:r w:rsidRPr="00531283">
              <w:rPr>
                <w:sz w:val="18"/>
                <w:szCs w:val="18"/>
              </w:rPr>
              <w:t>An arbitration or dispute resolution clause</w:t>
            </w:r>
          </w:p>
        </w:tc>
      </w:tr>
    </w:tbl>
    <w:p w14:paraId="4FC4B10F" w14:textId="6F515689" w:rsidR="00560DBE" w:rsidRDefault="00560DBE" w:rsidP="00560DBE">
      <w:pPr>
        <w:rPr>
          <w:szCs w:val="18"/>
        </w:rPr>
      </w:pPr>
    </w:p>
    <w:p w14:paraId="73C1F3B6" w14:textId="77777777" w:rsidR="00441A23" w:rsidRPr="00C5186E" w:rsidRDefault="00441A23" w:rsidP="00560DBE">
      <w:pPr>
        <w:rPr>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7"/>
        <w:gridCol w:w="4562"/>
        <w:gridCol w:w="950"/>
      </w:tblGrid>
      <w:tr w:rsidR="00560DBE" w:rsidRPr="00F9358A" w14:paraId="1B16F458" w14:textId="77777777" w:rsidTr="00D316EE">
        <w:tc>
          <w:tcPr>
            <w:tcW w:w="516" w:type="pct"/>
            <w:shd w:val="clear" w:color="auto" w:fill="D9D9D9" w:themeFill="background1" w:themeFillShade="D9"/>
          </w:tcPr>
          <w:p w14:paraId="47C961DE" w14:textId="77777777" w:rsidR="00560DBE" w:rsidRPr="00F9358A" w:rsidRDefault="00560DBE" w:rsidP="00D316EE">
            <w:pPr>
              <w:jc w:val="center"/>
              <w:rPr>
                <w:b/>
                <w:bCs/>
                <w:sz w:val="18"/>
                <w:szCs w:val="16"/>
              </w:rPr>
            </w:pPr>
            <w:r w:rsidRPr="00F9358A">
              <w:rPr>
                <w:b/>
                <w:bCs/>
                <w:sz w:val="18"/>
                <w:szCs w:val="16"/>
              </w:rPr>
              <w:t>Question #</w:t>
            </w:r>
          </w:p>
        </w:tc>
        <w:tc>
          <w:tcPr>
            <w:tcW w:w="1403" w:type="pct"/>
            <w:shd w:val="clear" w:color="auto" w:fill="D9D9D9" w:themeFill="background1" w:themeFillShade="D9"/>
            <w:vAlign w:val="center"/>
          </w:tcPr>
          <w:p w14:paraId="13BC5E30" w14:textId="77777777" w:rsidR="00560DBE" w:rsidRPr="00F9358A" w:rsidRDefault="00560DBE" w:rsidP="00D316EE">
            <w:pPr>
              <w:jc w:val="center"/>
              <w:rPr>
                <w:b/>
                <w:bCs/>
                <w:sz w:val="18"/>
                <w:szCs w:val="16"/>
              </w:rPr>
            </w:pPr>
            <w:r w:rsidRPr="00F9358A">
              <w:rPr>
                <w:b/>
                <w:bCs/>
                <w:sz w:val="18"/>
                <w:szCs w:val="16"/>
              </w:rPr>
              <w:t>INTERNAL ASSESSMENT CRITERIA</w:t>
            </w:r>
          </w:p>
        </w:tc>
        <w:tc>
          <w:tcPr>
            <w:tcW w:w="2541" w:type="pct"/>
            <w:shd w:val="clear" w:color="auto" w:fill="D9D9D9" w:themeFill="background1" w:themeFillShade="D9"/>
            <w:vAlign w:val="center"/>
          </w:tcPr>
          <w:p w14:paraId="3C76176D" w14:textId="77777777" w:rsidR="00560DBE" w:rsidRPr="00F9358A" w:rsidRDefault="00560DBE" w:rsidP="00D316EE">
            <w:pPr>
              <w:jc w:val="center"/>
              <w:rPr>
                <w:b/>
                <w:bCs/>
                <w:sz w:val="18"/>
                <w:szCs w:val="16"/>
              </w:rPr>
            </w:pPr>
            <w:r w:rsidRPr="00F9358A">
              <w:rPr>
                <w:b/>
                <w:bCs/>
                <w:sz w:val="18"/>
                <w:szCs w:val="16"/>
              </w:rPr>
              <w:t>QUESTION</w:t>
            </w:r>
          </w:p>
        </w:tc>
        <w:tc>
          <w:tcPr>
            <w:tcW w:w="539" w:type="pct"/>
            <w:shd w:val="clear" w:color="auto" w:fill="D9D9D9" w:themeFill="background1" w:themeFillShade="D9"/>
            <w:vAlign w:val="center"/>
          </w:tcPr>
          <w:p w14:paraId="196D8F16" w14:textId="77777777" w:rsidR="00560DBE" w:rsidRPr="00F9358A" w:rsidRDefault="00560DBE" w:rsidP="00D316EE">
            <w:pPr>
              <w:jc w:val="center"/>
              <w:rPr>
                <w:b/>
                <w:bCs/>
                <w:sz w:val="18"/>
                <w:szCs w:val="16"/>
              </w:rPr>
            </w:pPr>
            <w:r w:rsidRPr="00F9358A">
              <w:rPr>
                <w:b/>
                <w:bCs/>
                <w:sz w:val="18"/>
                <w:szCs w:val="16"/>
              </w:rPr>
              <w:t>MARKS</w:t>
            </w:r>
          </w:p>
        </w:tc>
      </w:tr>
      <w:tr w:rsidR="00560DBE" w:rsidRPr="00F9358A" w14:paraId="233716C3" w14:textId="77777777" w:rsidTr="00D316EE">
        <w:tc>
          <w:tcPr>
            <w:tcW w:w="516" w:type="pct"/>
          </w:tcPr>
          <w:p w14:paraId="5AA89408" w14:textId="77777777" w:rsidR="00560DBE" w:rsidRPr="00F9358A" w:rsidRDefault="00560DBE" w:rsidP="00D316EE">
            <w:pPr>
              <w:ind w:left="28"/>
              <w:rPr>
                <w:sz w:val="18"/>
                <w:szCs w:val="16"/>
              </w:rPr>
            </w:pPr>
            <w:r w:rsidRPr="00F9358A">
              <w:rPr>
                <w:sz w:val="18"/>
                <w:szCs w:val="16"/>
              </w:rPr>
              <w:t>9</w:t>
            </w:r>
          </w:p>
        </w:tc>
        <w:tc>
          <w:tcPr>
            <w:tcW w:w="1403" w:type="pct"/>
          </w:tcPr>
          <w:p w14:paraId="1043DC5D" w14:textId="77777777" w:rsidR="00560DBE" w:rsidRPr="00F9358A" w:rsidRDefault="00560DBE" w:rsidP="00D316EE">
            <w:pPr>
              <w:ind w:left="28"/>
              <w:rPr>
                <w:sz w:val="18"/>
                <w:szCs w:val="16"/>
              </w:rPr>
            </w:pPr>
            <w:r w:rsidRPr="00F9358A">
              <w:rPr>
                <w:sz w:val="18"/>
                <w:szCs w:val="16"/>
              </w:rPr>
              <w:t>KM03KT02 IAC0201</w:t>
            </w:r>
          </w:p>
        </w:tc>
        <w:tc>
          <w:tcPr>
            <w:tcW w:w="2541" w:type="pct"/>
          </w:tcPr>
          <w:p w14:paraId="16698D04" w14:textId="77777777" w:rsidR="00560DBE" w:rsidRPr="00F9358A" w:rsidRDefault="00560DBE" w:rsidP="00D316EE">
            <w:pPr>
              <w:ind w:left="79"/>
              <w:rPr>
                <w:sz w:val="18"/>
                <w:szCs w:val="16"/>
              </w:rPr>
            </w:pPr>
            <w:r w:rsidRPr="00F9358A">
              <w:rPr>
                <w:sz w:val="18"/>
                <w:szCs w:val="16"/>
              </w:rPr>
              <w:t>Discuss the 10 generally accepted pricing strategies used in the industry</w:t>
            </w:r>
          </w:p>
        </w:tc>
        <w:tc>
          <w:tcPr>
            <w:tcW w:w="539" w:type="pct"/>
          </w:tcPr>
          <w:p w14:paraId="6A5392E4" w14:textId="77777777" w:rsidR="00560DBE" w:rsidRPr="00F9358A" w:rsidRDefault="00560DBE" w:rsidP="00D316EE">
            <w:pPr>
              <w:jc w:val="center"/>
              <w:rPr>
                <w:sz w:val="18"/>
                <w:szCs w:val="16"/>
              </w:rPr>
            </w:pPr>
            <w:r w:rsidRPr="00F9358A">
              <w:rPr>
                <w:sz w:val="18"/>
                <w:szCs w:val="16"/>
              </w:rPr>
              <w:t>25</w:t>
            </w:r>
          </w:p>
        </w:tc>
      </w:tr>
    </w:tbl>
    <w:p w14:paraId="1370F9D4" w14:textId="77777777" w:rsidR="00560DBE" w:rsidRPr="00C5186E" w:rsidRDefault="00560DBE" w:rsidP="00560DBE">
      <w:pPr>
        <w:rPr>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441A23" w14:paraId="360FF654" w14:textId="77777777" w:rsidTr="00441A23">
        <w:tc>
          <w:tcPr>
            <w:tcW w:w="10456" w:type="dxa"/>
          </w:tcPr>
          <w:p w14:paraId="08D8F2D8" w14:textId="77777777" w:rsidR="00560DBE" w:rsidRPr="00441A23" w:rsidRDefault="00560DBE" w:rsidP="0015221F">
            <w:pPr>
              <w:pStyle w:val="ListParagraph"/>
              <w:numPr>
                <w:ilvl w:val="0"/>
                <w:numId w:val="124"/>
              </w:numPr>
              <w:contextualSpacing w:val="0"/>
              <w:jc w:val="both"/>
              <w:rPr>
                <w:b/>
                <w:bCs/>
                <w:i/>
                <w:iCs/>
                <w:sz w:val="18"/>
                <w:szCs w:val="18"/>
              </w:rPr>
            </w:pPr>
            <w:bookmarkStart w:id="153" w:name="_Toc44861773"/>
            <w:r w:rsidRPr="00441A23">
              <w:rPr>
                <w:b/>
                <w:bCs/>
                <w:i/>
                <w:iCs/>
                <w:sz w:val="18"/>
                <w:szCs w:val="18"/>
              </w:rPr>
              <w:t>Cost-based pricing</w:t>
            </w:r>
            <w:bookmarkEnd w:id="153"/>
          </w:p>
          <w:p w14:paraId="2870076D" w14:textId="77777777" w:rsidR="00441A23" w:rsidRDefault="00441A23" w:rsidP="00441A23">
            <w:pPr>
              <w:jc w:val="both"/>
              <w:rPr>
                <w:rStyle w:val="e24kjd"/>
                <w:sz w:val="18"/>
                <w:szCs w:val="18"/>
              </w:rPr>
            </w:pPr>
          </w:p>
          <w:p w14:paraId="05E8F129" w14:textId="6CD9B976" w:rsidR="00560DBE" w:rsidRDefault="00560DBE" w:rsidP="00441A23">
            <w:pPr>
              <w:jc w:val="both"/>
              <w:rPr>
                <w:rStyle w:val="e24kjd"/>
                <w:sz w:val="18"/>
                <w:szCs w:val="18"/>
              </w:rPr>
            </w:pPr>
            <w:r w:rsidRPr="00441A23">
              <w:rPr>
                <w:rStyle w:val="e24kjd"/>
                <w:sz w:val="18"/>
                <w:szCs w:val="18"/>
              </w:rPr>
              <w:t xml:space="preserve">Cost-based pricing (also called mark-up pricing) is the simplest way to calculate the selling price of merchandise. </w:t>
            </w:r>
          </w:p>
          <w:p w14:paraId="77ACCE0A" w14:textId="77777777" w:rsidR="00441A23" w:rsidRPr="00441A23" w:rsidRDefault="00441A23" w:rsidP="00441A23">
            <w:pPr>
              <w:jc w:val="both"/>
              <w:rPr>
                <w:rStyle w:val="e24kjd"/>
                <w:sz w:val="18"/>
                <w:szCs w:val="18"/>
              </w:rPr>
            </w:pPr>
          </w:p>
          <w:p w14:paraId="54785735" w14:textId="77777777" w:rsidR="00560DBE" w:rsidRPr="00441A23" w:rsidRDefault="00560DBE" w:rsidP="00441A23">
            <w:pPr>
              <w:jc w:val="both"/>
              <w:rPr>
                <w:sz w:val="18"/>
                <w:szCs w:val="18"/>
              </w:rPr>
            </w:pPr>
            <w:r w:rsidRPr="00441A23">
              <w:rPr>
                <w:sz w:val="18"/>
                <w:szCs w:val="18"/>
              </w:rPr>
              <w:lastRenderedPageBreak/>
              <w:t xml:space="preserve">The company calculates the cost of the product and adds on a percentage (profit) to that price to calculate the selling price. </w:t>
            </w:r>
          </w:p>
          <w:p w14:paraId="27B677A1" w14:textId="77777777" w:rsidR="00560DBE" w:rsidRPr="00441A23" w:rsidRDefault="00560DBE" w:rsidP="00441A23">
            <w:pPr>
              <w:jc w:val="center"/>
              <w:rPr>
                <w:sz w:val="18"/>
                <w:szCs w:val="18"/>
              </w:rPr>
            </w:pPr>
            <w:r w:rsidRPr="00441A23">
              <w:rPr>
                <w:noProof/>
                <w:sz w:val="18"/>
                <w:szCs w:val="18"/>
                <w:lang w:val="en-ZA" w:eastAsia="en-ZA"/>
              </w:rPr>
              <w:drawing>
                <wp:inline distT="0" distB="0" distL="0" distR="0" wp14:anchorId="107740FD" wp14:editId="590D8FAF">
                  <wp:extent cx="2220459" cy="1500809"/>
                  <wp:effectExtent l="0" t="0" r="8890" b="444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328703" cy="1573971"/>
                          </a:xfrm>
                          <a:prstGeom prst="rect">
                            <a:avLst/>
                          </a:prstGeom>
                        </pic:spPr>
                      </pic:pic>
                    </a:graphicData>
                  </a:graphic>
                </wp:inline>
              </w:drawing>
            </w:r>
          </w:p>
          <w:p w14:paraId="1E181A21" w14:textId="77777777" w:rsidR="00560DBE" w:rsidRPr="00441A23" w:rsidRDefault="00560DBE" w:rsidP="00441A23">
            <w:pPr>
              <w:spacing w:after="120"/>
              <w:jc w:val="both"/>
              <w:rPr>
                <w:sz w:val="18"/>
                <w:szCs w:val="18"/>
              </w:rPr>
            </w:pPr>
            <w:r w:rsidRPr="00441A23">
              <w:rPr>
                <w:sz w:val="18"/>
                <w:szCs w:val="18"/>
              </w:rPr>
              <w:t xml:space="preserve">The components of costs in the retail industry that may be taken into consideration when calculating the cost of the product are: </w:t>
            </w:r>
          </w:p>
          <w:p w14:paraId="1DAF3823" w14:textId="77777777" w:rsidR="00560DBE" w:rsidRPr="00441A23" w:rsidRDefault="00560DBE" w:rsidP="0015221F">
            <w:pPr>
              <w:pStyle w:val="ListParagraph"/>
              <w:numPr>
                <w:ilvl w:val="0"/>
                <w:numId w:val="120"/>
              </w:numPr>
              <w:spacing w:after="120"/>
              <w:contextualSpacing w:val="0"/>
              <w:jc w:val="both"/>
              <w:rPr>
                <w:sz w:val="18"/>
                <w:szCs w:val="18"/>
              </w:rPr>
            </w:pPr>
            <w:r w:rsidRPr="00441A23">
              <w:rPr>
                <w:sz w:val="18"/>
                <w:szCs w:val="18"/>
              </w:rPr>
              <w:t xml:space="preserve">Variable cost: Consisting of direct materials and direct labour and consumables. These are directly attributable to each unit of product. Variable cost can also be the cost per item, if prices vary </w:t>
            </w:r>
          </w:p>
          <w:p w14:paraId="66094984" w14:textId="77777777" w:rsidR="00560DBE" w:rsidRPr="00441A23" w:rsidRDefault="00560DBE" w:rsidP="0015221F">
            <w:pPr>
              <w:pStyle w:val="ListParagraph"/>
              <w:numPr>
                <w:ilvl w:val="0"/>
                <w:numId w:val="120"/>
              </w:numPr>
              <w:spacing w:after="120"/>
              <w:contextualSpacing w:val="0"/>
              <w:jc w:val="both"/>
              <w:rPr>
                <w:sz w:val="18"/>
                <w:szCs w:val="18"/>
              </w:rPr>
            </w:pPr>
            <w:r w:rsidRPr="00441A23">
              <w:rPr>
                <w:sz w:val="18"/>
                <w:szCs w:val="18"/>
              </w:rPr>
              <w:t>Fixed costs: These are not directly at</w:t>
            </w:r>
            <w:r w:rsidRPr="00441A23">
              <w:rPr>
                <w:sz w:val="18"/>
                <w:szCs w:val="18"/>
              </w:rPr>
              <w:softHyphen/>
              <w:t>tributable to the product or service but have to be incurred.  Fixed costs are also known as overhead costs. They do not vary with sales level. Examples are the monthly rent, interest or salaries.</w:t>
            </w:r>
          </w:p>
          <w:p w14:paraId="0D562CA4" w14:textId="77777777" w:rsidR="00560DBE" w:rsidRPr="00441A23" w:rsidRDefault="00560DBE" w:rsidP="0015221F">
            <w:pPr>
              <w:pStyle w:val="ListParagraph"/>
              <w:numPr>
                <w:ilvl w:val="0"/>
                <w:numId w:val="120"/>
              </w:numPr>
              <w:contextualSpacing w:val="0"/>
              <w:jc w:val="both"/>
              <w:rPr>
                <w:sz w:val="18"/>
                <w:szCs w:val="18"/>
              </w:rPr>
            </w:pPr>
            <w:r w:rsidRPr="00441A23">
              <w:rPr>
                <w:sz w:val="18"/>
                <w:szCs w:val="18"/>
              </w:rPr>
              <w:t xml:space="preserve">Financial costs and profits: Consisting of depreciation, interest, and return on investment. </w:t>
            </w:r>
          </w:p>
          <w:p w14:paraId="4F882D19" w14:textId="77777777" w:rsidR="00441A23" w:rsidRDefault="00441A23" w:rsidP="00441A23">
            <w:pPr>
              <w:jc w:val="both"/>
              <w:rPr>
                <w:b/>
                <w:bCs/>
                <w:sz w:val="18"/>
                <w:szCs w:val="18"/>
              </w:rPr>
            </w:pPr>
          </w:p>
          <w:p w14:paraId="3DFB4155" w14:textId="3B693E4F" w:rsidR="00560DBE" w:rsidRPr="00441A23" w:rsidRDefault="00560DBE" w:rsidP="00441A23">
            <w:pPr>
              <w:spacing w:after="120"/>
              <w:jc w:val="both"/>
              <w:rPr>
                <w:b/>
                <w:bCs/>
                <w:sz w:val="18"/>
                <w:szCs w:val="18"/>
              </w:rPr>
            </w:pPr>
            <w:r w:rsidRPr="00441A23">
              <w:rPr>
                <w:b/>
                <w:bCs/>
                <w:sz w:val="18"/>
                <w:szCs w:val="18"/>
              </w:rPr>
              <w:t>The situations under which prices are based on costs are include:</w:t>
            </w:r>
          </w:p>
          <w:p w14:paraId="6B0624BB" w14:textId="77777777" w:rsidR="00560DBE" w:rsidRPr="00441A23" w:rsidRDefault="00560DBE" w:rsidP="0015221F">
            <w:pPr>
              <w:pStyle w:val="ListParagraph"/>
              <w:numPr>
                <w:ilvl w:val="0"/>
                <w:numId w:val="121"/>
              </w:numPr>
              <w:spacing w:after="120"/>
              <w:contextualSpacing w:val="0"/>
              <w:jc w:val="both"/>
              <w:rPr>
                <w:sz w:val="18"/>
                <w:szCs w:val="18"/>
              </w:rPr>
            </w:pPr>
            <w:r w:rsidRPr="00441A23">
              <w:rPr>
                <w:sz w:val="18"/>
                <w:szCs w:val="18"/>
              </w:rPr>
              <w:t>When the number of competitors in market is limited to one or two. Cost-based pricing allows the competitors to make adequate returns and makes them hopeful of achieving the target returns.</w:t>
            </w:r>
          </w:p>
          <w:p w14:paraId="65BC0561" w14:textId="77777777" w:rsidR="00560DBE" w:rsidRPr="00441A23" w:rsidRDefault="00560DBE" w:rsidP="0015221F">
            <w:pPr>
              <w:pStyle w:val="ListParagraph"/>
              <w:numPr>
                <w:ilvl w:val="0"/>
                <w:numId w:val="121"/>
              </w:numPr>
              <w:contextualSpacing w:val="0"/>
              <w:jc w:val="both"/>
              <w:rPr>
                <w:sz w:val="18"/>
                <w:szCs w:val="18"/>
              </w:rPr>
            </w:pPr>
            <w:r w:rsidRPr="00441A23">
              <w:rPr>
                <w:sz w:val="18"/>
                <w:szCs w:val="18"/>
              </w:rPr>
              <w:t xml:space="preserve">The company may need to come up with a new price for a product that does not already have a price. </w:t>
            </w:r>
          </w:p>
          <w:p w14:paraId="7927465B" w14:textId="77777777" w:rsidR="00560DBE" w:rsidRPr="00441A23" w:rsidRDefault="00560DBE" w:rsidP="00441A23">
            <w:pPr>
              <w:jc w:val="both"/>
              <w:rPr>
                <w:b/>
                <w:bCs/>
                <w:i/>
                <w:iCs/>
                <w:sz w:val="18"/>
                <w:szCs w:val="18"/>
              </w:rPr>
            </w:pPr>
            <w:bookmarkStart w:id="154" w:name="bookmark9"/>
            <w:bookmarkStart w:id="155" w:name="_Toc44861774"/>
            <w:bookmarkEnd w:id="154"/>
          </w:p>
          <w:p w14:paraId="72C31561" w14:textId="77777777" w:rsidR="00560DBE" w:rsidRPr="00441A23" w:rsidRDefault="00560DBE" w:rsidP="0015221F">
            <w:pPr>
              <w:pStyle w:val="ListParagraph"/>
              <w:numPr>
                <w:ilvl w:val="0"/>
                <w:numId w:val="124"/>
              </w:numPr>
              <w:contextualSpacing w:val="0"/>
              <w:jc w:val="both"/>
              <w:rPr>
                <w:b/>
                <w:bCs/>
                <w:i/>
                <w:iCs/>
                <w:sz w:val="18"/>
                <w:szCs w:val="18"/>
              </w:rPr>
            </w:pPr>
            <w:r w:rsidRPr="00441A23">
              <w:rPr>
                <w:b/>
                <w:bCs/>
                <w:i/>
                <w:iCs/>
                <w:sz w:val="18"/>
                <w:szCs w:val="18"/>
              </w:rPr>
              <w:t>Demand-based pricing</w:t>
            </w:r>
            <w:bookmarkEnd w:id="155"/>
          </w:p>
          <w:p w14:paraId="120BC0B0" w14:textId="77777777" w:rsidR="00441A23" w:rsidRDefault="00441A23" w:rsidP="00441A23">
            <w:pPr>
              <w:jc w:val="both"/>
              <w:rPr>
                <w:sz w:val="18"/>
                <w:szCs w:val="18"/>
              </w:rPr>
            </w:pPr>
          </w:p>
          <w:p w14:paraId="4118220D" w14:textId="67EBDB94" w:rsidR="00560DBE" w:rsidRDefault="00560DBE" w:rsidP="00441A23">
            <w:pPr>
              <w:jc w:val="both"/>
              <w:rPr>
                <w:sz w:val="18"/>
                <w:szCs w:val="18"/>
              </w:rPr>
            </w:pPr>
            <w:r w:rsidRPr="00441A23">
              <w:rPr>
                <w:sz w:val="18"/>
                <w:szCs w:val="18"/>
              </w:rPr>
              <w:t xml:space="preserve">Demand-based pricing is a strategy based on known periods or high or low demand and the elasticity of price during those periods. </w:t>
            </w:r>
          </w:p>
          <w:p w14:paraId="5E53AD15" w14:textId="77777777" w:rsidR="00441A23" w:rsidRPr="00441A23" w:rsidRDefault="00441A23" w:rsidP="00441A23">
            <w:pPr>
              <w:jc w:val="both"/>
              <w:rPr>
                <w:sz w:val="18"/>
                <w:szCs w:val="18"/>
              </w:rPr>
            </w:pPr>
          </w:p>
          <w:p w14:paraId="55DF1148" w14:textId="4B23E32F" w:rsidR="00560DBE" w:rsidRDefault="00560DBE" w:rsidP="00441A23">
            <w:pPr>
              <w:jc w:val="both"/>
              <w:rPr>
                <w:sz w:val="18"/>
                <w:szCs w:val="18"/>
              </w:rPr>
            </w:pPr>
            <w:r w:rsidRPr="00441A23">
              <w:rPr>
                <w:sz w:val="18"/>
                <w:szCs w:val="18"/>
              </w:rPr>
              <w:t>One of the simplest examples is the pricing and selling dynamics at your local fresh produce markets. Early in the morning when the market opens, there is the best selection but at the highest prices of the day. Later during the day as the market nears closing, there will normally be a reduction in price because sellers are trying to avoid having any product left unsold. Another factor that influences demand pricing at the market, is the relationship between the quantities of a particular product available against expected sales (the concept of demand versus supply).</w:t>
            </w:r>
          </w:p>
          <w:p w14:paraId="3ACF52C6" w14:textId="77777777" w:rsidR="00441A23" w:rsidRPr="00441A23" w:rsidRDefault="00441A23" w:rsidP="00441A23">
            <w:pPr>
              <w:jc w:val="both"/>
              <w:rPr>
                <w:sz w:val="18"/>
                <w:szCs w:val="18"/>
              </w:rPr>
            </w:pPr>
          </w:p>
          <w:p w14:paraId="69A6D8B6" w14:textId="77777777" w:rsidR="00560DBE" w:rsidRPr="00441A23" w:rsidRDefault="00560DBE" w:rsidP="00441A23">
            <w:pPr>
              <w:jc w:val="both"/>
              <w:rPr>
                <w:sz w:val="18"/>
                <w:szCs w:val="18"/>
              </w:rPr>
            </w:pPr>
            <w:r w:rsidRPr="00441A23">
              <w:rPr>
                <w:sz w:val="18"/>
                <w:szCs w:val="18"/>
              </w:rPr>
              <w:t>Another example of is when down parkas are offered by department stores at the beginning of autumn, they will be at their highest-ticketed price. And that will continue throughout the prime selling season. Then, when it is time for swimwear and shorts to arrive on store for spring, the price of those down parkas is likely be greatly reduced. With falling demand for down parkas, the retailer lowers the price in efforts to reduce inventory.</w:t>
            </w:r>
          </w:p>
          <w:p w14:paraId="40D4AAFD" w14:textId="23889E6F" w:rsidR="00560DBE" w:rsidRDefault="00560DBE" w:rsidP="00441A23">
            <w:pPr>
              <w:jc w:val="both"/>
              <w:rPr>
                <w:sz w:val="18"/>
                <w:szCs w:val="18"/>
              </w:rPr>
            </w:pPr>
          </w:p>
          <w:p w14:paraId="5808FDB2" w14:textId="0532055D" w:rsidR="00441A23" w:rsidRPr="00441A23" w:rsidRDefault="00441A23" w:rsidP="0015221F">
            <w:pPr>
              <w:pStyle w:val="ListParagraph"/>
              <w:numPr>
                <w:ilvl w:val="0"/>
                <w:numId w:val="124"/>
              </w:numPr>
              <w:contextualSpacing w:val="0"/>
              <w:jc w:val="both"/>
              <w:rPr>
                <w:b/>
                <w:bCs/>
                <w:i/>
                <w:iCs/>
                <w:sz w:val="18"/>
                <w:szCs w:val="18"/>
              </w:rPr>
            </w:pPr>
            <w:r w:rsidRPr="00441A23">
              <w:rPr>
                <w:b/>
                <w:bCs/>
                <w:i/>
                <w:iCs/>
                <w:sz w:val="18"/>
                <w:szCs w:val="18"/>
              </w:rPr>
              <w:lastRenderedPageBreak/>
              <w:t>Competition-based pricing</w:t>
            </w:r>
          </w:p>
          <w:p w14:paraId="39B082D4" w14:textId="1D605499" w:rsidR="00560DBE" w:rsidRPr="00441A23" w:rsidRDefault="00560DBE" w:rsidP="00441A23">
            <w:pPr>
              <w:jc w:val="both"/>
              <w:rPr>
                <w:b/>
                <w:bCs/>
                <w:i/>
                <w:iCs/>
                <w:sz w:val="18"/>
                <w:szCs w:val="18"/>
              </w:rPr>
            </w:pPr>
          </w:p>
          <w:p w14:paraId="4397CD77" w14:textId="139A2ECD" w:rsidR="00560DBE" w:rsidRDefault="00560DBE" w:rsidP="00441A23">
            <w:pPr>
              <w:jc w:val="both"/>
              <w:rPr>
                <w:sz w:val="18"/>
                <w:szCs w:val="18"/>
              </w:rPr>
            </w:pPr>
            <w:r w:rsidRPr="00441A23">
              <w:rPr>
                <w:sz w:val="18"/>
                <w:szCs w:val="18"/>
              </w:rPr>
              <w:t>Competitive-based pricing occurs when a retail company sets prices for its merchandise based on what competitors are selling a similar product for.</w:t>
            </w:r>
          </w:p>
          <w:p w14:paraId="1D023150" w14:textId="77777777" w:rsidR="00441A23" w:rsidRPr="00441A23" w:rsidRDefault="00441A23" w:rsidP="00441A23">
            <w:pPr>
              <w:jc w:val="both"/>
              <w:rPr>
                <w:sz w:val="18"/>
                <w:szCs w:val="18"/>
              </w:rPr>
            </w:pPr>
          </w:p>
          <w:p w14:paraId="31B22EE4" w14:textId="782A7E6F" w:rsidR="00560DBE" w:rsidRDefault="00560DBE" w:rsidP="00441A23">
            <w:pPr>
              <w:jc w:val="both"/>
              <w:rPr>
                <w:sz w:val="18"/>
                <w:szCs w:val="18"/>
              </w:rPr>
            </w:pPr>
            <w:r w:rsidRPr="00441A23">
              <w:rPr>
                <w:sz w:val="18"/>
                <w:szCs w:val="18"/>
              </w:rPr>
              <w:t>For a vast number of products, consumers have many choices and are generally willing to shop around to get the best price. Where retailers apply competitive pricing strategy, they need to provide outstanding customer service to stand above the competition.</w:t>
            </w:r>
          </w:p>
          <w:p w14:paraId="11416742" w14:textId="77777777" w:rsidR="00441A23" w:rsidRPr="00441A23" w:rsidRDefault="00441A23" w:rsidP="00441A23">
            <w:pPr>
              <w:jc w:val="both"/>
              <w:rPr>
                <w:sz w:val="18"/>
                <w:szCs w:val="18"/>
              </w:rPr>
            </w:pPr>
          </w:p>
          <w:p w14:paraId="1BBDA072" w14:textId="77777777" w:rsidR="00560DBE" w:rsidRPr="00441A23" w:rsidRDefault="00560DBE" w:rsidP="00441A23">
            <w:pPr>
              <w:jc w:val="both"/>
              <w:rPr>
                <w:sz w:val="18"/>
                <w:szCs w:val="18"/>
              </w:rPr>
            </w:pPr>
            <w:r w:rsidRPr="00441A23">
              <w:rPr>
                <w:sz w:val="18"/>
                <w:szCs w:val="18"/>
              </w:rPr>
              <w:t>The competitive pricing strategy is used by retailers to boost sales and gain a competitive advantage through smart pricing that differentiates them from competitors.</w:t>
            </w:r>
          </w:p>
          <w:p w14:paraId="54C0F10E" w14:textId="77777777" w:rsidR="00560DBE" w:rsidRPr="00441A23" w:rsidRDefault="00560DBE" w:rsidP="00441A23">
            <w:pPr>
              <w:jc w:val="both"/>
              <w:rPr>
                <w:sz w:val="18"/>
                <w:szCs w:val="18"/>
              </w:rPr>
            </w:pPr>
          </w:p>
          <w:p w14:paraId="08EC9668" w14:textId="77777777" w:rsidR="00560DBE" w:rsidRPr="00441A23" w:rsidRDefault="00560DBE" w:rsidP="00441A23">
            <w:pPr>
              <w:spacing w:after="120"/>
              <w:jc w:val="both"/>
              <w:rPr>
                <w:sz w:val="18"/>
                <w:szCs w:val="18"/>
              </w:rPr>
            </w:pPr>
            <w:r w:rsidRPr="00441A23">
              <w:rPr>
                <w:sz w:val="18"/>
                <w:szCs w:val="18"/>
              </w:rPr>
              <w:t>Two types of competitive pricing may be used:</w:t>
            </w:r>
          </w:p>
          <w:p w14:paraId="7752D1F8" w14:textId="77777777" w:rsidR="00560DBE" w:rsidRPr="00441A23" w:rsidRDefault="00560DBE" w:rsidP="0015221F">
            <w:pPr>
              <w:pStyle w:val="ListParagraph"/>
              <w:numPr>
                <w:ilvl w:val="0"/>
                <w:numId w:val="122"/>
              </w:numPr>
              <w:spacing w:after="120"/>
              <w:contextualSpacing w:val="0"/>
              <w:jc w:val="both"/>
              <w:rPr>
                <w:sz w:val="18"/>
                <w:szCs w:val="18"/>
              </w:rPr>
            </w:pPr>
            <w:r w:rsidRPr="00441A23">
              <w:rPr>
                <w:rStyle w:val="Strong"/>
                <w:color w:val="000000" w:themeColor="text1"/>
                <w:sz w:val="18"/>
                <w:szCs w:val="18"/>
              </w:rPr>
              <w:t>Pricing below competition</w:t>
            </w:r>
            <w:r w:rsidRPr="00441A23">
              <w:rPr>
                <w:sz w:val="18"/>
                <w:szCs w:val="18"/>
              </w:rPr>
              <w:t xml:space="preserve"> – involves pricing products lower than the competitor's price. This strategy works well if you the retailer can negotiate the lowest buying prices from suppliers, reduce other costs, and develop a marketing strategy to focus on price specials.</w:t>
            </w:r>
          </w:p>
          <w:p w14:paraId="3F4E0E28" w14:textId="77777777" w:rsidR="00560DBE" w:rsidRPr="00441A23" w:rsidRDefault="00560DBE" w:rsidP="0015221F">
            <w:pPr>
              <w:pStyle w:val="ListParagraph"/>
              <w:numPr>
                <w:ilvl w:val="0"/>
                <w:numId w:val="122"/>
              </w:numPr>
              <w:contextualSpacing w:val="0"/>
              <w:jc w:val="both"/>
              <w:rPr>
                <w:sz w:val="18"/>
                <w:szCs w:val="18"/>
              </w:rPr>
            </w:pPr>
            <w:r w:rsidRPr="00441A23">
              <w:rPr>
                <w:rStyle w:val="Strong"/>
                <w:color w:val="000000" w:themeColor="text1"/>
                <w:sz w:val="18"/>
                <w:szCs w:val="18"/>
              </w:rPr>
              <w:t>Prestige pricing, or pricing above the competition</w:t>
            </w:r>
            <w:r w:rsidRPr="00441A23">
              <w:rPr>
                <w:sz w:val="18"/>
                <w:szCs w:val="18"/>
              </w:rPr>
              <w:t xml:space="preserve"> - may be considered when exclusivity or unique customer service can justify higher prices. </w:t>
            </w:r>
            <w:bookmarkStart w:id="156" w:name="bookmark10"/>
            <w:bookmarkEnd w:id="156"/>
          </w:p>
          <w:p w14:paraId="796D0178" w14:textId="77777777" w:rsidR="00441A23" w:rsidRDefault="00441A23" w:rsidP="00441A23">
            <w:pPr>
              <w:jc w:val="both"/>
              <w:rPr>
                <w:sz w:val="18"/>
                <w:szCs w:val="18"/>
              </w:rPr>
            </w:pPr>
          </w:p>
          <w:p w14:paraId="3081E023" w14:textId="65DE3E92" w:rsidR="00560DBE" w:rsidRDefault="00560DBE" w:rsidP="00441A23">
            <w:pPr>
              <w:jc w:val="both"/>
              <w:rPr>
                <w:sz w:val="18"/>
                <w:szCs w:val="18"/>
              </w:rPr>
            </w:pPr>
            <w:r w:rsidRPr="00441A23">
              <w:rPr>
                <w:sz w:val="18"/>
                <w:szCs w:val="18"/>
              </w:rPr>
              <w:t>There are substantial drawbacks and risks related to a simplistic implementation of competition-driven pricing strategy. A retailer who blindly follows competitors would most likely get involved in devastating price wars that damage the financial health and price positioning of all parties who participate in the price war.</w:t>
            </w:r>
          </w:p>
          <w:p w14:paraId="1A13491F" w14:textId="77777777" w:rsidR="00441A23" w:rsidRPr="00441A23" w:rsidRDefault="00441A23" w:rsidP="00441A23">
            <w:pPr>
              <w:jc w:val="both"/>
              <w:rPr>
                <w:sz w:val="18"/>
                <w:szCs w:val="18"/>
              </w:rPr>
            </w:pPr>
          </w:p>
          <w:p w14:paraId="01805CC2" w14:textId="70E8FB2E" w:rsidR="00560DBE" w:rsidRDefault="00560DBE" w:rsidP="00441A23">
            <w:pPr>
              <w:jc w:val="both"/>
              <w:rPr>
                <w:sz w:val="18"/>
                <w:szCs w:val="18"/>
              </w:rPr>
            </w:pPr>
            <w:r w:rsidRPr="00441A23">
              <w:rPr>
                <w:sz w:val="18"/>
                <w:szCs w:val="18"/>
              </w:rPr>
              <w:t xml:space="preserve">Instead of pricing every product following the competition, the buyer should consider the role that every SKU plays in the category portfolio and apply a corresponding pricing approach. Where a pricing strategy of “best price guarantee” is followed, it is important to remember that the retailer cannot use the same strategy for the company’s exclusive ranges.   </w:t>
            </w:r>
          </w:p>
          <w:p w14:paraId="34F91A82" w14:textId="2F6713C6" w:rsidR="00441A23" w:rsidRDefault="00441A23" w:rsidP="00441A23">
            <w:pPr>
              <w:jc w:val="both"/>
              <w:rPr>
                <w:sz w:val="18"/>
                <w:szCs w:val="18"/>
              </w:rPr>
            </w:pPr>
          </w:p>
          <w:p w14:paraId="149764A0" w14:textId="0F95EBCC" w:rsidR="00441A23" w:rsidRPr="00441A23" w:rsidRDefault="00441A23" w:rsidP="0015221F">
            <w:pPr>
              <w:pStyle w:val="ListParagraph"/>
              <w:numPr>
                <w:ilvl w:val="0"/>
                <w:numId w:val="124"/>
              </w:numPr>
              <w:contextualSpacing w:val="0"/>
              <w:jc w:val="both"/>
              <w:rPr>
                <w:b/>
                <w:bCs/>
                <w:i/>
                <w:iCs/>
                <w:sz w:val="18"/>
                <w:szCs w:val="18"/>
              </w:rPr>
            </w:pPr>
            <w:r w:rsidRPr="00441A23">
              <w:rPr>
                <w:b/>
                <w:bCs/>
                <w:i/>
                <w:iCs/>
                <w:sz w:val="18"/>
                <w:szCs w:val="18"/>
              </w:rPr>
              <w:t>Value-based pricing</w:t>
            </w:r>
          </w:p>
          <w:p w14:paraId="54D665B8" w14:textId="3AC7BF19" w:rsidR="00441A23" w:rsidRDefault="00441A23" w:rsidP="00441A23">
            <w:pPr>
              <w:jc w:val="both"/>
              <w:rPr>
                <w:sz w:val="18"/>
                <w:szCs w:val="18"/>
              </w:rPr>
            </w:pPr>
          </w:p>
          <w:p w14:paraId="449A94EE" w14:textId="0583BA9E" w:rsidR="00560DBE" w:rsidRDefault="00560DBE" w:rsidP="00441A23">
            <w:pPr>
              <w:jc w:val="both"/>
              <w:rPr>
                <w:sz w:val="18"/>
                <w:szCs w:val="18"/>
              </w:rPr>
            </w:pPr>
            <w:bookmarkStart w:id="157" w:name="bookmark15"/>
            <w:bookmarkEnd w:id="157"/>
            <w:r w:rsidRPr="00441A23">
              <w:rPr>
                <w:sz w:val="18"/>
                <w:szCs w:val="18"/>
              </w:rPr>
              <w:t xml:space="preserve">Value is defined as perceived benefits for the total cost of acquisition. </w:t>
            </w:r>
          </w:p>
          <w:p w14:paraId="299AFA25" w14:textId="77777777" w:rsidR="00441A23" w:rsidRPr="00441A23" w:rsidRDefault="00441A23" w:rsidP="00441A23">
            <w:pPr>
              <w:jc w:val="both"/>
              <w:rPr>
                <w:sz w:val="18"/>
                <w:szCs w:val="18"/>
              </w:rPr>
            </w:pPr>
          </w:p>
          <w:p w14:paraId="795056A5" w14:textId="397B2081" w:rsidR="00560DBE" w:rsidRDefault="00560DBE" w:rsidP="00441A23">
            <w:pPr>
              <w:jc w:val="both"/>
              <w:rPr>
                <w:sz w:val="18"/>
                <w:szCs w:val="18"/>
              </w:rPr>
            </w:pPr>
            <w:r w:rsidRPr="00441A23">
              <w:rPr>
                <w:sz w:val="18"/>
                <w:szCs w:val="18"/>
              </w:rPr>
              <w:t xml:space="preserve">Value-based pricing is often used to build a loyal customer base. With this strategy, items are usually priced low for the items of higher quality. This is due, in part, by the fact that prices are determined based on how consumers perceive the value of the product to be, and such perceptions are often lower than it actually is. </w:t>
            </w:r>
          </w:p>
          <w:p w14:paraId="439ABE25" w14:textId="227D5DA5" w:rsidR="00441A23" w:rsidRDefault="00441A23" w:rsidP="00441A23">
            <w:pPr>
              <w:jc w:val="both"/>
              <w:rPr>
                <w:sz w:val="18"/>
                <w:szCs w:val="18"/>
              </w:rPr>
            </w:pPr>
          </w:p>
          <w:p w14:paraId="3B59DD3F" w14:textId="2E37D05A" w:rsidR="00F9358A" w:rsidRPr="00441A23" w:rsidRDefault="00F9358A" w:rsidP="0015221F">
            <w:pPr>
              <w:pStyle w:val="ListParagraph"/>
              <w:numPr>
                <w:ilvl w:val="0"/>
                <w:numId w:val="124"/>
              </w:numPr>
              <w:contextualSpacing w:val="0"/>
              <w:jc w:val="both"/>
              <w:rPr>
                <w:b/>
                <w:bCs/>
                <w:i/>
                <w:iCs/>
                <w:sz w:val="18"/>
                <w:szCs w:val="18"/>
              </w:rPr>
            </w:pPr>
            <w:r w:rsidRPr="00441A23">
              <w:rPr>
                <w:b/>
                <w:bCs/>
                <w:i/>
                <w:iCs/>
                <w:sz w:val="18"/>
                <w:szCs w:val="18"/>
              </w:rPr>
              <w:t>Premium-based or prestige pricing</w:t>
            </w:r>
          </w:p>
          <w:p w14:paraId="3E7E525E" w14:textId="5589BF52" w:rsidR="00441A23" w:rsidRDefault="00441A23" w:rsidP="00441A23">
            <w:pPr>
              <w:jc w:val="both"/>
              <w:rPr>
                <w:sz w:val="18"/>
                <w:szCs w:val="18"/>
              </w:rPr>
            </w:pPr>
          </w:p>
          <w:p w14:paraId="4B5ED054" w14:textId="2E40E646" w:rsidR="00560DBE" w:rsidRDefault="00560DBE" w:rsidP="00441A23">
            <w:pPr>
              <w:jc w:val="both"/>
              <w:rPr>
                <w:sz w:val="18"/>
                <w:szCs w:val="18"/>
              </w:rPr>
            </w:pPr>
            <w:r w:rsidRPr="00441A23">
              <w:rPr>
                <w:sz w:val="18"/>
                <w:szCs w:val="18"/>
              </w:rPr>
              <w:t xml:space="preserve">Premium pricing is used by the retailers who differentiate themselves from competitors as ones selling better or unique products and who provide premium service. This pricing strategy is, therefore, often used for exclusive, luxury items. </w:t>
            </w:r>
          </w:p>
          <w:p w14:paraId="0ACED7E6" w14:textId="77777777" w:rsidR="00F9358A" w:rsidRPr="00441A23" w:rsidRDefault="00F9358A" w:rsidP="00441A23">
            <w:pPr>
              <w:jc w:val="both"/>
              <w:rPr>
                <w:sz w:val="18"/>
                <w:szCs w:val="18"/>
              </w:rPr>
            </w:pPr>
          </w:p>
          <w:p w14:paraId="0F6B00E2" w14:textId="3C3D40D3" w:rsidR="00560DBE" w:rsidRDefault="00560DBE" w:rsidP="00441A23">
            <w:pPr>
              <w:jc w:val="both"/>
              <w:rPr>
                <w:sz w:val="18"/>
                <w:szCs w:val="18"/>
              </w:rPr>
            </w:pPr>
            <w:r w:rsidRPr="00441A23">
              <w:rPr>
                <w:sz w:val="18"/>
                <w:szCs w:val="18"/>
              </w:rPr>
              <w:lastRenderedPageBreak/>
              <w:t>A high price is set as a way to show that the item is of high value. The practice is the practice of keeping the price artificially high to encourage favourable perceptions among buyers, based solely on the price. Premium pricing is intended to exploit the tendency for buyers to assume that expensive items enjoy an exceptional reputation or represent exceptional quality and distinction.</w:t>
            </w:r>
          </w:p>
          <w:p w14:paraId="14ECAB92" w14:textId="77777777" w:rsidR="00F9358A" w:rsidRPr="00441A23" w:rsidRDefault="00F9358A" w:rsidP="00441A23">
            <w:pPr>
              <w:jc w:val="both"/>
              <w:rPr>
                <w:sz w:val="18"/>
                <w:szCs w:val="18"/>
              </w:rPr>
            </w:pPr>
          </w:p>
          <w:p w14:paraId="170D93D4" w14:textId="77777777" w:rsidR="00560DBE" w:rsidRPr="00441A23" w:rsidRDefault="00560DBE" w:rsidP="00F9358A">
            <w:pPr>
              <w:spacing w:after="120"/>
              <w:jc w:val="both"/>
              <w:rPr>
                <w:sz w:val="18"/>
                <w:szCs w:val="18"/>
              </w:rPr>
            </w:pPr>
            <w:r w:rsidRPr="00441A23">
              <w:rPr>
                <w:sz w:val="18"/>
                <w:szCs w:val="18"/>
              </w:rPr>
              <w:t>This strategy is sometimes also called skim pricing because it is an attempt to “skim the cream” off the top of the market. It is used to maximise profit in areas where:</w:t>
            </w:r>
          </w:p>
          <w:p w14:paraId="7EECE88E" w14:textId="77777777" w:rsidR="00560DBE" w:rsidRPr="00441A23" w:rsidRDefault="00560DBE" w:rsidP="0015221F">
            <w:pPr>
              <w:pStyle w:val="ListParagraph"/>
              <w:numPr>
                <w:ilvl w:val="0"/>
                <w:numId w:val="123"/>
              </w:numPr>
              <w:spacing w:after="120"/>
              <w:contextualSpacing w:val="0"/>
              <w:jc w:val="both"/>
              <w:rPr>
                <w:sz w:val="18"/>
                <w:szCs w:val="18"/>
              </w:rPr>
            </w:pPr>
            <w:r w:rsidRPr="00441A23">
              <w:rPr>
                <w:sz w:val="18"/>
                <w:szCs w:val="18"/>
              </w:rPr>
              <w:t>customers are happy to pay more;</w:t>
            </w:r>
          </w:p>
          <w:p w14:paraId="61A286CC" w14:textId="77777777" w:rsidR="00560DBE" w:rsidRPr="00441A23" w:rsidRDefault="00560DBE" w:rsidP="0015221F">
            <w:pPr>
              <w:pStyle w:val="ListParagraph"/>
              <w:numPr>
                <w:ilvl w:val="0"/>
                <w:numId w:val="123"/>
              </w:numPr>
              <w:spacing w:after="120"/>
              <w:contextualSpacing w:val="0"/>
              <w:jc w:val="both"/>
              <w:rPr>
                <w:sz w:val="18"/>
                <w:szCs w:val="18"/>
              </w:rPr>
            </w:pPr>
            <w:r w:rsidRPr="00441A23">
              <w:rPr>
                <w:sz w:val="18"/>
                <w:szCs w:val="18"/>
              </w:rPr>
              <w:t>there are no substitutes for the product;</w:t>
            </w:r>
          </w:p>
          <w:p w14:paraId="331A19A6" w14:textId="77777777" w:rsidR="00560DBE" w:rsidRPr="00441A23" w:rsidRDefault="00560DBE" w:rsidP="0015221F">
            <w:pPr>
              <w:pStyle w:val="ListParagraph"/>
              <w:numPr>
                <w:ilvl w:val="0"/>
                <w:numId w:val="123"/>
              </w:numPr>
              <w:spacing w:after="120"/>
              <w:contextualSpacing w:val="0"/>
              <w:jc w:val="both"/>
              <w:rPr>
                <w:sz w:val="18"/>
                <w:szCs w:val="18"/>
              </w:rPr>
            </w:pPr>
            <w:r w:rsidRPr="00441A23">
              <w:rPr>
                <w:sz w:val="18"/>
                <w:szCs w:val="18"/>
              </w:rPr>
              <w:t xml:space="preserve">there are barriers to entering the market; or </w:t>
            </w:r>
          </w:p>
          <w:p w14:paraId="0B56D178" w14:textId="77777777" w:rsidR="00560DBE" w:rsidRPr="00441A23" w:rsidRDefault="00560DBE" w:rsidP="0015221F">
            <w:pPr>
              <w:pStyle w:val="ListParagraph"/>
              <w:numPr>
                <w:ilvl w:val="0"/>
                <w:numId w:val="123"/>
              </w:numPr>
              <w:contextualSpacing w:val="0"/>
              <w:jc w:val="both"/>
              <w:rPr>
                <w:sz w:val="18"/>
                <w:szCs w:val="18"/>
              </w:rPr>
            </w:pPr>
            <w:r w:rsidRPr="00441A23">
              <w:rPr>
                <w:sz w:val="18"/>
                <w:szCs w:val="18"/>
              </w:rPr>
              <w:t xml:space="preserve">when the seller cannot save on costs by producing at a high volume. </w:t>
            </w:r>
          </w:p>
          <w:p w14:paraId="55778399" w14:textId="77777777" w:rsidR="00F9358A" w:rsidRDefault="00F9358A" w:rsidP="00441A23">
            <w:pPr>
              <w:jc w:val="both"/>
              <w:rPr>
                <w:sz w:val="18"/>
                <w:szCs w:val="18"/>
              </w:rPr>
            </w:pPr>
          </w:p>
          <w:p w14:paraId="1CAEAC1B" w14:textId="65007007" w:rsidR="00560DBE" w:rsidRDefault="00560DBE" w:rsidP="00441A23">
            <w:pPr>
              <w:jc w:val="both"/>
              <w:rPr>
                <w:sz w:val="18"/>
                <w:szCs w:val="18"/>
              </w:rPr>
            </w:pPr>
            <w:r w:rsidRPr="00441A23">
              <w:rPr>
                <w:sz w:val="18"/>
                <w:szCs w:val="18"/>
              </w:rPr>
              <w:t xml:space="preserve">Premium segment buyers tend to consider making purchasing  a means of reinforcing their social status. </w:t>
            </w:r>
          </w:p>
          <w:p w14:paraId="5CD6A883" w14:textId="4635356B" w:rsidR="00F9358A" w:rsidRDefault="00F9358A" w:rsidP="00441A23">
            <w:pPr>
              <w:jc w:val="both"/>
              <w:rPr>
                <w:sz w:val="18"/>
                <w:szCs w:val="18"/>
              </w:rPr>
            </w:pPr>
          </w:p>
          <w:p w14:paraId="567C146E" w14:textId="1EEA6CAE" w:rsidR="00F9358A" w:rsidRPr="00441A23" w:rsidRDefault="00F9358A" w:rsidP="0015221F">
            <w:pPr>
              <w:pStyle w:val="ListParagraph"/>
              <w:numPr>
                <w:ilvl w:val="0"/>
                <w:numId w:val="124"/>
              </w:numPr>
              <w:contextualSpacing w:val="0"/>
              <w:jc w:val="both"/>
              <w:rPr>
                <w:b/>
                <w:bCs/>
                <w:i/>
                <w:iCs/>
                <w:sz w:val="18"/>
                <w:szCs w:val="18"/>
              </w:rPr>
            </w:pPr>
            <w:r w:rsidRPr="00441A23">
              <w:rPr>
                <w:b/>
                <w:bCs/>
                <w:i/>
                <w:iCs/>
                <w:sz w:val="18"/>
                <w:szCs w:val="18"/>
              </w:rPr>
              <w:t>Penetration pricing</w:t>
            </w:r>
          </w:p>
          <w:p w14:paraId="024F3120" w14:textId="331C57A4" w:rsidR="00F9358A" w:rsidRDefault="00F9358A" w:rsidP="00441A23">
            <w:pPr>
              <w:jc w:val="both"/>
              <w:rPr>
                <w:sz w:val="18"/>
                <w:szCs w:val="18"/>
              </w:rPr>
            </w:pPr>
          </w:p>
          <w:p w14:paraId="3E70E59C" w14:textId="22581486" w:rsidR="00560DBE" w:rsidRDefault="00560DBE" w:rsidP="00441A23">
            <w:pPr>
              <w:jc w:val="both"/>
              <w:rPr>
                <w:sz w:val="18"/>
                <w:szCs w:val="18"/>
              </w:rPr>
            </w:pPr>
            <w:r w:rsidRPr="00441A23">
              <w:rPr>
                <w:sz w:val="18"/>
                <w:szCs w:val="18"/>
              </w:rPr>
              <w:t>Penetration pricing is usually used in the introductory stage of a new product ‘s life cycle. It involves pricing relatively low and accepting a lower profit margin during this stage.</w:t>
            </w:r>
          </w:p>
          <w:p w14:paraId="28180CD5" w14:textId="77777777" w:rsidR="00F9358A" w:rsidRPr="00441A23" w:rsidRDefault="00F9358A" w:rsidP="00441A23">
            <w:pPr>
              <w:jc w:val="both"/>
              <w:rPr>
                <w:sz w:val="18"/>
                <w:szCs w:val="18"/>
              </w:rPr>
            </w:pPr>
          </w:p>
          <w:p w14:paraId="0C25636C" w14:textId="3DB10B0A" w:rsidR="00560DBE" w:rsidRDefault="00560DBE" w:rsidP="00441A23">
            <w:pPr>
              <w:jc w:val="both"/>
              <w:rPr>
                <w:sz w:val="18"/>
                <w:szCs w:val="18"/>
              </w:rPr>
            </w:pPr>
            <w:r w:rsidRPr="00441A23">
              <w:rPr>
                <w:sz w:val="18"/>
                <w:szCs w:val="18"/>
              </w:rPr>
              <w:t xml:space="preserve">This pricing strategy is used to build large volumes. </w:t>
            </w:r>
          </w:p>
          <w:p w14:paraId="4C01594C" w14:textId="77777777" w:rsidR="00F9358A" w:rsidRPr="00441A23" w:rsidRDefault="00F9358A" w:rsidP="00441A23">
            <w:pPr>
              <w:jc w:val="both"/>
              <w:rPr>
                <w:sz w:val="18"/>
                <w:szCs w:val="18"/>
              </w:rPr>
            </w:pPr>
          </w:p>
          <w:p w14:paraId="1163E03B" w14:textId="6ACB8A34" w:rsidR="00560DBE" w:rsidRDefault="00560DBE" w:rsidP="00441A23">
            <w:pPr>
              <w:jc w:val="both"/>
              <w:rPr>
                <w:sz w:val="18"/>
                <w:szCs w:val="18"/>
              </w:rPr>
            </w:pPr>
            <w:r w:rsidRPr="00441A23">
              <w:rPr>
                <w:sz w:val="18"/>
                <w:szCs w:val="18"/>
              </w:rPr>
              <w:t>In order to get larger number of customers to do a trial, the initial introductory offer is based on low price. Once the product becomes well known, the prices are set back to the normal level where they should be. Customers are usually informed that the price will only be for a special period.</w:t>
            </w:r>
          </w:p>
          <w:p w14:paraId="1D81E5AD" w14:textId="1B54F032" w:rsidR="00F9358A" w:rsidRDefault="00F9358A" w:rsidP="00441A23">
            <w:pPr>
              <w:jc w:val="both"/>
              <w:rPr>
                <w:sz w:val="18"/>
                <w:szCs w:val="18"/>
              </w:rPr>
            </w:pPr>
          </w:p>
          <w:p w14:paraId="4A0A2D69" w14:textId="4B668E9D" w:rsidR="00F9358A" w:rsidRPr="00441A23" w:rsidRDefault="00F9358A" w:rsidP="0015221F">
            <w:pPr>
              <w:pStyle w:val="ListParagraph"/>
              <w:numPr>
                <w:ilvl w:val="0"/>
                <w:numId w:val="124"/>
              </w:numPr>
              <w:contextualSpacing w:val="0"/>
              <w:jc w:val="both"/>
              <w:rPr>
                <w:b/>
                <w:bCs/>
                <w:i/>
                <w:iCs/>
                <w:sz w:val="18"/>
                <w:szCs w:val="18"/>
              </w:rPr>
            </w:pPr>
            <w:r w:rsidRPr="00441A23">
              <w:rPr>
                <w:b/>
                <w:bCs/>
                <w:i/>
                <w:iCs/>
                <w:sz w:val="18"/>
                <w:szCs w:val="18"/>
              </w:rPr>
              <w:t>Bundled pricing</w:t>
            </w:r>
          </w:p>
          <w:p w14:paraId="248F798B" w14:textId="5786347C" w:rsidR="00F9358A" w:rsidRDefault="00F9358A" w:rsidP="00441A23">
            <w:pPr>
              <w:jc w:val="both"/>
              <w:rPr>
                <w:sz w:val="18"/>
                <w:szCs w:val="18"/>
              </w:rPr>
            </w:pPr>
          </w:p>
          <w:p w14:paraId="2BADD743" w14:textId="3879FF0B" w:rsidR="00560DBE" w:rsidRDefault="00560DBE" w:rsidP="00441A23">
            <w:pPr>
              <w:jc w:val="both"/>
              <w:rPr>
                <w:color w:val="000000" w:themeColor="text1"/>
                <w:sz w:val="18"/>
                <w:szCs w:val="18"/>
              </w:rPr>
            </w:pPr>
            <w:r w:rsidRPr="00441A23">
              <w:rPr>
                <w:color w:val="000000" w:themeColor="text1"/>
                <w:sz w:val="18"/>
                <w:szCs w:val="18"/>
              </w:rPr>
              <w:t xml:space="preserve">The </w:t>
            </w:r>
            <w:hyperlink r:id="rId29" w:history="1">
              <w:r w:rsidRPr="00441A23">
                <w:rPr>
                  <w:rStyle w:val="Hyperlink"/>
                  <w:color w:val="000000" w:themeColor="text1"/>
                  <w:sz w:val="18"/>
                  <w:szCs w:val="18"/>
                </w:rPr>
                <w:t>bundled</w:t>
              </w:r>
            </w:hyperlink>
            <w:r w:rsidRPr="00441A23">
              <w:rPr>
                <w:color w:val="000000" w:themeColor="text1"/>
                <w:sz w:val="18"/>
                <w:szCs w:val="18"/>
              </w:rPr>
              <w:t xml:space="preserve"> pricing strategy implies selling a set of products for a lower price than each of these products separately. </w:t>
            </w:r>
          </w:p>
          <w:p w14:paraId="3B3A12F3" w14:textId="77777777" w:rsidR="00F9358A" w:rsidRPr="00441A23" w:rsidRDefault="00F9358A" w:rsidP="00441A23">
            <w:pPr>
              <w:jc w:val="both"/>
              <w:rPr>
                <w:color w:val="000000" w:themeColor="text1"/>
                <w:sz w:val="18"/>
                <w:szCs w:val="18"/>
              </w:rPr>
            </w:pPr>
          </w:p>
          <w:p w14:paraId="4727EDCC" w14:textId="3DF5D8D5" w:rsidR="00560DBE" w:rsidRDefault="00560DBE" w:rsidP="00441A23">
            <w:pPr>
              <w:jc w:val="both"/>
              <w:rPr>
                <w:sz w:val="18"/>
                <w:szCs w:val="18"/>
              </w:rPr>
            </w:pPr>
            <w:r w:rsidRPr="00441A23">
              <w:rPr>
                <w:sz w:val="18"/>
                <w:szCs w:val="18"/>
              </w:rPr>
              <w:t xml:space="preserve">Bundled pricing strategy is used to create the impression of “more for less”. </w:t>
            </w:r>
          </w:p>
          <w:p w14:paraId="61DA7762" w14:textId="6CB6AECA" w:rsidR="00560DBE" w:rsidRDefault="00560DBE" w:rsidP="00441A23">
            <w:pPr>
              <w:jc w:val="both"/>
              <w:rPr>
                <w:sz w:val="18"/>
                <w:szCs w:val="18"/>
              </w:rPr>
            </w:pPr>
            <w:r w:rsidRPr="00441A23">
              <w:rPr>
                <w:sz w:val="18"/>
                <w:szCs w:val="18"/>
              </w:rPr>
              <w:t>The main advantages of bundle pricing strategy stem from the fact that customers like purchasing products in groups, as it usually adds value to their buying experience. Shoppers also tend to enjoy avoiding frustration while choosing complementary products. </w:t>
            </w:r>
          </w:p>
          <w:p w14:paraId="375C7F2F" w14:textId="77777777" w:rsidR="00F9358A" w:rsidRPr="00441A23" w:rsidRDefault="00F9358A" w:rsidP="00441A23">
            <w:pPr>
              <w:jc w:val="both"/>
              <w:rPr>
                <w:sz w:val="18"/>
                <w:szCs w:val="18"/>
              </w:rPr>
            </w:pPr>
          </w:p>
          <w:p w14:paraId="1522E75C" w14:textId="7287F507" w:rsidR="00560DBE" w:rsidRDefault="00560DBE" w:rsidP="00441A23">
            <w:pPr>
              <w:jc w:val="both"/>
              <w:rPr>
                <w:sz w:val="18"/>
                <w:szCs w:val="18"/>
              </w:rPr>
            </w:pPr>
            <w:r w:rsidRPr="00441A23">
              <w:rPr>
                <w:sz w:val="18"/>
                <w:szCs w:val="18"/>
              </w:rPr>
              <w:t xml:space="preserve">The retail chain may separately offer a specific brand of shampoo for R50 and the same type of conditioner for R48. However, in order to get customers to buy both, the two may be offered as a combined bundle for R85. This bundled price lets the customers focus on the benefit of a total bundle, instead of making them nervous about spending well close to R100. </w:t>
            </w:r>
          </w:p>
          <w:p w14:paraId="64D00E45" w14:textId="784E1B64" w:rsidR="00F9358A" w:rsidRDefault="00F9358A" w:rsidP="00441A23">
            <w:pPr>
              <w:jc w:val="both"/>
              <w:rPr>
                <w:sz w:val="18"/>
                <w:szCs w:val="18"/>
              </w:rPr>
            </w:pPr>
          </w:p>
          <w:p w14:paraId="677DBDF7" w14:textId="5DEDA9A2" w:rsidR="00745E46" w:rsidRDefault="00745E46" w:rsidP="00441A23">
            <w:pPr>
              <w:jc w:val="both"/>
              <w:rPr>
                <w:sz w:val="18"/>
                <w:szCs w:val="18"/>
              </w:rPr>
            </w:pPr>
          </w:p>
          <w:p w14:paraId="0191A431" w14:textId="77777777" w:rsidR="00745E46" w:rsidRDefault="00745E46" w:rsidP="00441A23">
            <w:pPr>
              <w:jc w:val="both"/>
              <w:rPr>
                <w:sz w:val="18"/>
                <w:szCs w:val="18"/>
              </w:rPr>
            </w:pPr>
          </w:p>
          <w:p w14:paraId="1DE5DC58" w14:textId="1F020E49" w:rsidR="00F9358A" w:rsidRPr="00441A23" w:rsidRDefault="00F9358A" w:rsidP="0015221F">
            <w:pPr>
              <w:pStyle w:val="ListParagraph"/>
              <w:numPr>
                <w:ilvl w:val="0"/>
                <w:numId w:val="124"/>
              </w:numPr>
              <w:contextualSpacing w:val="0"/>
              <w:jc w:val="both"/>
              <w:rPr>
                <w:b/>
                <w:bCs/>
                <w:i/>
                <w:iCs/>
                <w:sz w:val="18"/>
                <w:szCs w:val="18"/>
              </w:rPr>
            </w:pPr>
            <w:r w:rsidRPr="00441A23">
              <w:rPr>
                <w:b/>
                <w:bCs/>
                <w:i/>
                <w:iCs/>
                <w:sz w:val="18"/>
                <w:szCs w:val="18"/>
              </w:rPr>
              <w:lastRenderedPageBreak/>
              <w:t>Promotional pricing (also called high-low pricing strategy)</w:t>
            </w:r>
          </w:p>
          <w:p w14:paraId="17C8FFD1" w14:textId="5AF075E9" w:rsidR="00F9358A" w:rsidRDefault="00F9358A" w:rsidP="00441A23">
            <w:pPr>
              <w:jc w:val="both"/>
              <w:rPr>
                <w:sz w:val="18"/>
                <w:szCs w:val="18"/>
              </w:rPr>
            </w:pPr>
          </w:p>
          <w:p w14:paraId="1AA3F7A6" w14:textId="2CEAC995" w:rsidR="00560DBE" w:rsidRDefault="00560DBE" w:rsidP="00441A23">
            <w:pPr>
              <w:jc w:val="both"/>
              <w:rPr>
                <w:sz w:val="18"/>
                <w:szCs w:val="18"/>
              </w:rPr>
            </w:pPr>
            <w:r w:rsidRPr="00441A23">
              <w:rPr>
                <w:sz w:val="18"/>
                <w:szCs w:val="18"/>
              </w:rPr>
              <w:t xml:space="preserve">Promotional pricing involves temporary reduction of the price of an established product in order to increase interest in customers. This is sometimes done because the sales of the product are falling, and the company wants to renew customer interest in it. </w:t>
            </w:r>
          </w:p>
          <w:p w14:paraId="46442269" w14:textId="77777777" w:rsidR="00F9358A" w:rsidRPr="00441A23" w:rsidRDefault="00F9358A" w:rsidP="00441A23">
            <w:pPr>
              <w:jc w:val="both"/>
              <w:rPr>
                <w:sz w:val="18"/>
                <w:szCs w:val="18"/>
              </w:rPr>
            </w:pPr>
          </w:p>
          <w:p w14:paraId="1F605860" w14:textId="3EE8E259" w:rsidR="00560DBE" w:rsidRDefault="00560DBE" w:rsidP="00441A23">
            <w:pPr>
              <w:jc w:val="both"/>
              <w:rPr>
                <w:sz w:val="18"/>
                <w:szCs w:val="18"/>
              </w:rPr>
            </w:pPr>
            <w:r w:rsidRPr="00441A23">
              <w:rPr>
                <w:sz w:val="18"/>
                <w:szCs w:val="18"/>
              </w:rPr>
              <w:t>Promotional pricing is also applied wen a product has gone out of fashion, or stock levels of merchandise that will not be sold again are low and the retailer wants to clear such stock.</w:t>
            </w:r>
          </w:p>
          <w:p w14:paraId="07403FC3" w14:textId="77777777" w:rsidR="00F9358A" w:rsidRPr="00441A23" w:rsidRDefault="00F9358A" w:rsidP="00441A23">
            <w:pPr>
              <w:jc w:val="both"/>
              <w:rPr>
                <w:sz w:val="18"/>
                <w:szCs w:val="18"/>
              </w:rPr>
            </w:pPr>
          </w:p>
          <w:p w14:paraId="4E2B0FC6" w14:textId="46DABDA2" w:rsidR="00560DBE" w:rsidRDefault="00560DBE" w:rsidP="00441A23">
            <w:pPr>
              <w:jc w:val="both"/>
              <w:rPr>
                <w:sz w:val="18"/>
                <w:szCs w:val="18"/>
              </w:rPr>
            </w:pPr>
            <w:r w:rsidRPr="00441A23">
              <w:rPr>
                <w:sz w:val="18"/>
                <w:szCs w:val="18"/>
              </w:rPr>
              <w:t>Promotional pricing sometimes includes a “buy-one-get-one-free” scheme. This usually increases interest in goods, so sales are also likely to increase dramatically.</w:t>
            </w:r>
          </w:p>
          <w:p w14:paraId="50A9C69E" w14:textId="1C358247" w:rsidR="00F9358A" w:rsidRDefault="00F9358A" w:rsidP="00441A23">
            <w:pPr>
              <w:jc w:val="both"/>
              <w:rPr>
                <w:sz w:val="18"/>
                <w:szCs w:val="18"/>
              </w:rPr>
            </w:pPr>
          </w:p>
          <w:p w14:paraId="463D0AB3" w14:textId="1B2639F0" w:rsidR="00F9358A" w:rsidRPr="00441A23" w:rsidRDefault="00F9358A" w:rsidP="0015221F">
            <w:pPr>
              <w:pStyle w:val="ListParagraph"/>
              <w:numPr>
                <w:ilvl w:val="0"/>
                <w:numId w:val="124"/>
              </w:numPr>
              <w:contextualSpacing w:val="0"/>
              <w:jc w:val="both"/>
              <w:rPr>
                <w:b/>
                <w:bCs/>
                <w:i/>
                <w:iCs/>
                <w:sz w:val="18"/>
                <w:szCs w:val="18"/>
              </w:rPr>
            </w:pPr>
            <w:r w:rsidRPr="00441A23">
              <w:rPr>
                <w:b/>
                <w:bCs/>
                <w:i/>
                <w:iCs/>
                <w:sz w:val="18"/>
                <w:szCs w:val="18"/>
              </w:rPr>
              <w:t>Segment-wise pricing</w:t>
            </w:r>
          </w:p>
          <w:p w14:paraId="4BD3A054" w14:textId="2996F2B5" w:rsidR="00F9358A" w:rsidRDefault="00F9358A" w:rsidP="00441A23">
            <w:pPr>
              <w:jc w:val="both"/>
              <w:rPr>
                <w:sz w:val="18"/>
                <w:szCs w:val="18"/>
              </w:rPr>
            </w:pPr>
          </w:p>
          <w:p w14:paraId="259B1F76" w14:textId="248974DF" w:rsidR="00560DBE" w:rsidRDefault="00560DBE" w:rsidP="00441A23">
            <w:pPr>
              <w:jc w:val="both"/>
              <w:rPr>
                <w:sz w:val="18"/>
                <w:szCs w:val="18"/>
              </w:rPr>
            </w:pPr>
            <w:r w:rsidRPr="00441A23">
              <w:rPr>
                <w:sz w:val="18"/>
                <w:szCs w:val="18"/>
              </w:rPr>
              <w:t>Segment-wise pricing differentiates the price based on the target group of consumers.</w:t>
            </w:r>
          </w:p>
          <w:p w14:paraId="485549D5" w14:textId="77777777" w:rsidR="00F9358A" w:rsidRPr="00441A23" w:rsidRDefault="00F9358A" w:rsidP="00441A23">
            <w:pPr>
              <w:jc w:val="both"/>
              <w:rPr>
                <w:sz w:val="18"/>
                <w:szCs w:val="18"/>
              </w:rPr>
            </w:pPr>
          </w:p>
          <w:p w14:paraId="4B12C736" w14:textId="77777777" w:rsidR="00560DBE" w:rsidRPr="00441A23" w:rsidRDefault="00560DBE" w:rsidP="00441A23">
            <w:pPr>
              <w:jc w:val="both"/>
              <w:rPr>
                <w:sz w:val="18"/>
                <w:szCs w:val="18"/>
              </w:rPr>
            </w:pPr>
            <w:r w:rsidRPr="00441A23">
              <w:rPr>
                <w:sz w:val="18"/>
                <w:szCs w:val="18"/>
              </w:rPr>
              <w:t xml:space="preserve">For example, a number of software packages, including Microsoft Office and Microsoft Windows XP, etc., are offered at different prices in different segments of the market. </w:t>
            </w:r>
          </w:p>
          <w:p w14:paraId="2A713830" w14:textId="4C9849B5" w:rsidR="00560DBE" w:rsidRDefault="00560DBE" w:rsidP="00441A23">
            <w:pPr>
              <w:jc w:val="both"/>
              <w:rPr>
                <w:b/>
                <w:bCs/>
                <w:i/>
                <w:iCs/>
                <w:sz w:val="18"/>
                <w:szCs w:val="18"/>
              </w:rPr>
            </w:pPr>
            <w:bookmarkStart w:id="158" w:name="_Toc44861782"/>
          </w:p>
          <w:p w14:paraId="64B1E197" w14:textId="6B4A719E" w:rsidR="00F9358A" w:rsidRPr="00441A23" w:rsidRDefault="00F9358A" w:rsidP="0015221F">
            <w:pPr>
              <w:pStyle w:val="ListParagraph"/>
              <w:numPr>
                <w:ilvl w:val="0"/>
                <w:numId w:val="124"/>
              </w:numPr>
              <w:contextualSpacing w:val="0"/>
              <w:jc w:val="both"/>
              <w:rPr>
                <w:b/>
                <w:bCs/>
                <w:i/>
                <w:iCs/>
                <w:sz w:val="18"/>
                <w:szCs w:val="18"/>
              </w:rPr>
            </w:pPr>
            <w:r w:rsidRPr="00441A23">
              <w:rPr>
                <w:b/>
                <w:bCs/>
                <w:i/>
                <w:iCs/>
                <w:sz w:val="18"/>
                <w:szCs w:val="18"/>
              </w:rPr>
              <w:t xml:space="preserve">Psychological </w:t>
            </w:r>
            <w:r>
              <w:rPr>
                <w:b/>
                <w:bCs/>
                <w:i/>
                <w:iCs/>
                <w:sz w:val="18"/>
                <w:szCs w:val="18"/>
              </w:rPr>
              <w:t>pricing</w:t>
            </w:r>
          </w:p>
          <w:p w14:paraId="09508783" w14:textId="716B6F80" w:rsidR="00F9358A" w:rsidRDefault="00F9358A" w:rsidP="00441A23">
            <w:pPr>
              <w:jc w:val="both"/>
              <w:rPr>
                <w:b/>
                <w:bCs/>
                <w:i/>
                <w:iCs/>
                <w:sz w:val="18"/>
                <w:szCs w:val="18"/>
              </w:rPr>
            </w:pPr>
          </w:p>
          <w:bookmarkEnd w:id="158"/>
          <w:p w14:paraId="54854D8C" w14:textId="21F59EBB" w:rsidR="00560DBE" w:rsidRDefault="00F9358A" w:rsidP="00441A23">
            <w:pPr>
              <w:jc w:val="both"/>
              <w:rPr>
                <w:color w:val="000000" w:themeColor="text1"/>
                <w:sz w:val="18"/>
                <w:szCs w:val="18"/>
              </w:rPr>
            </w:pPr>
            <w:r>
              <w:rPr>
                <w:rStyle w:val="Strong"/>
                <w:color w:val="000000" w:themeColor="text1"/>
              </w:rPr>
              <w:t>P</w:t>
            </w:r>
            <w:r w:rsidR="00560DBE" w:rsidRPr="00441A23">
              <w:rPr>
                <w:rStyle w:val="Strong"/>
                <w:color w:val="000000" w:themeColor="text1"/>
                <w:sz w:val="18"/>
                <w:szCs w:val="18"/>
              </w:rPr>
              <w:t>sychological pricing is based on the concept that various levels of prices have different psychological impacts on consumers.</w:t>
            </w:r>
            <w:r w:rsidR="00560DBE" w:rsidRPr="00441A23">
              <w:rPr>
                <w:color w:val="000000" w:themeColor="text1"/>
                <w:sz w:val="18"/>
                <w:szCs w:val="18"/>
              </w:rPr>
              <w:t xml:space="preserve"> The psychological effect is considered while pricing products to maximise revenue and profit.</w:t>
            </w:r>
          </w:p>
          <w:p w14:paraId="66D727CD" w14:textId="77777777" w:rsidR="00F9358A" w:rsidRPr="00441A23" w:rsidRDefault="00F9358A" w:rsidP="00441A23">
            <w:pPr>
              <w:jc w:val="both"/>
              <w:rPr>
                <w:color w:val="000000" w:themeColor="text1"/>
                <w:sz w:val="18"/>
                <w:szCs w:val="18"/>
              </w:rPr>
            </w:pPr>
          </w:p>
          <w:p w14:paraId="18FCD1F9" w14:textId="77777777" w:rsidR="00560DBE" w:rsidRPr="00441A23" w:rsidRDefault="00560DBE" w:rsidP="00441A23">
            <w:pPr>
              <w:jc w:val="both"/>
              <w:rPr>
                <w:color w:val="000000" w:themeColor="text1"/>
                <w:sz w:val="18"/>
                <w:szCs w:val="18"/>
              </w:rPr>
            </w:pPr>
            <w:r w:rsidRPr="00441A23">
              <w:rPr>
                <w:color w:val="000000" w:themeColor="text1"/>
                <w:sz w:val="18"/>
                <w:szCs w:val="18"/>
              </w:rPr>
              <w:t>Anchoring techniques are often used to capitalise on the concept of psychological pricing.</w:t>
            </w:r>
          </w:p>
        </w:tc>
      </w:tr>
    </w:tbl>
    <w:p w14:paraId="1D69C930" w14:textId="671EC254" w:rsidR="00560DBE" w:rsidRDefault="00560DBE" w:rsidP="00560DBE">
      <w:pPr>
        <w:rPr>
          <w:szCs w:val="18"/>
        </w:rPr>
      </w:pPr>
    </w:p>
    <w:p w14:paraId="68FBA6D0" w14:textId="77777777" w:rsidR="00F9358A" w:rsidRPr="00C5186E" w:rsidRDefault="00F9358A" w:rsidP="00560DBE">
      <w:pPr>
        <w:rPr>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7"/>
        <w:gridCol w:w="4562"/>
        <w:gridCol w:w="950"/>
      </w:tblGrid>
      <w:tr w:rsidR="00560DBE" w:rsidRPr="00F9358A" w14:paraId="2524CAB5" w14:textId="77777777" w:rsidTr="00D316EE">
        <w:tc>
          <w:tcPr>
            <w:tcW w:w="516" w:type="pct"/>
            <w:shd w:val="clear" w:color="auto" w:fill="D9D9D9" w:themeFill="background1" w:themeFillShade="D9"/>
          </w:tcPr>
          <w:p w14:paraId="7E57F3A7" w14:textId="77777777" w:rsidR="00560DBE" w:rsidRPr="00F9358A" w:rsidRDefault="00560DBE" w:rsidP="00D316EE">
            <w:pPr>
              <w:jc w:val="center"/>
              <w:rPr>
                <w:b/>
                <w:bCs/>
                <w:sz w:val="18"/>
                <w:szCs w:val="18"/>
              </w:rPr>
            </w:pPr>
            <w:r w:rsidRPr="00F9358A">
              <w:rPr>
                <w:b/>
                <w:bCs/>
                <w:sz w:val="18"/>
                <w:szCs w:val="18"/>
              </w:rPr>
              <w:t>Question #</w:t>
            </w:r>
          </w:p>
        </w:tc>
        <w:tc>
          <w:tcPr>
            <w:tcW w:w="1403" w:type="pct"/>
            <w:shd w:val="clear" w:color="auto" w:fill="D9D9D9" w:themeFill="background1" w:themeFillShade="D9"/>
            <w:vAlign w:val="center"/>
          </w:tcPr>
          <w:p w14:paraId="0F2B36DF" w14:textId="77777777" w:rsidR="00560DBE" w:rsidRPr="00F9358A" w:rsidRDefault="00560DBE" w:rsidP="00D316EE">
            <w:pPr>
              <w:jc w:val="center"/>
              <w:rPr>
                <w:b/>
                <w:bCs/>
                <w:sz w:val="18"/>
                <w:szCs w:val="18"/>
              </w:rPr>
            </w:pPr>
            <w:r w:rsidRPr="00F9358A">
              <w:rPr>
                <w:b/>
                <w:bCs/>
                <w:sz w:val="18"/>
                <w:szCs w:val="18"/>
              </w:rPr>
              <w:t>INTERNAL ASSESSMENT CRITERIA</w:t>
            </w:r>
          </w:p>
        </w:tc>
        <w:tc>
          <w:tcPr>
            <w:tcW w:w="2541" w:type="pct"/>
            <w:shd w:val="clear" w:color="auto" w:fill="D9D9D9" w:themeFill="background1" w:themeFillShade="D9"/>
            <w:vAlign w:val="center"/>
          </w:tcPr>
          <w:p w14:paraId="07E4BD64" w14:textId="77777777" w:rsidR="00560DBE" w:rsidRPr="00F9358A" w:rsidRDefault="00560DBE" w:rsidP="00D316EE">
            <w:pPr>
              <w:jc w:val="center"/>
              <w:rPr>
                <w:b/>
                <w:bCs/>
                <w:sz w:val="18"/>
                <w:szCs w:val="18"/>
              </w:rPr>
            </w:pPr>
            <w:r w:rsidRPr="00F9358A">
              <w:rPr>
                <w:b/>
                <w:bCs/>
                <w:sz w:val="18"/>
                <w:szCs w:val="18"/>
              </w:rPr>
              <w:t>QUESTION</w:t>
            </w:r>
          </w:p>
        </w:tc>
        <w:tc>
          <w:tcPr>
            <w:tcW w:w="539" w:type="pct"/>
            <w:shd w:val="clear" w:color="auto" w:fill="D9D9D9" w:themeFill="background1" w:themeFillShade="D9"/>
            <w:vAlign w:val="center"/>
          </w:tcPr>
          <w:p w14:paraId="6D425787" w14:textId="77777777" w:rsidR="00560DBE" w:rsidRPr="00F9358A" w:rsidRDefault="00560DBE" w:rsidP="00D316EE">
            <w:pPr>
              <w:jc w:val="center"/>
              <w:rPr>
                <w:b/>
                <w:bCs/>
                <w:sz w:val="18"/>
                <w:szCs w:val="18"/>
              </w:rPr>
            </w:pPr>
            <w:r w:rsidRPr="00F9358A">
              <w:rPr>
                <w:b/>
                <w:bCs/>
                <w:sz w:val="18"/>
                <w:szCs w:val="18"/>
              </w:rPr>
              <w:t>MARKS</w:t>
            </w:r>
          </w:p>
        </w:tc>
      </w:tr>
      <w:tr w:rsidR="00560DBE" w:rsidRPr="00F9358A" w14:paraId="64BE08FA" w14:textId="77777777" w:rsidTr="00D316EE">
        <w:tc>
          <w:tcPr>
            <w:tcW w:w="516" w:type="pct"/>
          </w:tcPr>
          <w:p w14:paraId="0F81548E" w14:textId="77777777" w:rsidR="00560DBE" w:rsidRPr="00F9358A" w:rsidRDefault="00560DBE" w:rsidP="00D316EE">
            <w:pPr>
              <w:ind w:left="28"/>
              <w:rPr>
                <w:sz w:val="18"/>
                <w:szCs w:val="18"/>
              </w:rPr>
            </w:pPr>
            <w:r w:rsidRPr="00F9358A">
              <w:rPr>
                <w:sz w:val="18"/>
                <w:szCs w:val="18"/>
              </w:rPr>
              <w:t>10</w:t>
            </w:r>
          </w:p>
        </w:tc>
        <w:tc>
          <w:tcPr>
            <w:tcW w:w="1403" w:type="pct"/>
          </w:tcPr>
          <w:p w14:paraId="6F95740B" w14:textId="77777777" w:rsidR="00560DBE" w:rsidRPr="00F9358A" w:rsidRDefault="00560DBE" w:rsidP="00D316EE">
            <w:pPr>
              <w:ind w:left="28"/>
              <w:rPr>
                <w:sz w:val="18"/>
                <w:szCs w:val="18"/>
              </w:rPr>
            </w:pPr>
            <w:r w:rsidRPr="00F9358A">
              <w:rPr>
                <w:sz w:val="18"/>
                <w:szCs w:val="18"/>
              </w:rPr>
              <w:t>KM03KT02 IAC0201</w:t>
            </w:r>
          </w:p>
        </w:tc>
        <w:tc>
          <w:tcPr>
            <w:tcW w:w="2541" w:type="pct"/>
          </w:tcPr>
          <w:p w14:paraId="5391CD7F" w14:textId="77777777" w:rsidR="00560DBE" w:rsidRPr="00F9358A" w:rsidRDefault="00560DBE" w:rsidP="00D316EE">
            <w:pPr>
              <w:rPr>
                <w:sz w:val="18"/>
                <w:szCs w:val="18"/>
              </w:rPr>
            </w:pPr>
            <w:r w:rsidRPr="00F9358A">
              <w:rPr>
                <w:sz w:val="18"/>
                <w:szCs w:val="18"/>
              </w:rPr>
              <w:t>Explain the difference between margin and markup. Give examples.</w:t>
            </w:r>
          </w:p>
        </w:tc>
        <w:tc>
          <w:tcPr>
            <w:tcW w:w="539" w:type="pct"/>
          </w:tcPr>
          <w:p w14:paraId="1B855296" w14:textId="77777777" w:rsidR="00560DBE" w:rsidRPr="00F9358A" w:rsidRDefault="00560DBE" w:rsidP="00D316EE">
            <w:pPr>
              <w:jc w:val="center"/>
              <w:rPr>
                <w:sz w:val="18"/>
                <w:szCs w:val="18"/>
              </w:rPr>
            </w:pPr>
            <w:r w:rsidRPr="00F9358A">
              <w:rPr>
                <w:sz w:val="18"/>
                <w:szCs w:val="18"/>
              </w:rPr>
              <w:t>5</w:t>
            </w:r>
          </w:p>
        </w:tc>
      </w:tr>
    </w:tbl>
    <w:p w14:paraId="696B3968" w14:textId="77777777" w:rsidR="00560DBE" w:rsidRPr="00C5186E" w:rsidRDefault="00560DBE" w:rsidP="00560DBE">
      <w:pPr>
        <w:rPr>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F9358A" w14:paraId="7FF1624A" w14:textId="77777777" w:rsidTr="00F9358A">
        <w:tc>
          <w:tcPr>
            <w:tcW w:w="10456" w:type="dxa"/>
          </w:tcPr>
          <w:p w14:paraId="51863BC6" w14:textId="193B7832" w:rsidR="00560DBE" w:rsidRPr="00F9358A" w:rsidRDefault="00560DBE" w:rsidP="00F9358A">
            <w:pPr>
              <w:jc w:val="both"/>
              <w:rPr>
                <w:rStyle w:val="e24kjd"/>
                <w:sz w:val="18"/>
                <w:szCs w:val="18"/>
              </w:rPr>
            </w:pPr>
            <w:r w:rsidRPr="00F9358A">
              <w:rPr>
                <w:rStyle w:val="e24kjd"/>
                <w:sz w:val="18"/>
                <w:szCs w:val="18"/>
              </w:rPr>
              <w:t xml:space="preserve">The difference between profit margin and markup is that profit margin is sales minus the cost of goods sold; meanwhile, markup is the amount by which the cost is increased on a product to arrive at the selling price. </w:t>
            </w:r>
          </w:p>
          <w:p w14:paraId="197EC898" w14:textId="77777777" w:rsidR="00F9358A" w:rsidRPr="00F9358A" w:rsidRDefault="00F9358A" w:rsidP="00F9358A">
            <w:pPr>
              <w:jc w:val="both"/>
              <w:rPr>
                <w:sz w:val="18"/>
                <w:szCs w:val="18"/>
              </w:rPr>
            </w:pPr>
          </w:p>
          <w:p w14:paraId="25AFF179" w14:textId="43958046" w:rsidR="00560DBE" w:rsidRDefault="00560DBE" w:rsidP="00F9358A">
            <w:pPr>
              <w:jc w:val="both"/>
              <w:rPr>
                <w:b/>
                <w:bCs/>
                <w:sz w:val="18"/>
                <w:szCs w:val="18"/>
              </w:rPr>
            </w:pPr>
            <w:r w:rsidRPr="00F9358A">
              <w:rPr>
                <w:b/>
                <w:bCs/>
                <w:sz w:val="18"/>
                <w:szCs w:val="18"/>
              </w:rPr>
              <w:t>Examples:</w:t>
            </w:r>
          </w:p>
          <w:p w14:paraId="5966DB50" w14:textId="77777777" w:rsidR="00F9358A" w:rsidRPr="00F9358A" w:rsidRDefault="00F9358A" w:rsidP="00F9358A">
            <w:pPr>
              <w:jc w:val="both"/>
              <w:rPr>
                <w:rFonts w:ascii="Times New Roman" w:hAnsi="Times New Roman"/>
                <w:b/>
                <w:bCs/>
                <w:sz w:val="18"/>
                <w:szCs w:val="18"/>
              </w:rPr>
            </w:pPr>
          </w:p>
          <w:p w14:paraId="69CF80ED" w14:textId="59F87CC1" w:rsidR="00560DBE" w:rsidRDefault="00560DBE" w:rsidP="0015221F">
            <w:pPr>
              <w:pStyle w:val="ListParagraph"/>
              <w:numPr>
                <w:ilvl w:val="0"/>
                <w:numId w:val="125"/>
              </w:numPr>
              <w:contextualSpacing w:val="0"/>
              <w:jc w:val="both"/>
              <w:rPr>
                <w:sz w:val="18"/>
                <w:szCs w:val="18"/>
              </w:rPr>
            </w:pPr>
            <w:r w:rsidRPr="00F9358A">
              <w:rPr>
                <w:rStyle w:val="Emphasis"/>
                <w:sz w:val="18"/>
                <w:szCs w:val="18"/>
              </w:rPr>
              <w:t>Margin</w:t>
            </w:r>
            <w:r w:rsidRPr="00F9358A">
              <w:rPr>
                <w:sz w:val="18"/>
                <w:szCs w:val="18"/>
              </w:rPr>
              <w:t xml:space="preserve"> (also known as gross margin) is sales minus the </w:t>
            </w:r>
            <w:r w:rsidRPr="00F9358A">
              <w:rPr>
                <w:b/>
                <w:bCs/>
                <w:i/>
                <w:iCs/>
                <w:sz w:val="18"/>
                <w:szCs w:val="18"/>
              </w:rPr>
              <w:t>cost of goods</w:t>
            </w:r>
            <w:r w:rsidRPr="00F9358A">
              <w:rPr>
                <w:sz w:val="18"/>
                <w:szCs w:val="18"/>
              </w:rPr>
              <w:t xml:space="preserve"> sold. For example, if a product sells for R100 and costs R70 (calculated cost of sales), its margin is R30. Or, stated as a percentage, the margin percentage is 30% (calculated as the margin divided by sales).</w:t>
            </w:r>
          </w:p>
          <w:p w14:paraId="2CD6D926" w14:textId="77777777" w:rsidR="00F9358A" w:rsidRPr="00F9358A" w:rsidRDefault="00F9358A" w:rsidP="00F9358A">
            <w:pPr>
              <w:jc w:val="both"/>
              <w:rPr>
                <w:sz w:val="18"/>
                <w:szCs w:val="18"/>
              </w:rPr>
            </w:pPr>
          </w:p>
          <w:p w14:paraId="73182286" w14:textId="6AB88364" w:rsidR="00560DBE" w:rsidRPr="00F9358A" w:rsidRDefault="00560DBE" w:rsidP="0015221F">
            <w:pPr>
              <w:pStyle w:val="ListParagraph"/>
              <w:numPr>
                <w:ilvl w:val="0"/>
                <w:numId w:val="125"/>
              </w:numPr>
              <w:contextualSpacing w:val="0"/>
              <w:jc w:val="both"/>
              <w:rPr>
                <w:sz w:val="18"/>
                <w:szCs w:val="18"/>
              </w:rPr>
            </w:pPr>
            <w:r w:rsidRPr="00F9358A">
              <w:rPr>
                <w:rStyle w:val="Emphasis"/>
                <w:sz w:val="18"/>
                <w:szCs w:val="18"/>
              </w:rPr>
              <w:t>Markup</w:t>
            </w:r>
            <w:r w:rsidRPr="00F9358A">
              <w:rPr>
                <w:sz w:val="18"/>
                <w:szCs w:val="18"/>
              </w:rPr>
              <w:t xml:space="preserve"> is the amount by which the cost of a product is increased in order to derive the selling price. To use the previous example, a markup of R30 from the R70 cost yields the R100 selling price. Or, stated as a percentage, the markup percentage is 42.9% (calculated as the markup amount divided by the product cost).</w:t>
            </w:r>
          </w:p>
        </w:tc>
      </w:tr>
    </w:tbl>
    <w:p w14:paraId="6A54BB93" w14:textId="42EFD7E7" w:rsidR="00560DBE" w:rsidRDefault="00560DBE" w:rsidP="00560DBE">
      <w:pPr>
        <w:rPr>
          <w:szCs w:val="18"/>
        </w:rPr>
      </w:pPr>
    </w:p>
    <w:p w14:paraId="063A8B1E" w14:textId="77777777" w:rsidR="00F9358A" w:rsidRPr="00C5186E" w:rsidRDefault="00F9358A" w:rsidP="00560DBE">
      <w:pPr>
        <w:rPr>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7"/>
        <w:gridCol w:w="4562"/>
        <w:gridCol w:w="950"/>
      </w:tblGrid>
      <w:tr w:rsidR="00560DBE" w:rsidRPr="00F9358A" w14:paraId="11517CA5" w14:textId="77777777" w:rsidTr="00D316EE">
        <w:tc>
          <w:tcPr>
            <w:tcW w:w="516" w:type="pct"/>
            <w:shd w:val="clear" w:color="auto" w:fill="D9D9D9" w:themeFill="background1" w:themeFillShade="D9"/>
          </w:tcPr>
          <w:p w14:paraId="4FACD8A2" w14:textId="77777777" w:rsidR="00560DBE" w:rsidRPr="00F9358A" w:rsidRDefault="00560DBE" w:rsidP="00D316EE">
            <w:pPr>
              <w:jc w:val="center"/>
              <w:rPr>
                <w:b/>
                <w:bCs/>
                <w:sz w:val="18"/>
                <w:szCs w:val="16"/>
              </w:rPr>
            </w:pPr>
            <w:r w:rsidRPr="00F9358A">
              <w:rPr>
                <w:b/>
                <w:bCs/>
                <w:sz w:val="18"/>
                <w:szCs w:val="16"/>
              </w:rPr>
              <w:t>Question #</w:t>
            </w:r>
          </w:p>
        </w:tc>
        <w:tc>
          <w:tcPr>
            <w:tcW w:w="1403" w:type="pct"/>
            <w:shd w:val="clear" w:color="auto" w:fill="D9D9D9" w:themeFill="background1" w:themeFillShade="D9"/>
            <w:vAlign w:val="center"/>
          </w:tcPr>
          <w:p w14:paraId="34FF9DB6" w14:textId="77777777" w:rsidR="00560DBE" w:rsidRPr="00F9358A" w:rsidRDefault="00560DBE" w:rsidP="00D316EE">
            <w:pPr>
              <w:jc w:val="center"/>
              <w:rPr>
                <w:b/>
                <w:bCs/>
                <w:sz w:val="18"/>
                <w:szCs w:val="16"/>
              </w:rPr>
            </w:pPr>
            <w:r w:rsidRPr="00F9358A">
              <w:rPr>
                <w:b/>
                <w:bCs/>
                <w:sz w:val="18"/>
                <w:szCs w:val="16"/>
              </w:rPr>
              <w:t>INTERNAL ASSESSMENT CRITERIA</w:t>
            </w:r>
          </w:p>
        </w:tc>
        <w:tc>
          <w:tcPr>
            <w:tcW w:w="2541" w:type="pct"/>
            <w:shd w:val="clear" w:color="auto" w:fill="D9D9D9" w:themeFill="background1" w:themeFillShade="D9"/>
            <w:vAlign w:val="center"/>
          </w:tcPr>
          <w:p w14:paraId="4D52274F" w14:textId="77777777" w:rsidR="00560DBE" w:rsidRPr="00F9358A" w:rsidRDefault="00560DBE" w:rsidP="00D316EE">
            <w:pPr>
              <w:jc w:val="center"/>
              <w:rPr>
                <w:b/>
                <w:bCs/>
                <w:sz w:val="18"/>
                <w:szCs w:val="16"/>
              </w:rPr>
            </w:pPr>
            <w:r w:rsidRPr="00F9358A">
              <w:rPr>
                <w:b/>
                <w:bCs/>
                <w:sz w:val="18"/>
                <w:szCs w:val="16"/>
              </w:rPr>
              <w:t>QUESTION</w:t>
            </w:r>
          </w:p>
        </w:tc>
        <w:tc>
          <w:tcPr>
            <w:tcW w:w="539" w:type="pct"/>
            <w:shd w:val="clear" w:color="auto" w:fill="D9D9D9" w:themeFill="background1" w:themeFillShade="D9"/>
            <w:vAlign w:val="center"/>
          </w:tcPr>
          <w:p w14:paraId="63BAD385" w14:textId="77777777" w:rsidR="00560DBE" w:rsidRPr="00F9358A" w:rsidRDefault="00560DBE" w:rsidP="00D316EE">
            <w:pPr>
              <w:jc w:val="center"/>
              <w:rPr>
                <w:b/>
                <w:bCs/>
                <w:sz w:val="18"/>
                <w:szCs w:val="16"/>
              </w:rPr>
            </w:pPr>
            <w:r w:rsidRPr="00F9358A">
              <w:rPr>
                <w:b/>
                <w:bCs/>
                <w:sz w:val="18"/>
                <w:szCs w:val="16"/>
              </w:rPr>
              <w:t>MARKS</w:t>
            </w:r>
          </w:p>
        </w:tc>
      </w:tr>
      <w:tr w:rsidR="00560DBE" w:rsidRPr="00F9358A" w14:paraId="3EBEB216" w14:textId="77777777" w:rsidTr="00D316EE">
        <w:tc>
          <w:tcPr>
            <w:tcW w:w="516" w:type="pct"/>
          </w:tcPr>
          <w:p w14:paraId="7E278BEC" w14:textId="77777777" w:rsidR="00560DBE" w:rsidRPr="00F9358A" w:rsidRDefault="00560DBE" w:rsidP="00D316EE">
            <w:pPr>
              <w:ind w:left="28"/>
              <w:rPr>
                <w:sz w:val="18"/>
                <w:szCs w:val="16"/>
              </w:rPr>
            </w:pPr>
            <w:r w:rsidRPr="00F9358A">
              <w:rPr>
                <w:sz w:val="18"/>
                <w:szCs w:val="16"/>
              </w:rPr>
              <w:t>11</w:t>
            </w:r>
          </w:p>
        </w:tc>
        <w:tc>
          <w:tcPr>
            <w:tcW w:w="1403" w:type="pct"/>
          </w:tcPr>
          <w:p w14:paraId="4E2FCF99" w14:textId="77777777" w:rsidR="00560DBE" w:rsidRPr="00F9358A" w:rsidRDefault="00560DBE" w:rsidP="00D316EE">
            <w:pPr>
              <w:ind w:left="28"/>
              <w:rPr>
                <w:sz w:val="18"/>
                <w:szCs w:val="16"/>
              </w:rPr>
            </w:pPr>
            <w:r w:rsidRPr="00F9358A">
              <w:rPr>
                <w:sz w:val="18"/>
                <w:szCs w:val="16"/>
              </w:rPr>
              <w:t>KM03KT02 IAC0203</w:t>
            </w:r>
          </w:p>
        </w:tc>
        <w:tc>
          <w:tcPr>
            <w:tcW w:w="2541" w:type="pct"/>
          </w:tcPr>
          <w:p w14:paraId="1B3C0BF5" w14:textId="77777777" w:rsidR="00560DBE" w:rsidRPr="00F9358A" w:rsidRDefault="00560DBE" w:rsidP="00D316EE">
            <w:pPr>
              <w:ind w:left="79"/>
              <w:rPr>
                <w:sz w:val="18"/>
                <w:szCs w:val="16"/>
              </w:rPr>
            </w:pPr>
            <w:r w:rsidRPr="00F9358A">
              <w:rPr>
                <w:sz w:val="18"/>
                <w:szCs w:val="16"/>
              </w:rPr>
              <w:t>Discuss the makeup of GP and the buying factors that impact on profit.</w:t>
            </w:r>
          </w:p>
        </w:tc>
        <w:tc>
          <w:tcPr>
            <w:tcW w:w="539" w:type="pct"/>
          </w:tcPr>
          <w:p w14:paraId="69A374A4" w14:textId="77777777" w:rsidR="00560DBE" w:rsidRPr="00F9358A" w:rsidRDefault="00560DBE" w:rsidP="00D316EE">
            <w:pPr>
              <w:jc w:val="center"/>
              <w:rPr>
                <w:sz w:val="18"/>
                <w:szCs w:val="16"/>
              </w:rPr>
            </w:pPr>
            <w:r w:rsidRPr="00F9358A">
              <w:rPr>
                <w:sz w:val="18"/>
                <w:szCs w:val="16"/>
              </w:rPr>
              <w:t>10</w:t>
            </w:r>
          </w:p>
        </w:tc>
      </w:tr>
    </w:tbl>
    <w:p w14:paraId="34C2CF28" w14:textId="77777777" w:rsidR="00560DBE" w:rsidRPr="00C5186E" w:rsidRDefault="00560DBE" w:rsidP="00560DBE">
      <w:pPr>
        <w:rPr>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C5186E" w14:paraId="60A5C1A0" w14:textId="77777777" w:rsidTr="00F9358A">
        <w:tc>
          <w:tcPr>
            <w:tcW w:w="10456" w:type="dxa"/>
          </w:tcPr>
          <w:p w14:paraId="6EAB4318" w14:textId="4E79A239" w:rsidR="00560DBE" w:rsidRDefault="00560DBE" w:rsidP="00F9358A">
            <w:pPr>
              <w:jc w:val="both"/>
              <w:rPr>
                <w:b/>
                <w:bCs/>
                <w:i/>
                <w:iCs/>
              </w:rPr>
            </w:pPr>
            <w:r w:rsidRPr="00DF6789">
              <w:rPr>
                <w:b/>
                <w:bCs/>
                <w:i/>
                <w:iCs/>
              </w:rPr>
              <w:t>How gross profit is made up</w:t>
            </w:r>
          </w:p>
          <w:p w14:paraId="2B514D4F" w14:textId="77777777" w:rsidR="00F9358A" w:rsidRPr="00DF6789" w:rsidRDefault="00F9358A" w:rsidP="00F9358A">
            <w:pPr>
              <w:jc w:val="both"/>
              <w:rPr>
                <w:b/>
                <w:bCs/>
                <w:i/>
                <w:iCs/>
              </w:rPr>
            </w:pPr>
          </w:p>
          <w:p w14:paraId="3B39E0F0" w14:textId="77777777" w:rsidR="00560DBE" w:rsidRDefault="00560DBE" w:rsidP="00F9358A">
            <w:pPr>
              <w:jc w:val="both"/>
              <w:rPr>
                <w:rStyle w:val="e24kjd"/>
              </w:rPr>
            </w:pPr>
            <w:r>
              <w:t>The retail company’s overall gross profit is the profit the</w:t>
            </w:r>
            <w:r>
              <w:rPr>
                <w:rStyle w:val="e24kjd"/>
              </w:rPr>
              <w:t xml:space="preserve"> company makes after deducting the costs associated with making and selling its products.</w:t>
            </w:r>
          </w:p>
          <w:p w14:paraId="36771C59" w14:textId="77777777" w:rsidR="00560DBE" w:rsidRDefault="00560DBE" w:rsidP="00F9358A">
            <w:pPr>
              <w:jc w:val="both"/>
              <w:rPr>
                <w:rStyle w:val="e24kjd"/>
              </w:rPr>
            </w:pPr>
          </w:p>
          <w:p w14:paraId="12874EE9" w14:textId="77777777" w:rsidR="00560DBE" w:rsidRPr="00DF6789" w:rsidRDefault="00560DBE" w:rsidP="00F9358A">
            <w:pPr>
              <w:jc w:val="both"/>
              <w:rPr>
                <w:rStyle w:val="e24kjd"/>
                <w:b/>
                <w:bCs/>
                <w:i/>
                <w:iCs/>
              </w:rPr>
            </w:pPr>
            <w:r w:rsidRPr="00DF6789">
              <w:rPr>
                <w:rStyle w:val="e24kjd"/>
                <w:b/>
                <w:bCs/>
                <w:i/>
                <w:iCs/>
              </w:rPr>
              <w:t>Factors that impact on profit</w:t>
            </w:r>
          </w:p>
          <w:p w14:paraId="6BEB0C8B" w14:textId="77777777" w:rsidR="00560DBE" w:rsidRDefault="00560DBE" w:rsidP="00F9358A">
            <w:pPr>
              <w:jc w:val="both"/>
              <w:rPr>
                <w:szCs w:val="18"/>
              </w:rPr>
            </w:pPr>
          </w:p>
          <w:p w14:paraId="334D30C6" w14:textId="690F990D" w:rsidR="00560DBE" w:rsidRDefault="00560DBE" w:rsidP="0015221F">
            <w:pPr>
              <w:pStyle w:val="ListParagraph"/>
              <w:numPr>
                <w:ilvl w:val="0"/>
                <w:numId w:val="126"/>
              </w:numPr>
              <w:contextualSpacing w:val="0"/>
              <w:jc w:val="both"/>
            </w:pPr>
            <w:r w:rsidRPr="00724DAC">
              <w:rPr>
                <w:b/>
                <w:bCs/>
              </w:rPr>
              <w:t>Price points.</w:t>
            </w:r>
            <w:r w:rsidRPr="00724DAC">
              <w:t xml:space="preserve"> Price is one of the leading factors that influence a customer's decision on whether to buy an item. Buyers must decide on a price point for each product that is high enough to cover costs and make a profit, but not so high that it drives away potential buyers. The buyer should, therefore, carefully calculate price points when considering buying merchandise. </w:t>
            </w:r>
          </w:p>
          <w:p w14:paraId="166F8142" w14:textId="77777777" w:rsidR="00F9358A" w:rsidRPr="00724DAC" w:rsidRDefault="00F9358A" w:rsidP="00F9358A">
            <w:pPr>
              <w:pStyle w:val="ListParagraph"/>
              <w:ind w:left="360"/>
              <w:contextualSpacing w:val="0"/>
              <w:jc w:val="both"/>
            </w:pPr>
          </w:p>
          <w:p w14:paraId="3354F492" w14:textId="4EBE8C47" w:rsidR="00560DBE" w:rsidRDefault="00560DBE" w:rsidP="0015221F">
            <w:pPr>
              <w:pStyle w:val="ListParagraph"/>
              <w:numPr>
                <w:ilvl w:val="0"/>
                <w:numId w:val="126"/>
              </w:numPr>
              <w:contextualSpacing w:val="0"/>
              <w:jc w:val="both"/>
            </w:pPr>
            <w:r w:rsidRPr="00436ADA">
              <w:rPr>
                <w:b/>
                <w:bCs/>
              </w:rPr>
              <w:t>Cost of goods sold (COGS).</w:t>
            </w:r>
            <w:r w:rsidRPr="00436ADA">
              <w:t xml:space="preserve"> The cost of goods sold is the sum of all the costs involved in selling the product. When a retail store can lower any component of its cost of goods sold, the gross profit goes up. Stores that can find methods to reduce their cost of goods sold will see an increase in gross profits. </w:t>
            </w:r>
          </w:p>
          <w:p w14:paraId="7F186EAF" w14:textId="77777777" w:rsidR="00F9358A" w:rsidRPr="00F9358A" w:rsidRDefault="00F9358A" w:rsidP="00F9358A">
            <w:pPr>
              <w:jc w:val="both"/>
            </w:pPr>
          </w:p>
          <w:p w14:paraId="5D375A4E" w14:textId="77F58C02" w:rsidR="00560DBE" w:rsidRDefault="00560DBE" w:rsidP="0015221F">
            <w:pPr>
              <w:pStyle w:val="ListParagraph"/>
              <w:numPr>
                <w:ilvl w:val="0"/>
                <w:numId w:val="126"/>
              </w:numPr>
              <w:contextualSpacing w:val="0"/>
              <w:jc w:val="both"/>
            </w:pPr>
            <w:r>
              <w:rPr>
                <w:b/>
                <w:bCs/>
              </w:rPr>
              <w:t>Total cost.</w:t>
            </w:r>
            <w:r>
              <w:t xml:space="preserve"> The factor of total cost of merchandise was discussed earlier. When making buying decisions, the buyer should ensure that merchandise is sourced and bought from suppliers where factors such as transport, distribution, import costs and storage costs will be a low as possible.</w:t>
            </w:r>
          </w:p>
          <w:p w14:paraId="22093272" w14:textId="77777777" w:rsidR="00F9358A" w:rsidRPr="00F9358A" w:rsidRDefault="00F9358A" w:rsidP="00F9358A">
            <w:pPr>
              <w:jc w:val="both"/>
            </w:pPr>
          </w:p>
          <w:p w14:paraId="4F71ED34" w14:textId="18C54D29" w:rsidR="00560DBE" w:rsidRPr="00F9358A" w:rsidRDefault="00560DBE" w:rsidP="0015221F">
            <w:pPr>
              <w:pStyle w:val="ListParagraph"/>
              <w:numPr>
                <w:ilvl w:val="0"/>
                <w:numId w:val="126"/>
              </w:numPr>
              <w:contextualSpacing w:val="0"/>
              <w:jc w:val="both"/>
            </w:pPr>
            <w:r w:rsidRPr="00724DAC">
              <w:rPr>
                <w:b/>
                <w:bCs/>
              </w:rPr>
              <w:t xml:space="preserve">Product mix. </w:t>
            </w:r>
            <w:r>
              <w:t xml:space="preserve">The product mix enables retailers to offer different products, which attract a wide range of potential customers. Retailers can set different gross profit margins for each and find the most profitable blend of products. When deciding on the product mix and relevant pricing during the buying process, the buyer should carefully consider the products in the product mix and how they are priced, so that “conflict” does not develop. Jacobsen quotes an example where </w:t>
            </w:r>
            <w:r>
              <w:lastRenderedPageBreak/>
              <w:t>the price of one item “killed another item, resulting in required markdowns and financial loss. Knit garments that were deemed sellable as the prices were reasonable for the quality and styling of the garments, were ordered from an Italian supplier. At the same time, budget knitwear of a similar style was ordered from a local supplier and priced to be sold at below-budgeted margin as a promotion for the season. These promotional items sold very well and sold out but made the overall margin for the department plunge for the first two months of the season. In an effort to compensate for the reduced overall margin, and achieve the budgeted margin, the price of the Italian merchandise had to be increased. This price increase resulted in an exaggerated markup and prices that consumers did not accept. Markdowns were required and this did not resolve the non-achievement of the targeted margin. A more carefully selected product mix could have prevented this negative impact on profits.</w:t>
            </w:r>
          </w:p>
        </w:tc>
      </w:tr>
    </w:tbl>
    <w:p w14:paraId="5201F9E1" w14:textId="642DDF01" w:rsidR="00560DBE" w:rsidRDefault="00560DBE" w:rsidP="00560DBE">
      <w:pPr>
        <w:rPr>
          <w:szCs w:val="18"/>
        </w:rPr>
      </w:pPr>
    </w:p>
    <w:p w14:paraId="4ED123A5" w14:textId="48515B90" w:rsidR="00F9358A" w:rsidRDefault="00F9358A" w:rsidP="00560DBE">
      <w:pPr>
        <w:rPr>
          <w:szCs w:val="18"/>
        </w:rPr>
      </w:pPr>
    </w:p>
    <w:p w14:paraId="74328F5B" w14:textId="77777777" w:rsidR="00F9358A" w:rsidRPr="00C5186E" w:rsidRDefault="00F9358A" w:rsidP="00560DBE">
      <w:pPr>
        <w:rPr>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7"/>
        <w:gridCol w:w="4562"/>
        <w:gridCol w:w="950"/>
      </w:tblGrid>
      <w:tr w:rsidR="00560DBE" w:rsidRPr="00F9358A" w14:paraId="5C88878A" w14:textId="77777777" w:rsidTr="00D316EE">
        <w:tc>
          <w:tcPr>
            <w:tcW w:w="516" w:type="pct"/>
            <w:shd w:val="clear" w:color="auto" w:fill="D9D9D9" w:themeFill="background1" w:themeFillShade="D9"/>
          </w:tcPr>
          <w:p w14:paraId="30DC1604" w14:textId="77777777" w:rsidR="00560DBE" w:rsidRPr="00F9358A" w:rsidRDefault="00560DBE" w:rsidP="00D316EE">
            <w:pPr>
              <w:jc w:val="center"/>
              <w:rPr>
                <w:b/>
                <w:bCs/>
                <w:sz w:val="18"/>
                <w:szCs w:val="16"/>
              </w:rPr>
            </w:pPr>
            <w:r w:rsidRPr="00F9358A">
              <w:rPr>
                <w:b/>
                <w:bCs/>
                <w:sz w:val="18"/>
                <w:szCs w:val="16"/>
              </w:rPr>
              <w:t>Question #</w:t>
            </w:r>
          </w:p>
        </w:tc>
        <w:tc>
          <w:tcPr>
            <w:tcW w:w="1403" w:type="pct"/>
            <w:shd w:val="clear" w:color="auto" w:fill="D9D9D9" w:themeFill="background1" w:themeFillShade="D9"/>
            <w:vAlign w:val="center"/>
          </w:tcPr>
          <w:p w14:paraId="064552CD" w14:textId="77777777" w:rsidR="00560DBE" w:rsidRPr="00F9358A" w:rsidRDefault="00560DBE" w:rsidP="00D316EE">
            <w:pPr>
              <w:jc w:val="center"/>
              <w:rPr>
                <w:b/>
                <w:bCs/>
                <w:sz w:val="18"/>
                <w:szCs w:val="16"/>
              </w:rPr>
            </w:pPr>
            <w:r w:rsidRPr="00F9358A">
              <w:rPr>
                <w:b/>
                <w:bCs/>
                <w:sz w:val="18"/>
                <w:szCs w:val="16"/>
              </w:rPr>
              <w:t>INTERNAL ASSESSMENT CRITERIA</w:t>
            </w:r>
          </w:p>
        </w:tc>
        <w:tc>
          <w:tcPr>
            <w:tcW w:w="2541" w:type="pct"/>
            <w:shd w:val="clear" w:color="auto" w:fill="D9D9D9" w:themeFill="background1" w:themeFillShade="D9"/>
            <w:vAlign w:val="center"/>
          </w:tcPr>
          <w:p w14:paraId="2C86308E" w14:textId="77777777" w:rsidR="00560DBE" w:rsidRPr="00F9358A" w:rsidRDefault="00560DBE" w:rsidP="00D316EE">
            <w:pPr>
              <w:jc w:val="center"/>
              <w:rPr>
                <w:b/>
                <w:bCs/>
                <w:sz w:val="18"/>
                <w:szCs w:val="16"/>
              </w:rPr>
            </w:pPr>
            <w:r w:rsidRPr="00F9358A">
              <w:rPr>
                <w:b/>
                <w:bCs/>
                <w:sz w:val="18"/>
                <w:szCs w:val="16"/>
              </w:rPr>
              <w:t>QUESTION</w:t>
            </w:r>
          </w:p>
        </w:tc>
        <w:tc>
          <w:tcPr>
            <w:tcW w:w="539" w:type="pct"/>
            <w:shd w:val="clear" w:color="auto" w:fill="D9D9D9" w:themeFill="background1" w:themeFillShade="D9"/>
            <w:vAlign w:val="center"/>
          </w:tcPr>
          <w:p w14:paraId="33018643" w14:textId="77777777" w:rsidR="00560DBE" w:rsidRPr="00F9358A" w:rsidRDefault="00560DBE" w:rsidP="00D316EE">
            <w:pPr>
              <w:jc w:val="center"/>
              <w:rPr>
                <w:b/>
                <w:bCs/>
                <w:sz w:val="18"/>
                <w:szCs w:val="16"/>
              </w:rPr>
            </w:pPr>
            <w:r w:rsidRPr="00F9358A">
              <w:rPr>
                <w:b/>
                <w:bCs/>
                <w:sz w:val="18"/>
                <w:szCs w:val="16"/>
              </w:rPr>
              <w:t>MARKS</w:t>
            </w:r>
          </w:p>
        </w:tc>
      </w:tr>
      <w:tr w:rsidR="00560DBE" w:rsidRPr="00F9358A" w14:paraId="21F65EC5" w14:textId="77777777" w:rsidTr="00D316EE">
        <w:tc>
          <w:tcPr>
            <w:tcW w:w="516" w:type="pct"/>
          </w:tcPr>
          <w:p w14:paraId="7CC492BE" w14:textId="77777777" w:rsidR="00560DBE" w:rsidRPr="00F9358A" w:rsidRDefault="00560DBE" w:rsidP="00D316EE">
            <w:pPr>
              <w:ind w:left="28"/>
              <w:rPr>
                <w:sz w:val="18"/>
                <w:szCs w:val="16"/>
              </w:rPr>
            </w:pPr>
            <w:r w:rsidRPr="00F9358A">
              <w:rPr>
                <w:sz w:val="18"/>
                <w:szCs w:val="16"/>
              </w:rPr>
              <w:t>12</w:t>
            </w:r>
          </w:p>
        </w:tc>
        <w:tc>
          <w:tcPr>
            <w:tcW w:w="1403" w:type="pct"/>
          </w:tcPr>
          <w:p w14:paraId="1C3E8C85" w14:textId="77777777" w:rsidR="00560DBE" w:rsidRPr="00F9358A" w:rsidRDefault="00560DBE" w:rsidP="00D316EE">
            <w:pPr>
              <w:ind w:left="28"/>
              <w:rPr>
                <w:sz w:val="18"/>
                <w:szCs w:val="16"/>
              </w:rPr>
            </w:pPr>
            <w:r w:rsidRPr="00F9358A">
              <w:rPr>
                <w:sz w:val="18"/>
                <w:szCs w:val="16"/>
              </w:rPr>
              <w:t>KM03KT02 IAC0204</w:t>
            </w:r>
          </w:p>
        </w:tc>
        <w:tc>
          <w:tcPr>
            <w:tcW w:w="2541" w:type="pct"/>
          </w:tcPr>
          <w:p w14:paraId="26A189C8" w14:textId="77777777" w:rsidR="00560DBE" w:rsidRPr="00F9358A" w:rsidRDefault="00560DBE" w:rsidP="00D316EE">
            <w:pPr>
              <w:ind w:left="79"/>
              <w:rPr>
                <w:sz w:val="18"/>
                <w:szCs w:val="16"/>
              </w:rPr>
            </w:pPr>
            <w:r w:rsidRPr="00F9358A">
              <w:rPr>
                <w:sz w:val="18"/>
                <w:szCs w:val="16"/>
              </w:rPr>
              <w:t>Discuss the concept of loss leaders and the impact they have on a business</w:t>
            </w:r>
          </w:p>
        </w:tc>
        <w:tc>
          <w:tcPr>
            <w:tcW w:w="539" w:type="pct"/>
          </w:tcPr>
          <w:p w14:paraId="1E2F91BA" w14:textId="77777777" w:rsidR="00560DBE" w:rsidRPr="00F9358A" w:rsidRDefault="00560DBE" w:rsidP="00D316EE">
            <w:pPr>
              <w:jc w:val="center"/>
              <w:rPr>
                <w:sz w:val="18"/>
                <w:szCs w:val="16"/>
              </w:rPr>
            </w:pPr>
            <w:r w:rsidRPr="00F9358A">
              <w:rPr>
                <w:sz w:val="18"/>
                <w:szCs w:val="16"/>
              </w:rPr>
              <w:t>5</w:t>
            </w:r>
          </w:p>
        </w:tc>
      </w:tr>
    </w:tbl>
    <w:p w14:paraId="039E6903" w14:textId="52B2936A" w:rsidR="00560DBE" w:rsidRDefault="00560DBE" w:rsidP="00560DBE">
      <w:pPr>
        <w:rPr>
          <w:szCs w:val="18"/>
        </w:rPr>
      </w:pPr>
    </w:p>
    <w:p w14:paraId="27CE1F01" w14:textId="77777777" w:rsidR="00F9358A" w:rsidRPr="00C5186E" w:rsidRDefault="00F9358A" w:rsidP="00560DBE">
      <w:pPr>
        <w:rPr>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C5186E" w14:paraId="6C244F15" w14:textId="77777777" w:rsidTr="00F9358A">
        <w:tc>
          <w:tcPr>
            <w:tcW w:w="10456" w:type="dxa"/>
          </w:tcPr>
          <w:p w14:paraId="04224EF9" w14:textId="77777777" w:rsidR="00560DBE" w:rsidRDefault="00560DBE" w:rsidP="00F9358A">
            <w:pPr>
              <w:jc w:val="both"/>
              <w:rPr>
                <w:rStyle w:val="e24kjd"/>
              </w:rPr>
            </w:pPr>
            <w:r>
              <w:rPr>
                <w:rStyle w:val="e24kjd"/>
                <w:b/>
                <w:bCs/>
              </w:rPr>
              <w:t>Loss leader pricing</w:t>
            </w:r>
            <w:r>
              <w:rPr>
                <w:rStyle w:val="e24kjd"/>
              </w:rPr>
              <w:t xml:space="preserve"> is a marketing </w:t>
            </w:r>
            <w:r w:rsidRPr="006A089C">
              <w:rPr>
                <w:rStyle w:val="e24kjd"/>
              </w:rPr>
              <w:t>strategy</w:t>
            </w:r>
            <w:r>
              <w:rPr>
                <w:rStyle w:val="e24kjd"/>
              </w:rPr>
              <w:t xml:space="preserve"> that involves selecting one or more retail products to be sold below cost – at a </w:t>
            </w:r>
            <w:r w:rsidRPr="006A089C">
              <w:rPr>
                <w:rStyle w:val="e24kjd"/>
              </w:rPr>
              <w:t xml:space="preserve">loss </w:t>
            </w:r>
            <w:r>
              <w:rPr>
                <w:rStyle w:val="e24kjd"/>
              </w:rPr>
              <w:t xml:space="preserve">to the retailer – in order to get customers in the door. The </w:t>
            </w:r>
            <w:r w:rsidRPr="006A089C">
              <w:rPr>
                <w:rStyle w:val="e24kjd"/>
              </w:rPr>
              <w:t>loss leaders</w:t>
            </w:r>
            <w:r>
              <w:rPr>
                <w:rStyle w:val="e24kjd"/>
              </w:rPr>
              <w:t xml:space="preserve"> are the products being sold at such low </w:t>
            </w:r>
            <w:r w:rsidRPr="006A089C">
              <w:rPr>
                <w:rStyle w:val="e24kjd"/>
              </w:rPr>
              <w:t>prices</w:t>
            </w:r>
            <w:r>
              <w:rPr>
                <w:rStyle w:val="e24kjd"/>
              </w:rPr>
              <w:t xml:space="preserve"> as an enticement to buyers to step foot in the store. </w:t>
            </w:r>
          </w:p>
          <w:p w14:paraId="333C59EF" w14:textId="77777777" w:rsidR="00560DBE" w:rsidRDefault="00560DBE" w:rsidP="00F9358A">
            <w:pPr>
              <w:jc w:val="both"/>
              <w:rPr>
                <w:szCs w:val="18"/>
              </w:rPr>
            </w:pPr>
          </w:p>
          <w:p w14:paraId="2D52F77F" w14:textId="77777777" w:rsidR="00560DBE" w:rsidRDefault="00560DBE" w:rsidP="00F9358A">
            <w:pPr>
              <w:jc w:val="both"/>
              <w:rPr>
                <w:rStyle w:val="e24kjd"/>
              </w:rPr>
            </w:pPr>
            <w:r>
              <w:rPr>
                <w:rStyle w:val="e24kjd"/>
              </w:rPr>
              <w:t xml:space="preserve">This strategy is often used in supermarket chains for items that consumers </w:t>
            </w:r>
            <w:r w:rsidRPr="006A089C">
              <w:rPr>
                <w:rStyle w:val="e24kjd"/>
                <w:b/>
                <w:bCs/>
                <w:i/>
                <w:iCs/>
              </w:rPr>
              <w:t>need</w:t>
            </w:r>
            <w:r>
              <w:rPr>
                <w:rStyle w:val="e24kjd"/>
              </w:rPr>
              <w:t>, for example bread and milk, in locations where these items are highly price sensitive. While customers are in the store, they may buy additional items that have a higher profit margin.</w:t>
            </w:r>
          </w:p>
          <w:p w14:paraId="62ED9C86" w14:textId="77777777" w:rsidR="00560DBE" w:rsidRDefault="00560DBE" w:rsidP="00F9358A">
            <w:pPr>
              <w:jc w:val="both"/>
              <w:rPr>
                <w:szCs w:val="18"/>
              </w:rPr>
            </w:pPr>
          </w:p>
          <w:p w14:paraId="509AB544" w14:textId="77777777" w:rsidR="00560DBE" w:rsidRDefault="00560DBE" w:rsidP="00F9358A">
            <w:pPr>
              <w:spacing w:after="120"/>
              <w:jc w:val="both"/>
            </w:pPr>
            <w:r>
              <w:t>The potential (expected) impact of loss leader pricing strategy is two-fold:</w:t>
            </w:r>
          </w:p>
          <w:p w14:paraId="5A28E3D1" w14:textId="77777777" w:rsidR="00560DBE" w:rsidRDefault="00560DBE" w:rsidP="0015221F">
            <w:pPr>
              <w:pStyle w:val="ListParagraph"/>
              <w:numPr>
                <w:ilvl w:val="0"/>
                <w:numId w:val="127"/>
              </w:numPr>
              <w:spacing w:after="120"/>
              <w:contextualSpacing w:val="0"/>
              <w:jc w:val="both"/>
            </w:pPr>
            <w:r>
              <w:t>It draws more traffic and lure customers away from competitors.</w:t>
            </w:r>
          </w:p>
          <w:p w14:paraId="62F50095" w14:textId="723642FA" w:rsidR="00560DBE" w:rsidRPr="00F9358A" w:rsidRDefault="00560DBE" w:rsidP="0015221F">
            <w:pPr>
              <w:pStyle w:val="ListParagraph"/>
              <w:numPr>
                <w:ilvl w:val="0"/>
                <w:numId w:val="127"/>
              </w:numPr>
              <w:contextualSpacing w:val="0"/>
              <w:jc w:val="both"/>
            </w:pPr>
            <w:r>
              <w:t>It increases the convenience factor for customers and their buying of merchandise with a higher margin increases profits for the store.</w:t>
            </w:r>
          </w:p>
        </w:tc>
      </w:tr>
    </w:tbl>
    <w:p w14:paraId="47FADB9A" w14:textId="4923348B" w:rsidR="00560DBE" w:rsidRDefault="00560DBE" w:rsidP="00560DBE">
      <w:pPr>
        <w:rPr>
          <w:szCs w:val="18"/>
        </w:rPr>
      </w:pPr>
    </w:p>
    <w:p w14:paraId="66A3A31E" w14:textId="25A5B412" w:rsidR="00F9358A" w:rsidRDefault="00F9358A" w:rsidP="00560DBE">
      <w:pPr>
        <w:rPr>
          <w:szCs w:val="18"/>
        </w:rPr>
      </w:pPr>
    </w:p>
    <w:p w14:paraId="60F9D913" w14:textId="77777777" w:rsidR="00674870" w:rsidRDefault="00674870" w:rsidP="00560DBE">
      <w:pPr>
        <w:rPr>
          <w:szCs w:val="18"/>
        </w:rPr>
      </w:pPr>
    </w:p>
    <w:p w14:paraId="091297E9" w14:textId="77777777" w:rsidR="00F9358A" w:rsidRDefault="00F9358A" w:rsidP="00560DBE">
      <w:pPr>
        <w:rPr>
          <w:szCs w:val="18"/>
        </w:rPr>
      </w:pPr>
    </w:p>
    <w:p w14:paraId="42B56544" w14:textId="77777777" w:rsidR="00F9358A" w:rsidRDefault="00F9358A" w:rsidP="00560DBE">
      <w:pPr>
        <w:rPr>
          <w:szCs w:val="18"/>
        </w:rPr>
      </w:pPr>
    </w:p>
    <w:tbl>
      <w:tblPr>
        <w:tblStyle w:val="TableGrid"/>
        <w:tblW w:w="5000" w:type="pct"/>
        <w:tblCellMar>
          <w:top w:w="108" w:type="dxa"/>
          <w:bottom w:w="108" w:type="dxa"/>
        </w:tblCellMar>
        <w:tblLook w:val="04A0" w:firstRow="1" w:lastRow="0" w:firstColumn="1" w:lastColumn="0" w:noHBand="0" w:noVBand="1"/>
      </w:tblPr>
      <w:tblGrid>
        <w:gridCol w:w="930"/>
        <w:gridCol w:w="2530"/>
        <w:gridCol w:w="4584"/>
        <w:gridCol w:w="972"/>
      </w:tblGrid>
      <w:tr w:rsidR="00560DBE" w:rsidRPr="00674870" w14:paraId="00F07D64" w14:textId="77777777" w:rsidTr="00D316EE">
        <w:tc>
          <w:tcPr>
            <w:tcW w:w="516" w:type="pct"/>
            <w:shd w:val="clear" w:color="auto" w:fill="D9D9D9" w:themeFill="background1" w:themeFillShade="D9"/>
          </w:tcPr>
          <w:p w14:paraId="7DC79043" w14:textId="77777777" w:rsidR="00560DBE" w:rsidRPr="00674870" w:rsidRDefault="00560DBE" w:rsidP="00D316EE">
            <w:pPr>
              <w:jc w:val="center"/>
              <w:rPr>
                <w:b/>
                <w:bCs/>
                <w:sz w:val="16"/>
                <w:szCs w:val="14"/>
              </w:rPr>
            </w:pPr>
            <w:r w:rsidRPr="00674870">
              <w:rPr>
                <w:b/>
                <w:bCs/>
                <w:sz w:val="16"/>
                <w:szCs w:val="14"/>
              </w:rPr>
              <w:lastRenderedPageBreak/>
              <w:t>Question #</w:t>
            </w:r>
          </w:p>
        </w:tc>
        <w:tc>
          <w:tcPr>
            <w:tcW w:w="1403" w:type="pct"/>
            <w:shd w:val="clear" w:color="auto" w:fill="D9D9D9" w:themeFill="background1" w:themeFillShade="D9"/>
            <w:vAlign w:val="center"/>
          </w:tcPr>
          <w:p w14:paraId="6BF65B10" w14:textId="77777777" w:rsidR="00560DBE" w:rsidRPr="00674870" w:rsidRDefault="00560DBE" w:rsidP="00D316EE">
            <w:pPr>
              <w:jc w:val="center"/>
              <w:rPr>
                <w:b/>
                <w:bCs/>
                <w:sz w:val="16"/>
                <w:szCs w:val="14"/>
              </w:rPr>
            </w:pPr>
            <w:r w:rsidRPr="00674870">
              <w:rPr>
                <w:b/>
                <w:bCs/>
                <w:sz w:val="16"/>
                <w:szCs w:val="14"/>
              </w:rPr>
              <w:t>INTERNAL ASSESSMENT CRITERIA</w:t>
            </w:r>
          </w:p>
        </w:tc>
        <w:tc>
          <w:tcPr>
            <w:tcW w:w="2541" w:type="pct"/>
            <w:shd w:val="clear" w:color="auto" w:fill="D9D9D9" w:themeFill="background1" w:themeFillShade="D9"/>
            <w:vAlign w:val="center"/>
          </w:tcPr>
          <w:p w14:paraId="65107769" w14:textId="77777777" w:rsidR="00560DBE" w:rsidRPr="00674870" w:rsidRDefault="00560DBE" w:rsidP="00D316EE">
            <w:pPr>
              <w:jc w:val="center"/>
              <w:rPr>
                <w:b/>
                <w:bCs/>
                <w:sz w:val="16"/>
                <w:szCs w:val="14"/>
              </w:rPr>
            </w:pPr>
            <w:r w:rsidRPr="00674870">
              <w:rPr>
                <w:b/>
                <w:bCs/>
                <w:sz w:val="16"/>
                <w:szCs w:val="14"/>
              </w:rPr>
              <w:t>QUESTION</w:t>
            </w:r>
          </w:p>
        </w:tc>
        <w:tc>
          <w:tcPr>
            <w:tcW w:w="539" w:type="pct"/>
            <w:shd w:val="clear" w:color="auto" w:fill="D9D9D9" w:themeFill="background1" w:themeFillShade="D9"/>
            <w:vAlign w:val="center"/>
          </w:tcPr>
          <w:p w14:paraId="43C1E810" w14:textId="77777777" w:rsidR="00560DBE" w:rsidRPr="00674870" w:rsidRDefault="00560DBE" w:rsidP="00D316EE">
            <w:pPr>
              <w:jc w:val="center"/>
              <w:rPr>
                <w:b/>
                <w:bCs/>
                <w:sz w:val="16"/>
                <w:szCs w:val="14"/>
              </w:rPr>
            </w:pPr>
            <w:r w:rsidRPr="00674870">
              <w:rPr>
                <w:b/>
                <w:bCs/>
                <w:sz w:val="16"/>
                <w:szCs w:val="14"/>
              </w:rPr>
              <w:t>MARKS</w:t>
            </w:r>
          </w:p>
        </w:tc>
      </w:tr>
      <w:tr w:rsidR="00560DBE" w:rsidRPr="00674870" w14:paraId="5AA8DEA5" w14:textId="77777777" w:rsidTr="00D316EE">
        <w:tc>
          <w:tcPr>
            <w:tcW w:w="516" w:type="pct"/>
          </w:tcPr>
          <w:p w14:paraId="2507150F" w14:textId="77777777" w:rsidR="00560DBE" w:rsidRPr="00674870" w:rsidRDefault="00560DBE" w:rsidP="00D316EE">
            <w:pPr>
              <w:ind w:left="28"/>
              <w:rPr>
                <w:sz w:val="16"/>
                <w:szCs w:val="14"/>
              </w:rPr>
            </w:pPr>
            <w:r w:rsidRPr="00674870">
              <w:rPr>
                <w:sz w:val="16"/>
                <w:szCs w:val="14"/>
              </w:rPr>
              <w:t>13</w:t>
            </w:r>
          </w:p>
        </w:tc>
        <w:tc>
          <w:tcPr>
            <w:tcW w:w="1403" w:type="pct"/>
          </w:tcPr>
          <w:p w14:paraId="1BBFAEFA" w14:textId="77777777" w:rsidR="00560DBE" w:rsidRPr="00674870" w:rsidRDefault="00560DBE" w:rsidP="00D316EE">
            <w:pPr>
              <w:ind w:left="28"/>
              <w:rPr>
                <w:sz w:val="16"/>
                <w:szCs w:val="14"/>
              </w:rPr>
            </w:pPr>
            <w:r w:rsidRPr="00674870">
              <w:rPr>
                <w:sz w:val="16"/>
                <w:szCs w:val="14"/>
              </w:rPr>
              <w:t>KM03KT02 IAC0205</w:t>
            </w:r>
          </w:p>
        </w:tc>
        <w:tc>
          <w:tcPr>
            <w:tcW w:w="2541" w:type="pct"/>
          </w:tcPr>
          <w:p w14:paraId="23A87996" w14:textId="77777777" w:rsidR="00560DBE" w:rsidRPr="00674870" w:rsidRDefault="00560DBE" w:rsidP="00D316EE">
            <w:pPr>
              <w:rPr>
                <w:sz w:val="16"/>
                <w:szCs w:val="14"/>
              </w:rPr>
            </w:pPr>
            <w:r w:rsidRPr="00674870">
              <w:rPr>
                <w:sz w:val="16"/>
                <w:szCs w:val="14"/>
              </w:rPr>
              <w:t>Discuss the factors in the economy that could impact on the setting of the selling price of a product.</w:t>
            </w:r>
          </w:p>
        </w:tc>
        <w:tc>
          <w:tcPr>
            <w:tcW w:w="539" w:type="pct"/>
          </w:tcPr>
          <w:p w14:paraId="114D39A3" w14:textId="77777777" w:rsidR="00560DBE" w:rsidRPr="00674870" w:rsidRDefault="00560DBE" w:rsidP="00D316EE">
            <w:pPr>
              <w:jc w:val="center"/>
              <w:rPr>
                <w:sz w:val="16"/>
                <w:szCs w:val="14"/>
              </w:rPr>
            </w:pPr>
            <w:r w:rsidRPr="00674870">
              <w:rPr>
                <w:sz w:val="16"/>
                <w:szCs w:val="14"/>
              </w:rPr>
              <w:t>10</w:t>
            </w:r>
          </w:p>
        </w:tc>
      </w:tr>
    </w:tbl>
    <w:p w14:paraId="1B723985" w14:textId="77777777" w:rsidR="00560DBE" w:rsidRPr="00C5186E" w:rsidRDefault="00560DBE" w:rsidP="00560DBE">
      <w:pPr>
        <w:rPr>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C5186E" w14:paraId="0D486BDE" w14:textId="77777777" w:rsidTr="00F9358A">
        <w:tc>
          <w:tcPr>
            <w:tcW w:w="10456" w:type="dxa"/>
          </w:tcPr>
          <w:p w14:paraId="08156FBF" w14:textId="77777777" w:rsidR="00560DBE" w:rsidRDefault="00560DBE" w:rsidP="00F9358A">
            <w:pPr>
              <w:jc w:val="both"/>
            </w:pPr>
            <w:r>
              <w:t>Several factors in the economy could impact on the selling price of merchandise. These include:</w:t>
            </w:r>
          </w:p>
          <w:p w14:paraId="396CB05A" w14:textId="77777777" w:rsidR="00560DBE" w:rsidRDefault="00560DBE" w:rsidP="0015221F">
            <w:pPr>
              <w:pStyle w:val="ListParagraph"/>
              <w:numPr>
                <w:ilvl w:val="0"/>
                <w:numId w:val="128"/>
              </w:numPr>
              <w:contextualSpacing w:val="0"/>
              <w:jc w:val="both"/>
            </w:pPr>
            <w:r>
              <w:t>Inflation</w:t>
            </w:r>
          </w:p>
          <w:p w14:paraId="19B64EDB" w14:textId="77777777" w:rsidR="00560DBE" w:rsidRDefault="00560DBE" w:rsidP="0015221F">
            <w:pPr>
              <w:pStyle w:val="ListParagraph"/>
              <w:numPr>
                <w:ilvl w:val="0"/>
                <w:numId w:val="128"/>
              </w:numPr>
              <w:contextualSpacing w:val="0"/>
              <w:jc w:val="both"/>
            </w:pPr>
            <w:r>
              <w:t>Economic trends</w:t>
            </w:r>
          </w:p>
          <w:p w14:paraId="01FBD917" w14:textId="77777777" w:rsidR="00560DBE" w:rsidRDefault="00560DBE" w:rsidP="0015221F">
            <w:pPr>
              <w:pStyle w:val="ListParagraph"/>
              <w:numPr>
                <w:ilvl w:val="0"/>
                <w:numId w:val="128"/>
              </w:numPr>
              <w:contextualSpacing w:val="0"/>
              <w:jc w:val="both"/>
            </w:pPr>
            <w:r>
              <w:t xml:space="preserve">Exchange rates </w:t>
            </w:r>
          </w:p>
          <w:p w14:paraId="35C3FD4E" w14:textId="77777777" w:rsidR="00560DBE" w:rsidRDefault="00560DBE" w:rsidP="0015221F">
            <w:pPr>
              <w:pStyle w:val="ListParagraph"/>
              <w:numPr>
                <w:ilvl w:val="0"/>
                <w:numId w:val="128"/>
              </w:numPr>
              <w:contextualSpacing w:val="0"/>
              <w:jc w:val="both"/>
            </w:pPr>
            <w:r>
              <w:t xml:space="preserve">Supply and demand </w:t>
            </w:r>
          </w:p>
          <w:p w14:paraId="4625A0A2" w14:textId="77777777" w:rsidR="00F9358A" w:rsidRDefault="00F9358A" w:rsidP="00F9358A">
            <w:pPr>
              <w:jc w:val="both"/>
              <w:rPr>
                <w:b/>
                <w:bCs/>
                <w:i/>
                <w:iCs/>
              </w:rPr>
            </w:pPr>
          </w:p>
          <w:p w14:paraId="3AD96AC9" w14:textId="2C904C15" w:rsidR="00560DBE" w:rsidRDefault="00560DBE" w:rsidP="00F9358A">
            <w:pPr>
              <w:jc w:val="both"/>
              <w:rPr>
                <w:b/>
                <w:bCs/>
                <w:i/>
                <w:iCs/>
              </w:rPr>
            </w:pPr>
            <w:r w:rsidRPr="00DF6789">
              <w:rPr>
                <w:b/>
                <w:bCs/>
                <w:i/>
                <w:iCs/>
              </w:rPr>
              <w:t>Inflation</w:t>
            </w:r>
          </w:p>
          <w:p w14:paraId="36C38451" w14:textId="77777777" w:rsidR="00F9358A" w:rsidRPr="00DF6789" w:rsidRDefault="00F9358A" w:rsidP="00F9358A">
            <w:pPr>
              <w:jc w:val="both"/>
              <w:rPr>
                <w:b/>
                <w:bCs/>
                <w:i/>
                <w:iCs/>
              </w:rPr>
            </w:pPr>
          </w:p>
          <w:p w14:paraId="41E27C82" w14:textId="0240364B" w:rsidR="00560DBE" w:rsidRDefault="00560DBE" w:rsidP="00F9358A">
            <w:pPr>
              <w:jc w:val="both"/>
              <w:rPr>
                <w:rStyle w:val="e24kjd"/>
              </w:rPr>
            </w:pPr>
            <w:r>
              <w:rPr>
                <w:rStyle w:val="e24kjd"/>
              </w:rPr>
              <w:t xml:space="preserve">Higher </w:t>
            </w:r>
            <w:r w:rsidRPr="00B0257A">
              <w:rPr>
                <w:rStyle w:val="e24kjd"/>
              </w:rPr>
              <w:t xml:space="preserve">inflation </w:t>
            </w:r>
            <w:r>
              <w:rPr>
                <w:rStyle w:val="e24kjd"/>
              </w:rPr>
              <w:t xml:space="preserve">raises the cost of living. The impact on workers depends on what </w:t>
            </w:r>
            <w:r w:rsidRPr="00B0257A">
              <w:rPr>
                <w:rStyle w:val="e24kjd"/>
              </w:rPr>
              <w:t>happens to</w:t>
            </w:r>
            <w:r>
              <w:rPr>
                <w:rStyle w:val="e24kjd"/>
              </w:rPr>
              <w:t xml:space="preserve"> nominal wages. For example, </w:t>
            </w:r>
            <w:r w:rsidRPr="00B0257A">
              <w:rPr>
                <w:rStyle w:val="e24kjd"/>
              </w:rPr>
              <w:t>if inflation</w:t>
            </w:r>
            <w:r>
              <w:rPr>
                <w:rStyle w:val="e24kjd"/>
              </w:rPr>
              <w:t xml:space="preserve"> is caused by </w:t>
            </w:r>
            <w:r w:rsidRPr="00B0257A">
              <w:rPr>
                <w:rStyle w:val="e24kjd"/>
              </w:rPr>
              <w:t>rising</w:t>
            </w:r>
            <w:r>
              <w:rPr>
                <w:rStyle w:val="e24kjd"/>
              </w:rPr>
              <w:t xml:space="preserve"> demand and falling unemployment, companies are likely</w:t>
            </w:r>
            <w:r w:rsidRPr="00B0257A">
              <w:rPr>
                <w:rStyle w:val="e24kjd"/>
              </w:rPr>
              <w:t xml:space="preserve"> to</w:t>
            </w:r>
            <w:r>
              <w:rPr>
                <w:rStyle w:val="e24kjd"/>
              </w:rPr>
              <w:t xml:space="preserve"> raise wages </w:t>
            </w:r>
            <w:r w:rsidRPr="00B0257A">
              <w:rPr>
                <w:rStyle w:val="e24kjd"/>
              </w:rPr>
              <w:t>to</w:t>
            </w:r>
            <w:r>
              <w:rPr>
                <w:rStyle w:val="e24kjd"/>
              </w:rPr>
              <w:t xml:space="preserve"> keep attracting workers. In this case, workers real wages </w:t>
            </w:r>
            <w:r w:rsidRPr="00B0257A">
              <w:rPr>
                <w:rStyle w:val="e24kjd"/>
              </w:rPr>
              <w:t>will</w:t>
            </w:r>
            <w:r>
              <w:rPr>
                <w:rStyle w:val="e24kjd"/>
              </w:rPr>
              <w:t xml:space="preserve"> continue </w:t>
            </w:r>
            <w:r w:rsidRPr="00B0257A">
              <w:rPr>
                <w:rStyle w:val="e24kjd"/>
              </w:rPr>
              <w:t>to rise</w:t>
            </w:r>
            <w:r>
              <w:rPr>
                <w:rStyle w:val="e24kjd"/>
              </w:rPr>
              <w:t xml:space="preserve"> and inflation will not have an impact on selling prices.</w:t>
            </w:r>
          </w:p>
          <w:p w14:paraId="746F8EB8" w14:textId="77777777" w:rsidR="00F9358A" w:rsidRDefault="00F9358A" w:rsidP="00F9358A">
            <w:pPr>
              <w:jc w:val="both"/>
              <w:rPr>
                <w:rStyle w:val="e24kjd"/>
              </w:rPr>
            </w:pPr>
          </w:p>
          <w:p w14:paraId="28CF58C0" w14:textId="77777777" w:rsidR="00560DBE" w:rsidRDefault="00560DBE" w:rsidP="00F9358A">
            <w:pPr>
              <w:jc w:val="both"/>
              <w:rPr>
                <w:rStyle w:val="e24kjd"/>
              </w:rPr>
            </w:pPr>
            <w:r>
              <w:rPr>
                <w:rStyle w:val="e24kjd"/>
              </w:rPr>
              <w:t>However, if inflation rises significantly without a matching increase in salaries and wages, selling prices of most products will be impacted as retailers might need to set their gross margin targets lower, to prevent a drastic decrease in sales.</w:t>
            </w:r>
          </w:p>
          <w:p w14:paraId="358C8934" w14:textId="77777777" w:rsidR="00560DBE" w:rsidRDefault="00560DBE" w:rsidP="00F9358A">
            <w:pPr>
              <w:jc w:val="both"/>
              <w:rPr>
                <w:rStyle w:val="e24kjd"/>
              </w:rPr>
            </w:pPr>
          </w:p>
          <w:p w14:paraId="6B78665B" w14:textId="05B7E43B" w:rsidR="00560DBE" w:rsidRDefault="00560DBE" w:rsidP="00F9358A">
            <w:pPr>
              <w:jc w:val="both"/>
              <w:rPr>
                <w:rStyle w:val="e24kjd"/>
                <w:b/>
                <w:bCs/>
                <w:i/>
                <w:iCs/>
              </w:rPr>
            </w:pPr>
            <w:bookmarkStart w:id="159" w:name="_Toc44861797"/>
            <w:r w:rsidRPr="00DF6789">
              <w:rPr>
                <w:rStyle w:val="e24kjd"/>
                <w:b/>
                <w:bCs/>
                <w:i/>
                <w:iCs/>
              </w:rPr>
              <w:t>Economic trends</w:t>
            </w:r>
            <w:bookmarkEnd w:id="159"/>
          </w:p>
          <w:p w14:paraId="7ABB65E0" w14:textId="77777777" w:rsidR="00F9358A" w:rsidRPr="00DF6789" w:rsidRDefault="00F9358A" w:rsidP="00F9358A">
            <w:pPr>
              <w:jc w:val="both"/>
              <w:rPr>
                <w:rStyle w:val="e24kjd"/>
                <w:b/>
                <w:bCs/>
                <w:i/>
                <w:iCs/>
              </w:rPr>
            </w:pPr>
          </w:p>
          <w:p w14:paraId="04FBA26E" w14:textId="77777777" w:rsidR="00560DBE" w:rsidRDefault="00560DBE" w:rsidP="00F9358A">
            <w:pPr>
              <w:jc w:val="both"/>
            </w:pPr>
            <w:r>
              <w:t>When an economy is booming, retailers usually do not experience problems in attaining gross profit margins based on what they consider as reasonable prices for merchandise to sell. However, during more difficult economic periods, retail chains need to be more cautious in setting selling prices to ensure that they do not alienate their target customer market. An example is the global Covid-19 pandemic, during which the incomes of millions of people were reduced and many workers were retrenched.</w:t>
            </w:r>
          </w:p>
          <w:p w14:paraId="449302B1" w14:textId="77777777" w:rsidR="00560DBE" w:rsidRDefault="00560DBE" w:rsidP="00F9358A">
            <w:pPr>
              <w:jc w:val="both"/>
            </w:pPr>
          </w:p>
          <w:p w14:paraId="56DB2AFF" w14:textId="76C320E1" w:rsidR="00560DBE" w:rsidRDefault="00560DBE" w:rsidP="00F9358A">
            <w:pPr>
              <w:jc w:val="both"/>
              <w:rPr>
                <w:b/>
                <w:bCs/>
                <w:i/>
                <w:iCs/>
              </w:rPr>
            </w:pPr>
            <w:bookmarkStart w:id="160" w:name="_Toc44861798"/>
            <w:r w:rsidRPr="00DF6789">
              <w:rPr>
                <w:b/>
                <w:bCs/>
                <w:i/>
                <w:iCs/>
              </w:rPr>
              <w:t>Exchange rates</w:t>
            </w:r>
            <w:bookmarkEnd w:id="160"/>
          </w:p>
          <w:p w14:paraId="36D14835" w14:textId="77777777" w:rsidR="00F9358A" w:rsidRPr="00DF6789" w:rsidRDefault="00F9358A" w:rsidP="00F9358A">
            <w:pPr>
              <w:jc w:val="both"/>
              <w:rPr>
                <w:b/>
                <w:bCs/>
                <w:i/>
                <w:iCs/>
              </w:rPr>
            </w:pPr>
          </w:p>
          <w:p w14:paraId="310D6BA7" w14:textId="15CBE575" w:rsidR="00560DBE" w:rsidRDefault="00560DBE" w:rsidP="00F9358A">
            <w:pPr>
              <w:jc w:val="both"/>
            </w:pPr>
            <w:r>
              <w:t>A country’s exchange rate is impacted by the trade account, which is the difference between the money the country gets in from exports, and the money the country pays out for imports.</w:t>
            </w:r>
          </w:p>
          <w:p w14:paraId="4A2E88ED" w14:textId="77777777" w:rsidR="00F9358A" w:rsidRDefault="00F9358A" w:rsidP="00F9358A">
            <w:pPr>
              <w:jc w:val="both"/>
            </w:pPr>
          </w:p>
          <w:p w14:paraId="6AE7B889" w14:textId="7647DA9D" w:rsidR="00560DBE" w:rsidRDefault="00560DBE" w:rsidP="00F9358A">
            <w:pPr>
              <w:jc w:val="both"/>
            </w:pPr>
            <w:r>
              <w:t xml:space="preserve">When a country is paying more for imports than it is earning from exports, a trade deficit exists. This depreciates (“weakens”) the country’s currency in comparison to the currencies of other countries. </w:t>
            </w:r>
          </w:p>
          <w:p w14:paraId="3D9AB62A" w14:textId="77777777" w:rsidR="00F9358A" w:rsidRDefault="00F9358A" w:rsidP="00F9358A">
            <w:pPr>
              <w:jc w:val="both"/>
            </w:pPr>
          </w:p>
          <w:p w14:paraId="569F5BED" w14:textId="734B5048" w:rsidR="00560DBE" w:rsidRDefault="00560DBE" w:rsidP="00F9358A">
            <w:pPr>
              <w:jc w:val="both"/>
            </w:pPr>
            <w:r>
              <w:lastRenderedPageBreak/>
              <w:t xml:space="preserve">A weakened currency increases the cost of imported products. During such times, retailers should carefully consider how they set selling prices and they may need to “absorb” some of the increased costs in order to not price their merchandise above levels acceptable or affordable by consumers. </w:t>
            </w:r>
          </w:p>
          <w:p w14:paraId="2B53D0FE" w14:textId="77777777" w:rsidR="00F9358A" w:rsidRPr="00CE5E0E" w:rsidRDefault="00F9358A" w:rsidP="00F9358A">
            <w:pPr>
              <w:jc w:val="both"/>
            </w:pPr>
          </w:p>
          <w:p w14:paraId="3A966C30" w14:textId="49857D69" w:rsidR="00560DBE" w:rsidRDefault="00560DBE" w:rsidP="00F9358A">
            <w:pPr>
              <w:jc w:val="both"/>
            </w:pPr>
            <w:r>
              <w:t>A</w:t>
            </w:r>
            <w:r w:rsidRPr="00280A46">
              <w:t>n appreciation of the exchange rate usually reduces the price of imported consumer goods and durables, raw materials and capital goods.</w:t>
            </w:r>
          </w:p>
          <w:p w14:paraId="2128F685" w14:textId="77777777" w:rsidR="00F9358A" w:rsidRDefault="00F9358A" w:rsidP="00F9358A">
            <w:pPr>
              <w:jc w:val="both"/>
            </w:pPr>
          </w:p>
          <w:p w14:paraId="37C14627" w14:textId="77777777" w:rsidR="00560DBE" w:rsidRDefault="00560DBE" w:rsidP="00F9358A">
            <w:pPr>
              <w:jc w:val="both"/>
            </w:pPr>
            <w:r>
              <w:t>According to Investopedia, a weak domestic currency can push up the inflation rate in a nation that is a big importer, because of higher prices for foreign products. This may induce the central bank to raise interest rates to counter inflation, as well as to support the currency and prevent it from plunging sharply. Conversely, a strong currency depresses inflation and exerts a drag on the economy”… In response, a nation's central bank may move to keep interest rates low or reduce them further so as to preclude the domestic currency from getting too strong.” Exchange rates, therefore, have a direct impact on the interest rates that consumers pay on their home bonds and car loans, among others. This may leave consumers with less or more discretionary spending (when interest rates increase or decrease, respectively). The amount of money available for discretionary spend often impacts on a retail chain’s pricing strategy and decisions.</w:t>
            </w:r>
          </w:p>
          <w:p w14:paraId="0CAD2268" w14:textId="77777777" w:rsidR="00560DBE" w:rsidRDefault="00560DBE" w:rsidP="00F9358A">
            <w:pPr>
              <w:jc w:val="both"/>
              <w:rPr>
                <w:rFonts w:ascii="Times New Roman" w:hAnsi="Times New Roman"/>
              </w:rPr>
            </w:pPr>
          </w:p>
          <w:p w14:paraId="690DBA42" w14:textId="3B8609D5" w:rsidR="00560DBE" w:rsidRDefault="00560DBE" w:rsidP="00F9358A">
            <w:pPr>
              <w:jc w:val="both"/>
              <w:rPr>
                <w:b/>
                <w:bCs/>
                <w:i/>
                <w:iCs/>
              </w:rPr>
            </w:pPr>
            <w:bookmarkStart w:id="161" w:name="_Toc44861799"/>
            <w:r w:rsidRPr="00DF6789">
              <w:rPr>
                <w:b/>
                <w:bCs/>
                <w:i/>
                <w:iCs/>
              </w:rPr>
              <w:t>Supply and demand</w:t>
            </w:r>
            <w:bookmarkEnd w:id="161"/>
          </w:p>
          <w:p w14:paraId="20340F17" w14:textId="77777777" w:rsidR="00F9358A" w:rsidRPr="00DF6789" w:rsidRDefault="00F9358A" w:rsidP="00F9358A">
            <w:pPr>
              <w:jc w:val="both"/>
              <w:rPr>
                <w:rFonts w:ascii="Times New Roman" w:hAnsi="Times New Roman"/>
                <w:b/>
                <w:bCs/>
                <w:i/>
                <w:iCs/>
                <w:szCs w:val="36"/>
              </w:rPr>
            </w:pPr>
          </w:p>
          <w:p w14:paraId="4EAF64F2" w14:textId="0833AF9D" w:rsidR="00560DBE" w:rsidRDefault="00560DBE" w:rsidP="00F9358A">
            <w:pPr>
              <w:jc w:val="both"/>
            </w:pPr>
            <w:r w:rsidRPr="00CD1464">
              <w:rPr>
                <w:rStyle w:val="Emphasis"/>
                <w:b/>
                <w:bCs/>
              </w:rPr>
              <w:t>Supply</w:t>
            </w:r>
            <w:r>
              <w:t xml:space="preserve"> refers to how much of a product is available. </w:t>
            </w:r>
            <w:r w:rsidRPr="00CD1464">
              <w:rPr>
                <w:b/>
                <w:bCs/>
              </w:rPr>
              <w:t>D</w:t>
            </w:r>
            <w:r w:rsidRPr="00CD1464">
              <w:rPr>
                <w:rStyle w:val="Emphasis"/>
                <w:b/>
                <w:bCs/>
              </w:rPr>
              <w:t>emand</w:t>
            </w:r>
            <w:r>
              <w:rPr>
                <w:rStyle w:val="Emphasis"/>
                <w:b/>
                <w:bCs/>
              </w:rPr>
              <w:t xml:space="preserve"> </w:t>
            </w:r>
            <w:r w:rsidRPr="00CD1464">
              <w:rPr>
                <w:rStyle w:val="Emphasis"/>
              </w:rPr>
              <w:t>refers to</w:t>
            </w:r>
            <w:r>
              <w:t xml:space="preserve"> how much of a product is wanted by consumers.  The term, </w:t>
            </w:r>
            <w:r w:rsidRPr="00CD1464">
              <w:rPr>
                <w:b/>
                <w:bCs/>
              </w:rPr>
              <w:t>s</w:t>
            </w:r>
            <w:r w:rsidRPr="00CD1464">
              <w:rPr>
                <w:rStyle w:val="Emphasis"/>
                <w:b/>
                <w:bCs/>
              </w:rPr>
              <w:t>upply and demand</w:t>
            </w:r>
            <w:r>
              <w:rPr>
                <w:rStyle w:val="Emphasis"/>
                <w:b/>
                <w:bCs/>
              </w:rPr>
              <w:t>,</w:t>
            </w:r>
            <w:r>
              <w:t xml:space="preserve"> refers to the relationship between the quantity that is available, and the quantity wanted by consumers.</w:t>
            </w:r>
          </w:p>
          <w:p w14:paraId="41E4CDBC" w14:textId="77777777" w:rsidR="00F9358A" w:rsidRPr="00CD1464" w:rsidRDefault="00F9358A" w:rsidP="00F9358A">
            <w:pPr>
              <w:jc w:val="both"/>
            </w:pPr>
          </w:p>
          <w:p w14:paraId="26E72A24" w14:textId="01B58BE1" w:rsidR="00560DBE" w:rsidRPr="00DF6789" w:rsidRDefault="00560DBE" w:rsidP="00F9358A">
            <w:pPr>
              <w:jc w:val="both"/>
            </w:pPr>
            <w:r>
              <w:t>The concept of supply and demand is an economic model of price determination in a market. It concludes that in a competitive market, the unit price for a particular product will vary until it settles at a point where the quantity demanded by consumers (at current price) will equal the quantity supplied by producers (at current price), resulting in an economic equilibrium of price and quantity.</w:t>
            </w:r>
          </w:p>
        </w:tc>
      </w:tr>
    </w:tbl>
    <w:p w14:paraId="2E5ECD63" w14:textId="77777777" w:rsidR="00560DBE" w:rsidRPr="00C5186E" w:rsidRDefault="00560DBE" w:rsidP="00560DBE">
      <w:pPr>
        <w:rPr>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4"/>
        <w:gridCol w:w="4565"/>
        <w:gridCol w:w="950"/>
      </w:tblGrid>
      <w:tr w:rsidR="00560DBE" w:rsidRPr="00674870" w14:paraId="04F6A3DF" w14:textId="77777777" w:rsidTr="00D316EE">
        <w:tc>
          <w:tcPr>
            <w:tcW w:w="516" w:type="pct"/>
            <w:shd w:val="clear" w:color="auto" w:fill="D9D9D9" w:themeFill="background1" w:themeFillShade="D9"/>
          </w:tcPr>
          <w:p w14:paraId="05FA091D" w14:textId="77777777" w:rsidR="00560DBE" w:rsidRPr="00674870" w:rsidRDefault="00560DBE" w:rsidP="00D316EE">
            <w:pPr>
              <w:jc w:val="center"/>
              <w:rPr>
                <w:b/>
                <w:bCs/>
                <w:sz w:val="18"/>
                <w:szCs w:val="16"/>
              </w:rPr>
            </w:pPr>
            <w:r w:rsidRPr="00674870">
              <w:rPr>
                <w:b/>
                <w:bCs/>
                <w:sz w:val="18"/>
                <w:szCs w:val="16"/>
              </w:rPr>
              <w:t>Question #</w:t>
            </w:r>
          </w:p>
        </w:tc>
        <w:tc>
          <w:tcPr>
            <w:tcW w:w="1401" w:type="pct"/>
            <w:shd w:val="clear" w:color="auto" w:fill="D9D9D9" w:themeFill="background1" w:themeFillShade="D9"/>
            <w:vAlign w:val="center"/>
          </w:tcPr>
          <w:p w14:paraId="643C4F36" w14:textId="77777777" w:rsidR="00560DBE" w:rsidRPr="00674870" w:rsidRDefault="00560DBE" w:rsidP="00D316EE">
            <w:pPr>
              <w:jc w:val="center"/>
              <w:rPr>
                <w:b/>
                <w:bCs/>
                <w:sz w:val="18"/>
                <w:szCs w:val="16"/>
              </w:rPr>
            </w:pPr>
            <w:r w:rsidRPr="00674870">
              <w:rPr>
                <w:b/>
                <w:bCs/>
                <w:sz w:val="18"/>
                <w:szCs w:val="16"/>
              </w:rPr>
              <w:t>INTERNAL ASSESSMENT CRITERIA</w:t>
            </w:r>
          </w:p>
        </w:tc>
        <w:tc>
          <w:tcPr>
            <w:tcW w:w="2543" w:type="pct"/>
            <w:shd w:val="clear" w:color="auto" w:fill="D9D9D9" w:themeFill="background1" w:themeFillShade="D9"/>
            <w:vAlign w:val="center"/>
          </w:tcPr>
          <w:p w14:paraId="78B7B4DD" w14:textId="77777777" w:rsidR="00560DBE" w:rsidRPr="00674870" w:rsidRDefault="00560DBE" w:rsidP="00D316EE">
            <w:pPr>
              <w:jc w:val="center"/>
              <w:rPr>
                <w:b/>
                <w:bCs/>
                <w:sz w:val="18"/>
                <w:szCs w:val="16"/>
              </w:rPr>
            </w:pPr>
            <w:r w:rsidRPr="00674870">
              <w:rPr>
                <w:b/>
                <w:bCs/>
                <w:sz w:val="18"/>
                <w:szCs w:val="16"/>
              </w:rPr>
              <w:t>QUESTION</w:t>
            </w:r>
          </w:p>
        </w:tc>
        <w:tc>
          <w:tcPr>
            <w:tcW w:w="539" w:type="pct"/>
            <w:shd w:val="clear" w:color="auto" w:fill="D9D9D9" w:themeFill="background1" w:themeFillShade="D9"/>
            <w:vAlign w:val="center"/>
          </w:tcPr>
          <w:p w14:paraId="3AA271DB" w14:textId="77777777" w:rsidR="00560DBE" w:rsidRPr="00674870" w:rsidRDefault="00560DBE" w:rsidP="00D316EE">
            <w:pPr>
              <w:jc w:val="center"/>
              <w:rPr>
                <w:b/>
                <w:bCs/>
                <w:sz w:val="18"/>
                <w:szCs w:val="16"/>
              </w:rPr>
            </w:pPr>
            <w:r w:rsidRPr="00674870">
              <w:rPr>
                <w:b/>
                <w:bCs/>
                <w:sz w:val="18"/>
                <w:szCs w:val="16"/>
              </w:rPr>
              <w:t>MARKS</w:t>
            </w:r>
          </w:p>
        </w:tc>
      </w:tr>
      <w:tr w:rsidR="00560DBE" w:rsidRPr="00674870" w14:paraId="4A6FE9CD" w14:textId="77777777" w:rsidTr="00D316EE">
        <w:tc>
          <w:tcPr>
            <w:tcW w:w="516" w:type="pct"/>
          </w:tcPr>
          <w:p w14:paraId="04F9562A" w14:textId="77777777" w:rsidR="00560DBE" w:rsidRPr="00674870" w:rsidRDefault="00560DBE" w:rsidP="00D316EE">
            <w:pPr>
              <w:ind w:left="28"/>
              <w:rPr>
                <w:sz w:val="18"/>
                <w:szCs w:val="16"/>
              </w:rPr>
            </w:pPr>
            <w:r w:rsidRPr="00674870">
              <w:rPr>
                <w:sz w:val="18"/>
                <w:szCs w:val="16"/>
              </w:rPr>
              <w:t>14</w:t>
            </w:r>
          </w:p>
        </w:tc>
        <w:tc>
          <w:tcPr>
            <w:tcW w:w="1401" w:type="pct"/>
          </w:tcPr>
          <w:p w14:paraId="6C6B4CEA" w14:textId="77777777" w:rsidR="00560DBE" w:rsidRPr="00674870" w:rsidRDefault="00560DBE" w:rsidP="00D316EE">
            <w:pPr>
              <w:ind w:left="28"/>
              <w:rPr>
                <w:sz w:val="18"/>
                <w:szCs w:val="16"/>
              </w:rPr>
            </w:pPr>
            <w:r w:rsidRPr="00674870">
              <w:rPr>
                <w:sz w:val="18"/>
                <w:szCs w:val="16"/>
              </w:rPr>
              <w:t>KM03KT03 IAC0301</w:t>
            </w:r>
          </w:p>
        </w:tc>
        <w:tc>
          <w:tcPr>
            <w:tcW w:w="2543" w:type="pct"/>
          </w:tcPr>
          <w:p w14:paraId="6B72AE08" w14:textId="77777777" w:rsidR="00560DBE" w:rsidRPr="00674870" w:rsidRDefault="00560DBE" w:rsidP="00D316EE">
            <w:pPr>
              <w:ind w:left="79"/>
              <w:rPr>
                <w:sz w:val="18"/>
                <w:szCs w:val="16"/>
              </w:rPr>
            </w:pPr>
            <w:r w:rsidRPr="00674870">
              <w:rPr>
                <w:sz w:val="18"/>
                <w:szCs w:val="16"/>
              </w:rPr>
              <w:t>Discuss the factors that impact on order quantities including:</w:t>
            </w:r>
          </w:p>
          <w:p w14:paraId="298B6105" w14:textId="77777777" w:rsidR="00560DBE" w:rsidRPr="00674870" w:rsidRDefault="00560DBE" w:rsidP="0015221F">
            <w:pPr>
              <w:pStyle w:val="ListParagraph"/>
              <w:numPr>
                <w:ilvl w:val="0"/>
                <w:numId w:val="100"/>
              </w:numPr>
              <w:rPr>
                <w:sz w:val="18"/>
                <w:szCs w:val="16"/>
              </w:rPr>
            </w:pPr>
            <w:r w:rsidRPr="00674870">
              <w:rPr>
                <w:sz w:val="18"/>
                <w:szCs w:val="16"/>
              </w:rPr>
              <w:t>Number of stores</w:t>
            </w:r>
          </w:p>
          <w:p w14:paraId="6315B6E2" w14:textId="77777777" w:rsidR="00560DBE" w:rsidRPr="00674870" w:rsidRDefault="00560DBE" w:rsidP="0015221F">
            <w:pPr>
              <w:pStyle w:val="ListParagraph"/>
              <w:numPr>
                <w:ilvl w:val="0"/>
                <w:numId w:val="100"/>
              </w:numPr>
              <w:rPr>
                <w:sz w:val="18"/>
                <w:szCs w:val="16"/>
              </w:rPr>
            </w:pPr>
            <w:r w:rsidRPr="00674870">
              <w:rPr>
                <w:sz w:val="18"/>
                <w:szCs w:val="16"/>
              </w:rPr>
              <w:t>Expected sales</w:t>
            </w:r>
          </w:p>
          <w:p w14:paraId="5315F389" w14:textId="77777777" w:rsidR="00560DBE" w:rsidRPr="00674870" w:rsidRDefault="00560DBE" w:rsidP="0015221F">
            <w:pPr>
              <w:pStyle w:val="ListParagraph"/>
              <w:numPr>
                <w:ilvl w:val="0"/>
                <w:numId w:val="100"/>
              </w:numPr>
              <w:rPr>
                <w:sz w:val="18"/>
                <w:szCs w:val="16"/>
              </w:rPr>
            </w:pPr>
            <w:r w:rsidRPr="00674870">
              <w:rPr>
                <w:sz w:val="18"/>
                <w:szCs w:val="16"/>
              </w:rPr>
              <w:t>Over/undersell</w:t>
            </w:r>
          </w:p>
          <w:p w14:paraId="0C2CBD24" w14:textId="77777777" w:rsidR="00560DBE" w:rsidRPr="00674870" w:rsidRDefault="00560DBE" w:rsidP="0015221F">
            <w:pPr>
              <w:pStyle w:val="ListParagraph"/>
              <w:numPr>
                <w:ilvl w:val="0"/>
                <w:numId w:val="100"/>
              </w:numPr>
              <w:rPr>
                <w:sz w:val="18"/>
                <w:szCs w:val="16"/>
              </w:rPr>
            </w:pPr>
            <w:r w:rsidRPr="00674870">
              <w:rPr>
                <w:sz w:val="18"/>
                <w:szCs w:val="16"/>
              </w:rPr>
              <w:t>Past sales</w:t>
            </w:r>
          </w:p>
          <w:p w14:paraId="2B60D6E9" w14:textId="77777777" w:rsidR="00560DBE" w:rsidRPr="00674870" w:rsidRDefault="00560DBE" w:rsidP="0015221F">
            <w:pPr>
              <w:pStyle w:val="ListParagraph"/>
              <w:numPr>
                <w:ilvl w:val="0"/>
                <w:numId w:val="100"/>
              </w:numPr>
              <w:rPr>
                <w:sz w:val="18"/>
                <w:szCs w:val="16"/>
              </w:rPr>
            </w:pPr>
            <w:r w:rsidRPr="00674870">
              <w:rPr>
                <w:sz w:val="18"/>
                <w:szCs w:val="16"/>
              </w:rPr>
              <w:t>Promotions</w:t>
            </w:r>
          </w:p>
          <w:p w14:paraId="3D217167" w14:textId="77777777" w:rsidR="00560DBE" w:rsidRPr="00674870" w:rsidRDefault="00560DBE" w:rsidP="0015221F">
            <w:pPr>
              <w:pStyle w:val="ListParagraph"/>
              <w:numPr>
                <w:ilvl w:val="0"/>
                <w:numId w:val="100"/>
              </w:numPr>
              <w:rPr>
                <w:sz w:val="18"/>
                <w:szCs w:val="16"/>
              </w:rPr>
            </w:pPr>
            <w:r w:rsidRPr="00674870">
              <w:rPr>
                <w:sz w:val="18"/>
                <w:szCs w:val="16"/>
              </w:rPr>
              <w:t>Trends</w:t>
            </w:r>
          </w:p>
          <w:p w14:paraId="47083E34" w14:textId="77777777" w:rsidR="00560DBE" w:rsidRPr="00674870" w:rsidRDefault="00560DBE" w:rsidP="0015221F">
            <w:pPr>
              <w:pStyle w:val="ListParagraph"/>
              <w:numPr>
                <w:ilvl w:val="0"/>
                <w:numId w:val="100"/>
              </w:numPr>
              <w:rPr>
                <w:sz w:val="18"/>
                <w:szCs w:val="16"/>
              </w:rPr>
            </w:pPr>
            <w:r w:rsidRPr="00674870">
              <w:rPr>
                <w:sz w:val="18"/>
                <w:szCs w:val="16"/>
              </w:rPr>
              <w:lastRenderedPageBreak/>
              <w:t>Budget</w:t>
            </w:r>
          </w:p>
          <w:p w14:paraId="22473D2A" w14:textId="77777777" w:rsidR="00560DBE" w:rsidRPr="00674870" w:rsidRDefault="00560DBE" w:rsidP="0015221F">
            <w:pPr>
              <w:pStyle w:val="ListParagraph"/>
              <w:numPr>
                <w:ilvl w:val="0"/>
                <w:numId w:val="100"/>
              </w:numPr>
              <w:rPr>
                <w:sz w:val="18"/>
                <w:szCs w:val="16"/>
              </w:rPr>
            </w:pPr>
            <w:r w:rsidRPr="00674870">
              <w:rPr>
                <w:sz w:val="18"/>
                <w:szCs w:val="16"/>
              </w:rPr>
              <w:t>Lead time</w:t>
            </w:r>
          </w:p>
        </w:tc>
        <w:tc>
          <w:tcPr>
            <w:tcW w:w="539" w:type="pct"/>
          </w:tcPr>
          <w:p w14:paraId="220239CB" w14:textId="77777777" w:rsidR="00560DBE" w:rsidRPr="00674870" w:rsidRDefault="00560DBE" w:rsidP="00D316EE">
            <w:pPr>
              <w:jc w:val="center"/>
              <w:rPr>
                <w:sz w:val="18"/>
                <w:szCs w:val="16"/>
              </w:rPr>
            </w:pPr>
            <w:r w:rsidRPr="00674870">
              <w:rPr>
                <w:sz w:val="18"/>
                <w:szCs w:val="16"/>
              </w:rPr>
              <w:lastRenderedPageBreak/>
              <w:t>7</w:t>
            </w:r>
          </w:p>
        </w:tc>
      </w:tr>
    </w:tbl>
    <w:p w14:paraId="42693B22" w14:textId="77777777" w:rsidR="00560DBE" w:rsidRPr="00C5186E" w:rsidRDefault="00560DBE" w:rsidP="00560DBE">
      <w:pPr>
        <w:rPr>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674870" w14:paraId="5F049086" w14:textId="77777777" w:rsidTr="00674870">
        <w:tc>
          <w:tcPr>
            <w:tcW w:w="10456" w:type="dxa"/>
          </w:tcPr>
          <w:p w14:paraId="74FE231B" w14:textId="6C099321" w:rsidR="00560DBE" w:rsidRPr="00674870" w:rsidRDefault="00560DBE" w:rsidP="00674870">
            <w:pPr>
              <w:jc w:val="both"/>
              <w:rPr>
                <w:b/>
                <w:bCs/>
                <w:i/>
                <w:iCs/>
                <w:sz w:val="18"/>
                <w:szCs w:val="18"/>
              </w:rPr>
            </w:pPr>
            <w:r w:rsidRPr="00674870">
              <w:rPr>
                <w:b/>
                <w:bCs/>
                <w:i/>
                <w:iCs/>
                <w:sz w:val="18"/>
                <w:szCs w:val="18"/>
              </w:rPr>
              <w:t>Number of stores</w:t>
            </w:r>
          </w:p>
          <w:p w14:paraId="465E420A" w14:textId="77777777" w:rsidR="00674870" w:rsidRPr="00674870" w:rsidRDefault="00674870" w:rsidP="00674870">
            <w:pPr>
              <w:jc w:val="both"/>
              <w:rPr>
                <w:b/>
                <w:bCs/>
                <w:i/>
                <w:iCs/>
                <w:sz w:val="18"/>
                <w:szCs w:val="18"/>
              </w:rPr>
            </w:pPr>
          </w:p>
          <w:p w14:paraId="5495CA81" w14:textId="77777777" w:rsidR="00560DBE" w:rsidRPr="00674870" w:rsidRDefault="00560DBE" w:rsidP="00674870">
            <w:pPr>
              <w:jc w:val="both"/>
              <w:rPr>
                <w:sz w:val="18"/>
                <w:szCs w:val="18"/>
              </w:rPr>
            </w:pPr>
            <w:r w:rsidRPr="00674870">
              <w:rPr>
                <w:sz w:val="18"/>
                <w:szCs w:val="18"/>
              </w:rPr>
              <w:t>The number of stores for which stock must be ordered, and stock turn, impact on order quantities. The buyer should ensure that sufficient stock is ordered for all stores to prevent stockouts (on the one hand) but also overstock (on the other hand).</w:t>
            </w:r>
          </w:p>
          <w:p w14:paraId="11868EE8" w14:textId="77777777" w:rsidR="00560DBE" w:rsidRPr="00674870" w:rsidRDefault="00560DBE" w:rsidP="00674870">
            <w:pPr>
              <w:jc w:val="both"/>
              <w:rPr>
                <w:sz w:val="18"/>
                <w:szCs w:val="18"/>
              </w:rPr>
            </w:pPr>
          </w:p>
          <w:p w14:paraId="72251E2A" w14:textId="29184696" w:rsidR="00560DBE" w:rsidRPr="00674870" w:rsidRDefault="00560DBE" w:rsidP="00674870">
            <w:pPr>
              <w:jc w:val="both"/>
              <w:rPr>
                <w:b/>
                <w:bCs/>
                <w:i/>
                <w:iCs/>
                <w:sz w:val="18"/>
                <w:szCs w:val="18"/>
              </w:rPr>
            </w:pPr>
            <w:bookmarkStart w:id="162" w:name="_Toc44861803"/>
            <w:r w:rsidRPr="00674870">
              <w:rPr>
                <w:b/>
                <w:bCs/>
                <w:i/>
                <w:iCs/>
                <w:sz w:val="18"/>
                <w:szCs w:val="18"/>
              </w:rPr>
              <w:t>Expected sales</w:t>
            </w:r>
            <w:bookmarkEnd w:id="162"/>
          </w:p>
          <w:p w14:paraId="2358B0E0" w14:textId="77777777" w:rsidR="00674870" w:rsidRPr="00674870" w:rsidRDefault="00674870" w:rsidP="00674870">
            <w:pPr>
              <w:jc w:val="both"/>
              <w:rPr>
                <w:b/>
                <w:bCs/>
                <w:i/>
                <w:iCs/>
                <w:sz w:val="18"/>
                <w:szCs w:val="18"/>
              </w:rPr>
            </w:pPr>
          </w:p>
          <w:p w14:paraId="150320D4" w14:textId="7AB65C12" w:rsidR="00560DBE" w:rsidRPr="00674870" w:rsidRDefault="00560DBE" w:rsidP="00674870">
            <w:pPr>
              <w:jc w:val="both"/>
              <w:rPr>
                <w:sz w:val="18"/>
                <w:szCs w:val="18"/>
              </w:rPr>
            </w:pPr>
            <w:r w:rsidRPr="00674870">
              <w:rPr>
                <w:sz w:val="18"/>
                <w:szCs w:val="18"/>
              </w:rPr>
              <w:t>Expected sales is critical when making decisions on order quantities.</w:t>
            </w:r>
          </w:p>
          <w:p w14:paraId="40F71BE5" w14:textId="77777777" w:rsidR="00674870" w:rsidRPr="00674870" w:rsidRDefault="00674870" w:rsidP="00674870">
            <w:pPr>
              <w:jc w:val="both"/>
              <w:rPr>
                <w:sz w:val="18"/>
                <w:szCs w:val="18"/>
              </w:rPr>
            </w:pPr>
          </w:p>
          <w:p w14:paraId="340F2A53" w14:textId="62F5F5AF" w:rsidR="00560DBE" w:rsidRPr="00674870" w:rsidRDefault="00560DBE" w:rsidP="00674870">
            <w:pPr>
              <w:jc w:val="both"/>
              <w:rPr>
                <w:sz w:val="18"/>
                <w:szCs w:val="18"/>
              </w:rPr>
            </w:pPr>
            <w:r w:rsidRPr="00674870">
              <w:rPr>
                <w:sz w:val="18"/>
                <w:szCs w:val="18"/>
              </w:rPr>
              <w:t>Sales forecasts need to be done for individual stores as well as all the stores combined. This is achieved by considering past sales and taking into consideration any situations that might lead to an increase or a decrease in expected sales.</w:t>
            </w:r>
          </w:p>
          <w:p w14:paraId="10DF1E15" w14:textId="77777777" w:rsidR="00674870" w:rsidRPr="00674870" w:rsidRDefault="00674870" w:rsidP="00674870">
            <w:pPr>
              <w:jc w:val="both"/>
              <w:rPr>
                <w:sz w:val="18"/>
                <w:szCs w:val="18"/>
              </w:rPr>
            </w:pPr>
          </w:p>
          <w:p w14:paraId="44D78CAA" w14:textId="77777777" w:rsidR="00560DBE" w:rsidRPr="00674870" w:rsidRDefault="00560DBE" w:rsidP="00674870">
            <w:pPr>
              <w:jc w:val="both"/>
              <w:rPr>
                <w:sz w:val="18"/>
                <w:szCs w:val="18"/>
              </w:rPr>
            </w:pPr>
            <w:r w:rsidRPr="00674870">
              <w:rPr>
                <w:sz w:val="18"/>
                <w:szCs w:val="18"/>
              </w:rPr>
              <w:t>Demand forecasting is used to estimate how much stock is needed for a given period. Several methods of demand forecasting is available.</w:t>
            </w:r>
          </w:p>
          <w:p w14:paraId="1C3C3FC9" w14:textId="77777777" w:rsidR="00560DBE" w:rsidRPr="00674870" w:rsidRDefault="00560DBE" w:rsidP="00674870">
            <w:pPr>
              <w:jc w:val="both"/>
              <w:rPr>
                <w:sz w:val="18"/>
                <w:szCs w:val="18"/>
              </w:rPr>
            </w:pPr>
          </w:p>
          <w:p w14:paraId="4E67B652" w14:textId="0AF16480" w:rsidR="00560DBE" w:rsidRPr="00674870" w:rsidRDefault="00560DBE" w:rsidP="00674870">
            <w:pPr>
              <w:jc w:val="both"/>
              <w:rPr>
                <w:b/>
                <w:bCs/>
                <w:i/>
                <w:iCs/>
                <w:sz w:val="18"/>
                <w:szCs w:val="18"/>
              </w:rPr>
            </w:pPr>
            <w:bookmarkStart w:id="163" w:name="_Toc44861804"/>
            <w:r w:rsidRPr="00674870">
              <w:rPr>
                <w:b/>
                <w:bCs/>
                <w:i/>
                <w:iCs/>
                <w:sz w:val="18"/>
                <w:szCs w:val="18"/>
              </w:rPr>
              <w:t>Over/undersell</w:t>
            </w:r>
            <w:bookmarkEnd w:id="163"/>
          </w:p>
          <w:p w14:paraId="69A92E8E" w14:textId="77777777" w:rsidR="00674870" w:rsidRPr="00674870" w:rsidRDefault="00674870" w:rsidP="00674870">
            <w:pPr>
              <w:jc w:val="both"/>
              <w:rPr>
                <w:b/>
                <w:bCs/>
                <w:i/>
                <w:iCs/>
                <w:sz w:val="18"/>
                <w:szCs w:val="18"/>
              </w:rPr>
            </w:pPr>
          </w:p>
          <w:p w14:paraId="7BCA3962" w14:textId="77777777" w:rsidR="00560DBE" w:rsidRPr="00674870" w:rsidRDefault="00560DBE" w:rsidP="00674870">
            <w:pPr>
              <w:jc w:val="both"/>
              <w:rPr>
                <w:sz w:val="18"/>
                <w:szCs w:val="18"/>
              </w:rPr>
            </w:pPr>
            <w:r w:rsidRPr="00674870">
              <w:rPr>
                <w:sz w:val="18"/>
                <w:szCs w:val="18"/>
              </w:rPr>
              <w:t>It is important for the buyer to strike the right balance in ordering stock, to prevent understock or overstock situations.</w:t>
            </w:r>
          </w:p>
          <w:p w14:paraId="18085D64" w14:textId="77777777" w:rsidR="00560DBE" w:rsidRPr="00674870" w:rsidRDefault="00560DBE" w:rsidP="00674870">
            <w:pPr>
              <w:jc w:val="both"/>
              <w:rPr>
                <w:sz w:val="18"/>
                <w:szCs w:val="18"/>
              </w:rPr>
            </w:pPr>
            <w:r w:rsidRPr="00674870">
              <w:rPr>
                <w:sz w:val="18"/>
                <w:szCs w:val="18"/>
              </w:rPr>
              <w:t>In a case where undersell occurred in the past, the buyer will need to use past sales information to forecast future sales, and adapt ordering quantities accordingly. Where oversell occurred, estimates should make provision to prevent understock situations.</w:t>
            </w:r>
          </w:p>
          <w:p w14:paraId="13F37150" w14:textId="77777777" w:rsidR="00560DBE" w:rsidRPr="00674870" w:rsidRDefault="00560DBE" w:rsidP="00674870">
            <w:pPr>
              <w:jc w:val="both"/>
              <w:rPr>
                <w:b/>
                <w:bCs/>
                <w:i/>
                <w:iCs/>
                <w:sz w:val="18"/>
                <w:szCs w:val="18"/>
              </w:rPr>
            </w:pPr>
            <w:bookmarkStart w:id="164" w:name="_Toc44861805"/>
          </w:p>
          <w:p w14:paraId="7D4ED570" w14:textId="1A6BF64C" w:rsidR="00560DBE" w:rsidRPr="00674870" w:rsidRDefault="00560DBE" w:rsidP="00674870">
            <w:pPr>
              <w:jc w:val="both"/>
              <w:rPr>
                <w:b/>
                <w:bCs/>
                <w:i/>
                <w:iCs/>
                <w:sz w:val="18"/>
                <w:szCs w:val="18"/>
              </w:rPr>
            </w:pPr>
            <w:r w:rsidRPr="00674870">
              <w:rPr>
                <w:b/>
                <w:bCs/>
                <w:i/>
                <w:iCs/>
                <w:sz w:val="18"/>
                <w:szCs w:val="18"/>
              </w:rPr>
              <w:t>Past sales</w:t>
            </w:r>
            <w:bookmarkEnd w:id="164"/>
          </w:p>
          <w:p w14:paraId="3AD48CFD" w14:textId="77777777" w:rsidR="00674870" w:rsidRPr="00674870" w:rsidRDefault="00674870" w:rsidP="00674870">
            <w:pPr>
              <w:jc w:val="both"/>
              <w:rPr>
                <w:b/>
                <w:bCs/>
                <w:i/>
                <w:iCs/>
                <w:sz w:val="18"/>
                <w:szCs w:val="18"/>
              </w:rPr>
            </w:pPr>
          </w:p>
          <w:p w14:paraId="545F1F8C" w14:textId="77777777" w:rsidR="00560DBE" w:rsidRPr="00674870" w:rsidRDefault="00560DBE" w:rsidP="00674870">
            <w:pPr>
              <w:jc w:val="both"/>
              <w:rPr>
                <w:sz w:val="18"/>
                <w:szCs w:val="18"/>
              </w:rPr>
            </w:pPr>
            <w:r w:rsidRPr="00674870">
              <w:rPr>
                <w:sz w:val="18"/>
                <w:szCs w:val="18"/>
              </w:rPr>
              <w:t>Past sales impact on order quantities. When the buyer studies past sales, he or she needs to estimate whether future sales will be the same, better or worse than past sales. In the case where past sales were not as expected, the buyer will naturally order smaller quantities.</w:t>
            </w:r>
          </w:p>
          <w:p w14:paraId="604A336C" w14:textId="77777777" w:rsidR="00560DBE" w:rsidRPr="00674870" w:rsidRDefault="00560DBE" w:rsidP="00674870">
            <w:pPr>
              <w:jc w:val="both"/>
              <w:rPr>
                <w:sz w:val="18"/>
                <w:szCs w:val="18"/>
              </w:rPr>
            </w:pPr>
          </w:p>
          <w:p w14:paraId="19A38FDA" w14:textId="0731956A" w:rsidR="00560DBE" w:rsidRPr="00674870" w:rsidRDefault="00560DBE" w:rsidP="00674870">
            <w:pPr>
              <w:jc w:val="both"/>
              <w:rPr>
                <w:b/>
                <w:bCs/>
                <w:i/>
                <w:iCs/>
                <w:sz w:val="18"/>
                <w:szCs w:val="18"/>
              </w:rPr>
            </w:pPr>
            <w:bookmarkStart w:id="165" w:name="_Toc44861806"/>
            <w:r w:rsidRPr="00674870">
              <w:rPr>
                <w:b/>
                <w:bCs/>
                <w:i/>
                <w:iCs/>
                <w:sz w:val="18"/>
                <w:szCs w:val="18"/>
              </w:rPr>
              <w:t>Trends</w:t>
            </w:r>
            <w:bookmarkEnd w:id="165"/>
            <w:r w:rsidRPr="00674870">
              <w:rPr>
                <w:b/>
                <w:bCs/>
                <w:i/>
                <w:iCs/>
                <w:sz w:val="18"/>
                <w:szCs w:val="18"/>
              </w:rPr>
              <w:t xml:space="preserve">   </w:t>
            </w:r>
          </w:p>
          <w:p w14:paraId="143DAC46" w14:textId="77777777" w:rsidR="00674870" w:rsidRPr="00674870" w:rsidRDefault="00674870" w:rsidP="00674870">
            <w:pPr>
              <w:jc w:val="both"/>
              <w:rPr>
                <w:b/>
                <w:bCs/>
                <w:i/>
                <w:iCs/>
                <w:sz w:val="18"/>
                <w:szCs w:val="18"/>
              </w:rPr>
            </w:pPr>
          </w:p>
          <w:p w14:paraId="32D25AF7" w14:textId="5A91C77F" w:rsidR="00560DBE" w:rsidRPr="00674870" w:rsidRDefault="00560DBE" w:rsidP="00674870">
            <w:pPr>
              <w:jc w:val="both"/>
              <w:rPr>
                <w:sz w:val="18"/>
                <w:szCs w:val="18"/>
              </w:rPr>
            </w:pPr>
            <w:r w:rsidRPr="00674870">
              <w:rPr>
                <w:sz w:val="18"/>
                <w:szCs w:val="18"/>
              </w:rPr>
              <w:t>Trends play an important role in ordering quantities. Retail chains should take advantage of the opportunity to sell more during trends in popularity of certain products. The buyer should order more of these products at the beginning of the trend but should be cautious about re-ordering, especially where long lead times exist to ensure that all the merchandise will be sold before the trend fades away.</w:t>
            </w:r>
          </w:p>
          <w:p w14:paraId="259F31FF" w14:textId="77777777" w:rsidR="00674870" w:rsidRPr="00674870" w:rsidRDefault="00674870" w:rsidP="00674870">
            <w:pPr>
              <w:jc w:val="both"/>
              <w:rPr>
                <w:sz w:val="18"/>
                <w:szCs w:val="18"/>
              </w:rPr>
            </w:pPr>
          </w:p>
          <w:p w14:paraId="38B1F35D" w14:textId="1D06A5B7" w:rsidR="00560DBE" w:rsidRPr="00674870" w:rsidRDefault="00560DBE" w:rsidP="00674870">
            <w:pPr>
              <w:jc w:val="both"/>
              <w:rPr>
                <w:b/>
                <w:bCs/>
                <w:i/>
                <w:iCs/>
                <w:sz w:val="18"/>
                <w:szCs w:val="18"/>
              </w:rPr>
            </w:pPr>
            <w:bookmarkStart w:id="166" w:name="_Toc44861807"/>
            <w:r w:rsidRPr="00674870">
              <w:rPr>
                <w:b/>
                <w:bCs/>
                <w:i/>
                <w:iCs/>
                <w:sz w:val="18"/>
                <w:szCs w:val="18"/>
              </w:rPr>
              <w:t>Budget</w:t>
            </w:r>
            <w:bookmarkEnd w:id="166"/>
          </w:p>
          <w:p w14:paraId="23101E5F" w14:textId="77777777" w:rsidR="00674870" w:rsidRPr="00674870" w:rsidRDefault="00674870" w:rsidP="00674870">
            <w:pPr>
              <w:jc w:val="both"/>
              <w:rPr>
                <w:b/>
                <w:bCs/>
                <w:i/>
                <w:iCs/>
                <w:sz w:val="18"/>
                <w:szCs w:val="18"/>
              </w:rPr>
            </w:pPr>
          </w:p>
          <w:p w14:paraId="1DD20D1B" w14:textId="57080CAE" w:rsidR="00560DBE" w:rsidRPr="00674870" w:rsidRDefault="00560DBE" w:rsidP="00674870">
            <w:pPr>
              <w:jc w:val="both"/>
              <w:rPr>
                <w:sz w:val="18"/>
                <w:szCs w:val="18"/>
              </w:rPr>
            </w:pPr>
            <w:r w:rsidRPr="00674870">
              <w:rPr>
                <w:sz w:val="18"/>
                <w:szCs w:val="18"/>
              </w:rPr>
              <w:lastRenderedPageBreak/>
              <w:t>There is an interrelationship between buying and financing. The finance department is responsible for ensuring that the budget is controlled and that cashflow is managed carefully. In most companies, the budget is usually reviewed during the financial year.</w:t>
            </w:r>
          </w:p>
          <w:p w14:paraId="6ADB50C4" w14:textId="77777777" w:rsidR="00674870" w:rsidRPr="00674870" w:rsidRDefault="00674870" w:rsidP="00674870">
            <w:pPr>
              <w:jc w:val="both"/>
              <w:rPr>
                <w:sz w:val="18"/>
                <w:szCs w:val="18"/>
              </w:rPr>
            </w:pPr>
          </w:p>
          <w:p w14:paraId="1E4D81E1" w14:textId="77777777" w:rsidR="00560DBE" w:rsidRPr="00674870" w:rsidRDefault="00560DBE" w:rsidP="00674870">
            <w:pPr>
              <w:jc w:val="both"/>
              <w:rPr>
                <w:sz w:val="18"/>
                <w:szCs w:val="18"/>
              </w:rPr>
            </w:pPr>
            <w:r w:rsidRPr="00674870">
              <w:rPr>
                <w:sz w:val="18"/>
                <w:szCs w:val="18"/>
              </w:rPr>
              <w:t>When deciding on order quantities, the buyer should ensure that the cost of quantities of stock being ordered is within the budget.</w:t>
            </w:r>
          </w:p>
          <w:p w14:paraId="1E7C49A4" w14:textId="77777777" w:rsidR="00560DBE" w:rsidRPr="00674870" w:rsidRDefault="00560DBE" w:rsidP="00674870">
            <w:pPr>
              <w:jc w:val="both"/>
              <w:rPr>
                <w:sz w:val="18"/>
                <w:szCs w:val="18"/>
              </w:rPr>
            </w:pPr>
          </w:p>
          <w:p w14:paraId="2121D533" w14:textId="674DDBD3" w:rsidR="00560DBE" w:rsidRPr="00674870" w:rsidRDefault="00560DBE" w:rsidP="00674870">
            <w:pPr>
              <w:jc w:val="both"/>
              <w:rPr>
                <w:b/>
                <w:bCs/>
                <w:i/>
                <w:iCs/>
                <w:sz w:val="18"/>
                <w:szCs w:val="18"/>
              </w:rPr>
            </w:pPr>
            <w:bookmarkStart w:id="167" w:name="_Toc44861808"/>
            <w:r w:rsidRPr="00674870">
              <w:rPr>
                <w:b/>
                <w:bCs/>
                <w:i/>
                <w:iCs/>
                <w:sz w:val="18"/>
                <w:szCs w:val="18"/>
              </w:rPr>
              <w:t>Lead time</w:t>
            </w:r>
            <w:bookmarkEnd w:id="167"/>
            <w:r w:rsidRPr="00674870">
              <w:rPr>
                <w:b/>
                <w:bCs/>
                <w:i/>
                <w:iCs/>
                <w:sz w:val="18"/>
                <w:szCs w:val="18"/>
              </w:rPr>
              <w:t xml:space="preserve"> </w:t>
            </w:r>
          </w:p>
          <w:p w14:paraId="30F725D7" w14:textId="77777777" w:rsidR="00674870" w:rsidRPr="00674870" w:rsidRDefault="00674870" w:rsidP="00674870">
            <w:pPr>
              <w:jc w:val="both"/>
              <w:rPr>
                <w:b/>
                <w:bCs/>
                <w:i/>
                <w:iCs/>
                <w:sz w:val="18"/>
                <w:szCs w:val="18"/>
              </w:rPr>
            </w:pPr>
          </w:p>
          <w:p w14:paraId="29FCB6FB" w14:textId="77777777" w:rsidR="00560DBE" w:rsidRPr="00674870" w:rsidRDefault="00560DBE" w:rsidP="00674870">
            <w:pPr>
              <w:jc w:val="both"/>
              <w:rPr>
                <w:sz w:val="18"/>
                <w:szCs w:val="18"/>
              </w:rPr>
            </w:pPr>
            <w:r w:rsidRPr="00674870">
              <w:rPr>
                <w:sz w:val="18"/>
                <w:szCs w:val="18"/>
              </w:rPr>
              <w:t>Lead time refers to the number of days between replenishment order and receiving of the stock, including the time it takes to enter the stock into the system and place it onto the shelf.</w:t>
            </w:r>
          </w:p>
        </w:tc>
      </w:tr>
    </w:tbl>
    <w:p w14:paraId="4D29609C" w14:textId="4B549456" w:rsidR="00560DBE" w:rsidRDefault="00560DBE" w:rsidP="00560DBE">
      <w:pPr>
        <w:rPr>
          <w:szCs w:val="18"/>
        </w:rPr>
      </w:pPr>
    </w:p>
    <w:p w14:paraId="06CB8B5A" w14:textId="77777777" w:rsidR="00745E46" w:rsidRPr="00C5186E" w:rsidRDefault="00745E46" w:rsidP="00560DBE">
      <w:pPr>
        <w:rPr>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7"/>
        <w:gridCol w:w="4562"/>
        <w:gridCol w:w="950"/>
      </w:tblGrid>
      <w:tr w:rsidR="00560DBE" w:rsidRPr="00674870" w14:paraId="079B6C91" w14:textId="77777777" w:rsidTr="00D316EE">
        <w:tc>
          <w:tcPr>
            <w:tcW w:w="516" w:type="pct"/>
            <w:shd w:val="clear" w:color="auto" w:fill="D9D9D9" w:themeFill="background1" w:themeFillShade="D9"/>
          </w:tcPr>
          <w:p w14:paraId="476C2B25" w14:textId="77777777" w:rsidR="00560DBE" w:rsidRPr="00674870" w:rsidRDefault="00560DBE" w:rsidP="00D316EE">
            <w:pPr>
              <w:jc w:val="center"/>
              <w:rPr>
                <w:b/>
                <w:bCs/>
                <w:sz w:val="18"/>
                <w:szCs w:val="16"/>
              </w:rPr>
            </w:pPr>
            <w:r w:rsidRPr="00674870">
              <w:rPr>
                <w:sz w:val="18"/>
                <w:szCs w:val="16"/>
              </w:rPr>
              <w:br w:type="page"/>
            </w:r>
            <w:r w:rsidRPr="00674870">
              <w:rPr>
                <w:b/>
                <w:bCs/>
                <w:sz w:val="18"/>
                <w:szCs w:val="16"/>
              </w:rPr>
              <w:t>Question #</w:t>
            </w:r>
          </w:p>
        </w:tc>
        <w:tc>
          <w:tcPr>
            <w:tcW w:w="1403" w:type="pct"/>
            <w:shd w:val="clear" w:color="auto" w:fill="D9D9D9" w:themeFill="background1" w:themeFillShade="D9"/>
            <w:vAlign w:val="center"/>
          </w:tcPr>
          <w:p w14:paraId="1BC0088E" w14:textId="77777777" w:rsidR="00560DBE" w:rsidRPr="00674870" w:rsidRDefault="00560DBE" w:rsidP="00D316EE">
            <w:pPr>
              <w:jc w:val="center"/>
              <w:rPr>
                <w:b/>
                <w:bCs/>
                <w:sz w:val="18"/>
                <w:szCs w:val="16"/>
              </w:rPr>
            </w:pPr>
            <w:r w:rsidRPr="00674870">
              <w:rPr>
                <w:b/>
                <w:bCs/>
                <w:sz w:val="18"/>
                <w:szCs w:val="16"/>
              </w:rPr>
              <w:t>INTERNAL ASSESSMENT CRITERIA</w:t>
            </w:r>
          </w:p>
        </w:tc>
        <w:tc>
          <w:tcPr>
            <w:tcW w:w="2541" w:type="pct"/>
            <w:shd w:val="clear" w:color="auto" w:fill="D9D9D9" w:themeFill="background1" w:themeFillShade="D9"/>
            <w:vAlign w:val="center"/>
          </w:tcPr>
          <w:p w14:paraId="3114E875" w14:textId="77777777" w:rsidR="00560DBE" w:rsidRPr="00674870" w:rsidRDefault="00560DBE" w:rsidP="00D316EE">
            <w:pPr>
              <w:jc w:val="center"/>
              <w:rPr>
                <w:b/>
                <w:bCs/>
                <w:sz w:val="18"/>
                <w:szCs w:val="16"/>
              </w:rPr>
            </w:pPr>
            <w:r w:rsidRPr="00674870">
              <w:rPr>
                <w:b/>
                <w:bCs/>
                <w:sz w:val="18"/>
                <w:szCs w:val="16"/>
              </w:rPr>
              <w:t>QUESTION</w:t>
            </w:r>
          </w:p>
        </w:tc>
        <w:tc>
          <w:tcPr>
            <w:tcW w:w="539" w:type="pct"/>
            <w:shd w:val="clear" w:color="auto" w:fill="D9D9D9" w:themeFill="background1" w:themeFillShade="D9"/>
            <w:vAlign w:val="center"/>
          </w:tcPr>
          <w:p w14:paraId="0A26A52D" w14:textId="77777777" w:rsidR="00560DBE" w:rsidRPr="00674870" w:rsidRDefault="00560DBE" w:rsidP="00D316EE">
            <w:pPr>
              <w:jc w:val="center"/>
              <w:rPr>
                <w:b/>
                <w:bCs/>
                <w:sz w:val="18"/>
                <w:szCs w:val="16"/>
              </w:rPr>
            </w:pPr>
            <w:r w:rsidRPr="00674870">
              <w:rPr>
                <w:b/>
                <w:bCs/>
                <w:sz w:val="18"/>
                <w:szCs w:val="16"/>
              </w:rPr>
              <w:t>MARKS</w:t>
            </w:r>
          </w:p>
        </w:tc>
      </w:tr>
      <w:tr w:rsidR="00560DBE" w:rsidRPr="00674870" w14:paraId="7567CA12" w14:textId="77777777" w:rsidTr="00D316EE">
        <w:tc>
          <w:tcPr>
            <w:tcW w:w="516" w:type="pct"/>
          </w:tcPr>
          <w:p w14:paraId="70A0B982" w14:textId="77777777" w:rsidR="00560DBE" w:rsidRPr="00674870" w:rsidRDefault="00560DBE" w:rsidP="00D316EE">
            <w:pPr>
              <w:ind w:left="28"/>
              <w:rPr>
                <w:sz w:val="18"/>
                <w:szCs w:val="16"/>
              </w:rPr>
            </w:pPr>
            <w:r w:rsidRPr="00674870">
              <w:rPr>
                <w:sz w:val="18"/>
                <w:szCs w:val="16"/>
              </w:rPr>
              <w:t>15</w:t>
            </w:r>
          </w:p>
        </w:tc>
        <w:tc>
          <w:tcPr>
            <w:tcW w:w="1403" w:type="pct"/>
          </w:tcPr>
          <w:p w14:paraId="60F9B154" w14:textId="77777777" w:rsidR="00560DBE" w:rsidRPr="00674870" w:rsidRDefault="00560DBE" w:rsidP="00D316EE">
            <w:pPr>
              <w:ind w:left="28"/>
              <w:rPr>
                <w:sz w:val="18"/>
                <w:szCs w:val="16"/>
              </w:rPr>
            </w:pPr>
            <w:r w:rsidRPr="00674870">
              <w:rPr>
                <w:sz w:val="18"/>
                <w:szCs w:val="16"/>
              </w:rPr>
              <w:t>KM03KT03 IAC0302</w:t>
            </w:r>
          </w:p>
        </w:tc>
        <w:tc>
          <w:tcPr>
            <w:tcW w:w="2541" w:type="pct"/>
          </w:tcPr>
          <w:p w14:paraId="6614BC27" w14:textId="77777777" w:rsidR="00560DBE" w:rsidRPr="00674870" w:rsidRDefault="00560DBE" w:rsidP="00D316EE">
            <w:pPr>
              <w:ind w:left="79"/>
              <w:rPr>
                <w:sz w:val="18"/>
                <w:szCs w:val="16"/>
              </w:rPr>
            </w:pPr>
            <w:r w:rsidRPr="00674870">
              <w:rPr>
                <w:sz w:val="18"/>
                <w:szCs w:val="16"/>
              </w:rPr>
              <w:t>Describe generally accepted methods used to calculate order quantities</w:t>
            </w:r>
          </w:p>
        </w:tc>
        <w:tc>
          <w:tcPr>
            <w:tcW w:w="539" w:type="pct"/>
          </w:tcPr>
          <w:p w14:paraId="44831FCD" w14:textId="77777777" w:rsidR="00560DBE" w:rsidRPr="00674870" w:rsidRDefault="00560DBE" w:rsidP="00D316EE">
            <w:pPr>
              <w:jc w:val="center"/>
              <w:rPr>
                <w:sz w:val="18"/>
                <w:szCs w:val="16"/>
              </w:rPr>
            </w:pPr>
            <w:r w:rsidRPr="00674870">
              <w:rPr>
                <w:sz w:val="18"/>
                <w:szCs w:val="16"/>
              </w:rPr>
              <w:t>15</w:t>
            </w:r>
          </w:p>
        </w:tc>
      </w:tr>
    </w:tbl>
    <w:p w14:paraId="29C00323" w14:textId="77777777" w:rsidR="00560DBE" w:rsidRPr="00C5186E" w:rsidRDefault="00560DBE" w:rsidP="00560DBE">
      <w:pPr>
        <w:rPr>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674870" w14:paraId="37DE2499" w14:textId="77777777" w:rsidTr="00674870">
        <w:tc>
          <w:tcPr>
            <w:tcW w:w="10456" w:type="dxa"/>
          </w:tcPr>
          <w:p w14:paraId="6213E7BF" w14:textId="77777777" w:rsidR="00560DBE" w:rsidRPr="00674870" w:rsidRDefault="00560DBE" w:rsidP="00674870">
            <w:pPr>
              <w:jc w:val="both"/>
              <w:rPr>
                <w:sz w:val="18"/>
                <w:szCs w:val="18"/>
              </w:rPr>
            </w:pPr>
            <w:r w:rsidRPr="00674870">
              <w:rPr>
                <w:sz w:val="18"/>
                <w:szCs w:val="18"/>
              </w:rPr>
              <w:t>The most commonly used methods for making decisions on order quantities include:</w:t>
            </w:r>
          </w:p>
          <w:p w14:paraId="30AE73AA" w14:textId="77777777" w:rsidR="00560DBE" w:rsidRPr="00674870" w:rsidRDefault="00560DBE" w:rsidP="00674870">
            <w:pPr>
              <w:jc w:val="both"/>
              <w:rPr>
                <w:sz w:val="18"/>
                <w:szCs w:val="18"/>
              </w:rPr>
            </w:pPr>
          </w:p>
          <w:p w14:paraId="2F97FC1A" w14:textId="5A361044" w:rsidR="00560DBE" w:rsidRDefault="00560DBE" w:rsidP="00674870">
            <w:pPr>
              <w:jc w:val="both"/>
              <w:rPr>
                <w:sz w:val="18"/>
                <w:szCs w:val="18"/>
              </w:rPr>
            </w:pPr>
            <w:r w:rsidRPr="00674870">
              <w:rPr>
                <w:b/>
                <w:bCs/>
                <w:i/>
                <w:iCs/>
                <w:sz w:val="18"/>
                <w:szCs w:val="18"/>
              </w:rPr>
              <w:t>Demand forecasting</w:t>
            </w:r>
            <w:r w:rsidRPr="00674870">
              <w:rPr>
                <w:sz w:val="18"/>
                <w:szCs w:val="18"/>
              </w:rPr>
              <w:t xml:space="preserve"> including lead time and safety stock. Demand forecasting is used to estimate how much stock is needed for a given period. It is the real foundation of successful replenishment and has a big impact on effective replenishment.</w:t>
            </w:r>
          </w:p>
          <w:p w14:paraId="671AEF12" w14:textId="77777777" w:rsidR="00674870" w:rsidRPr="00674870" w:rsidRDefault="00674870" w:rsidP="00674870">
            <w:pPr>
              <w:jc w:val="both"/>
              <w:rPr>
                <w:sz w:val="18"/>
                <w:szCs w:val="18"/>
              </w:rPr>
            </w:pPr>
          </w:p>
          <w:p w14:paraId="74AF45E3" w14:textId="0F5274BC" w:rsidR="00560DBE" w:rsidRDefault="00560DBE" w:rsidP="00674870">
            <w:pPr>
              <w:jc w:val="both"/>
              <w:rPr>
                <w:sz w:val="18"/>
                <w:szCs w:val="18"/>
              </w:rPr>
            </w:pPr>
            <w:r w:rsidRPr="00674870">
              <w:rPr>
                <w:sz w:val="18"/>
                <w:szCs w:val="18"/>
              </w:rPr>
              <w:t>Where sales history is available, quantitative demand forecasting is done. This is a method where lead time and safety stock required are included in the demand forecasting to calculate order quantities.</w:t>
            </w:r>
          </w:p>
          <w:p w14:paraId="6955190D" w14:textId="77777777" w:rsidR="00674870" w:rsidRPr="00674870" w:rsidRDefault="00674870" w:rsidP="00674870">
            <w:pPr>
              <w:jc w:val="both"/>
              <w:rPr>
                <w:sz w:val="18"/>
                <w:szCs w:val="18"/>
              </w:rPr>
            </w:pPr>
          </w:p>
          <w:p w14:paraId="03190A82" w14:textId="77777777" w:rsidR="00560DBE" w:rsidRPr="00674870" w:rsidRDefault="00560DBE" w:rsidP="00674870">
            <w:pPr>
              <w:jc w:val="both"/>
              <w:rPr>
                <w:sz w:val="18"/>
                <w:szCs w:val="18"/>
              </w:rPr>
            </w:pPr>
            <w:r w:rsidRPr="00674870">
              <w:rPr>
                <w:sz w:val="18"/>
                <w:szCs w:val="18"/>
              </w:rPr>
              <w:t xml:space="preserve">Chain stores – in fact, all retail stores - must hold a </w:t>
            </w:r>
            <w:r w:rsidRPr="00674870">
              <w:rPr>
                <w:i/>
                <w:iCs/>
                <w:sz w:val="18"/>
                <w:szCs w:val="18"/>
              </w:rPr>
              <w:t>safety stock</w:t>
            </w:r>
            <w:r w:rsidRPr="00674870">
              <w:rPr>
                <w:sz w:val="18"/>
                <w:szCs w:val="18"/>
              </w:rPr>
              <w:t xml:space="preserve"> to meet unpredicted sales. To attain that, threshold stock levels should be calculated and maintained.</w:t>
            </w:r>
          </w:p>
          <w:p w14:paraId="72B4C636" w14:textId="77777777" w:rsidR="00560DBE" w:rsidRPr="00674870" w:rsidRDefault="00560DBE" w:rsidP="00674870">
            <w:pPr>
              <w:jc w:val="both"/>
              <w:rPr>
                <w:b/>
                <w:bCs/>
                <w:i/>
                <w:iCs/>
                <w:sz w:val="18"/>
                <w:szCs w:val="18"/>
              </w:rPr>
            </w:pPr>
          </w:p>
          <w:p w14:paraId="1C24ED2C" w14:textId="00AEEFE1" w:rsidR="00560DBE" w:rsidRDefault="00560DBE" w:rsidP="00674870">
            <w:pPr>
              <w:jc w:val="both"/>
              <w:rPr>
                <w:b/>
                <w:bCs/>
                <w:i/>
                <w:iCs/>
                <w:sz w:val="18"/>
                <w:szCs w:val="18"/>
              </w:rPr>
            </w:pPr>
            <w:r w:rsidRPr="00674870">
              <w:rPr>
                <w:b/>
                <w:bCs/>
                <w:i/>
                <w:iCs/>
                <w:sz w:val="18"/>
                <w:szCs w:val="18"/>
              </w:rPr>
              <w:t>Six-month merchandise planning</w:t>
            </w:r>
          </w:p>
          <w:p w14:paraId="52352A48" w14:textId="77777777" w:rsidR="00674870" w:rsidRPr="00674870" w:rsidRDefault="00674870" w:rsidP="00674870">
            <w:pPr>
              <w:jc w:val="both"/>
              <w:rPr>
                <w:b/>
                <w:bCs/>
                <w:i/>
                <w:iCs/>
                <w:sz w:val="18"/>
                <w:szCs w:val="18"/>
              </w:rPr>
            </w:pPr>
          </w:p>
          <w:p w14:paraId="4FAB7C96" w14:textId="5CA3F80D" w:rsidR="00560DBE" w:rsidRDefault="00560DBE" w:rsidP="00674870">
            <w:pPr>
              <w:jc w:val="both"/>
              <w:rPr>
                <w:sz w:val="18"/>
                <w:szCs w:val="18"/>
              </w:rPr>
            </w:pPr>
            <w:r w:rsidRPr="00674870">
              <w:rPr>
                <w:sz w:val="18"/>
                <w:szCs w:val="18"/>
              </w:rPr>
              <w:t>In most retail operations, plans are formulated for six months.</w:t>
            </w:r>
          </w:p>
          <w:p w14:paraId="1970059C" w14:textId="77777777" w:rsidR="00674870" w:rsidRPr="00674870" w:rsidRDefault="00674870" w:rsidP="00674870">
            <w:pPr>
              <w:jc w:val="both"/>
              <w:rPr>
                <w:sz w:val="18"/>
                <w:szCs w:val="18"/>
              </w:rPr>
            </w:pPr>
          </w:p>
          <w:p w14:paraId="00D76AE6" w14:textId="77777777" w:rsidR="00560DBE" w:rsidRPr="00674870" w:rsidRDefault="00560DBE" w:rsidP="00674870">
            <w:pPr>
              <w:spacing w:after="120"/>
              <w:jc w:val="both"/>
              <w:rPr>
                <w:sz w:val="18"/>
                <w:szCs w:val="18"/>
              </w:rPr>
            </w:pPr>
            <w:r w:rsidRPr="00674870">
              <w:rPr>
                <w:sz w:val="18"/>
                <w:szCs w:val="18"/>
              </w:rPr>
              <w:t>The six-month plan stipulates how much money the buyer will be allowed to spend. Given this information, the buyer completes the necessary forms to record the figures. According to Diamond and Pintel, buyers usually complete two forms:</w:t>
            </w:r>
          </w:p>
          <w:p w14:paraId="632CBC50" w14:textId="77777777" w:rsidR="00560DBE" w:rsidRPr="00674870" w:rsidRDefault="00560DBE" w:rsidP="0015221F">
            <w:pPr>
              <w:pStyle w:val="ListParagraph"/>
              <w:numPr>
                <w:ilvl w:val="0"/>
                <w:numId w:val="129"/>
              </w:numPr>
              <w:spacing w:after="120"/>
              <w:contextualSpacing w:val="0"/>
              <w:jc w:val="both"/>
              <w:rPr>
                <w:sz w:val="18"/>
                <w:szCs w:val="18"/>
              </w:rPr>
            </w:pPr>
            <w:r w:rsidRPr="00674870">
              <w:rPr>
                <w:sz w:val="18"/>
                <w:szCs w:val="18"/>
              </w:rPr>
              <w:t>A form that addresses particular items in the inventory that will be continued and the targeted quantity increase or decrease</w:t>
            </w:r>
          </w:p>
          <w:p w14:paraId="46414332" w14:textId="77777777" w:rsidR="00560DBE" w:rsidRPr="00674870" w:rsidRDefault="00560DBE" w:rsidP="0015221F">
            <w:pPr>
              <w:pStyle w:val="ListParagraph"/>
              <w:numPr>
                <w:ilvl w:val="0"/>
                <w:numId w:val="129"/>
              </w:numPr>
              <w:contextualSpacing w:val="0"/>
              <w:jc w:val="both"/>
              <w:rPr>
                <w:sz w:val="18"/>
                <w:szCs w:val="18"/>
              </w:rPr>
            </w:pPr>
            <w:r w:rsidRPr="00674870">
              <w:rPr>
                <w:sz w:val="18"/>
                <w:szCs w:val="18"/>
              </w:rPr>
              <w:t>A form that uses the overall amount, without attention to specific products.</w:t>
            </w:r>
          </w:p>
          <w:p w14:paraId="3929BBB8" w14:textId="77777777" w:rsidR="00674870" w:rsidRDefault="00674870" w:rsidP="00674870">
            <w:pPr>
              <w:jc w:val="both"/>
              <w:rPr>
                <w:sz w:val="18"/>
                <w:szCs w:val="18"/>
              </w:rPr>
            </w:pPr>
          </w:p>
          <w:p w14:paraId="50BBBD50" w14:textId="7993E0F3" w:rsidR="00560DBE" w:rsidRPr="00674870" w:rsidRDefault="00560DBE" w:rsidP="00674870">
            <w:pPr>
              <w:jc w:val="both"/>
              <w:rPr>
                <w:sz w:val="18"/>
                <w:szCs w:val="18"/>
              </w:rPr>
            </w:pPr>
            <w:r w:rsidRPr="00674870">
              <w:rPr>
                <w:sz w:val="18"/>
                <w:szCs w:val="18"/>
              </w:rPr>
              <w:t>External factors such as economic trends are considered when planning order quantities.</w:t>
            </w:r>
          </w:p>
          <w:p w14:paraId="4D5A9255" w14:textId="77777777" w:rsidR="00560DBE" w:rsidRPr="00674870" w:rsidRDefault="00560DBE" w:rsidP="00674870">
            <w:pPr>
              <w:jc w:val="both"/>
              <w:rPr>
                <w:b/>
                <w:bCs/>
                <w:i/>
                <w:iCs/>
                <w:sz w:val="18"/>
                <w:szCs w:val="18"/>
              </w:rPr>
            </w:pPr>
          </w:p>
          <w:p w14:paraId="26ACB2C7" w14:textId="2AE8EF0C" w:rsidR="00560DBE" w:rsidRDefault="00560DBE" w:rsidP="00674870">
            <w:pPr>
              <w:jc w:val="both"/>
              <w:rPr>
                <w:b/>
                <w:bCs/>
                <w:i/>
                <w:iCs/>
                <w:sz w:val="18"/>
                <w:szCs w:val="18"/>
              </w:rPr>
            </w:pPr>
            <w:r w:rsidRPr="00674870">
              <w:rPr>
                <w:b/>
                <w:bCs/>
                <w:i/>
                <w:iCs/>
                <w:sz w:val="18"/>
                <w:szCs w:val="18"/>
              </w:rPr>
              <w:t>Model stock development</w:t>
            </w:r>
          </w:p>
          <w:p w14:paraId="452765A4" w14:textId="77777777" w:rsidR="00674870" w:rsidRPr="00674870" w:rsidRDefault="00674870" w:rsidP="00674870">
            <w:pPr>
              <w:jc w:val="both"/>
              <w:rPr>
                <w:b/>
                <w:bCs/>
                <w:i/>
                <w:iCs/>
                <w:sz w:val="18"/>
                <w:szCs w:val="18"/>
              </w:rPr>
            </w:pPr>
          </w:p>
          <w:p w14:paraId="4A534559" w14:textId="77777777" w:rsidR="00560DBE" w:rsidRPr="00674870" w:rsidRDefault="00560DBE" w:rsidP="00674870">
            <w:pPr>
              <w:spacing w:after="120"/>
              <w:jc w:val="both"/>
              <w:rPr>
                <w:sz w:val="18"/>
                <w:szCs w:val="18"/>
              </w:rPr>
            </w:pPr>
            <w:r w:rsidRPr="00674870">
              <w:rPr>
                <w:sz w:val="18"/>
                <w:szCs w:val="18"/>
              </w:rPr>
              <w:t>Proper assortment planning is critical for profits. The retail company’s inventory must contain a satisfactory assortment of items to satisfy customer needs. Therefore, the buyer needs to develop a model stock, which is a merchandise offering that carefully outlines:</w:t>
            </w:r>
          </w:p>
          <w:p w14:paraId="779844FD" w14:textId="77777777" w:rsidR="00560DBE" w:rsidRPr="00674870" w:rsidRDefault="00560DBE" w:rsidP="0015221F">
            <w:pPr>
              <w:pStyle w:val="ListParagraph"/>
              <w:numPr>
                <w:ilvl w:val="0"/>
                <w:numId w:val="130"/>
              </w:numPr>
              <w:spacing w:after="120"/>
              <w:contextualSpacing w:val="0"/>
              <w:jc w:val="both"/>
              <w:rPr>
                <w:sz w:val="18"/>
                <w:szCs w:val="18"/>
              </w:rPr>
            </w:pPr>
            <w:r w:rsidRPr="00674870">
              <w:rPr>
                <w:sz w:val="18"/>
                <w:szCs w:val="18"/>
              </w:rPr>
              <w:t>Staple versus fashion merchandise</w:t>
            </w:r>
          </w:p>
          <w:p w14:paraId="279BA010" w14:textId="77777777" w:rsidR="00560DBE" w:rsidRPr="00674870" w:rsidRDefault="00560DBE" w:rsidP="0015221F">
            <w:pPr>
              <w:pStyle w:val="ListParagraph"/>
              <w:numPr>
                <w:ilvl w:val="0"/>
                <w:numId w:val="130"/>
              </w:numPr>
              <w:spacing w:after="120"/>
              <w:contextualSpacing w:val="0"/>
              <w:jc w:val="both"/>
              <w:rPr>
                <w:sz w:val="18"/>
                <w:szCs w:val="18"/>
              </w:rPr>
            </w:pPr>
            <w:r w:rsidRPr="00674870">
              <w:rPr>
                <w:sz w:val="18"/>
                <w:szCs w:val="18"/>
              </w:rPr>
              <w:t>Classifications of merchandise to be purchased</w:t>
            </w:r>
          </w:p>
          <w:p w14:paraId="18584CEC" w14:textId="77777777" w:rsidR="00560DBE" w:rsidRPr="00674870" w:rsidRDefault="00560DBE" w:rsidP="0015221F">
            <w:pPr>
              <w:pStyle w:val="ListParagraph"/>
              <w:numPr>
                <w:ilvl w:val="0"/>
                <w:numId w:val="130"/>
              </w:numPr>
              <w:spacing w:after="120"/>
              <w:contextualSpacing w:val="0"/>
              <w:jc w:val="both"/>
              <w:rPr>
                <w:sz w:val="18"/>
                <w:szCs w:val="18"/>
              </w:rPr>
            </w:pPr>
            <w:r w:rsidRPr="00674870">
              <w:rPr>
                <w:sz w:val="18"/>
                <w:szCs w:val="18"/>
              </w:rPr>
              <w:t>Subclassifications</w:t>
            </w:r>
          </w:p>
          <w:p w14:paraId="0E8BBBAD" w14:textId="77777777" w:rsidR="00560DBE" w:rsidRPr="00674870" w:rsidRDefault="00560DBE" w:rsidP="0015221F">
            <w:pPr>
              <w:pStyle w:val="ListParagraph"/>
              <w:numPr>
                <w:ilvl w:val="0"/>
                <w:numId w:val="130"/>
              </w:numPr>
              <w:contextualSpacing w:val="0"/>
              <w:jc w:val="both"/>
              <w:rPr>
                <w:sz w:val="18"/>
                <w:szCs w:val="18"/>
              </w:rPr>
            </w:pPr>
            <w:r w:rsidRPr="00674870">
              <w:rPr>
                <w:sz w:val="18"/>
                <w:szCs w:val="18"/>
              </w:rPr>
              <w:t>Price points</w:t>
            </w:r>
          </w:p>
          <w:p w14:paraId="21AB8955" w14:textId="77777777" w:rsidR="00560DBE" w:rsidRPr="00674870" w:rsidRDefault="00560DBE" w:rsidP="00674870">
            <w:pPr>
              <w:jc w:val="both"/>
              <w:rPr>
                <w:b/>
                <w:bCs/>
                <w:i/>
                <w:iCs/>
                <w:sz w:val="18"/>
                <w:szCs w:val="18"/>
              </w:rPr>
            </w:pPr>
          </w:p>
          <w:p w14:paraId="4CC03F2B" w14:textId="635066C9" w:rsidR="00560DBE" w:rsidRDefault="00560DBE" w:rsidP="00674870">
            <w:pPr>
              <w:jc w:val="both"/>
              <w:rPr>
                <w:b/>
                <w:bCs/>
                <w:i/>
                <w:iCs/>
                <w:sz w:val="18"/>
                <w:szCs w:val="18"/>
              </w:rPr>
            </w:pPr>
            <w:r w:rsidRPr="00674870">
              <w:rPr>
                <w:b/>
                <w:bCs/>
                <w:i/>
                <w:iCs/>
                <w:sz w:val="18"/>
                <w:szCs w:val="18"/>
              </w:rPr>
              <w:t>Open-to-buy planning</w:t>
            </w:r>
          </w:p>
          <w:p w14:paraId="1E8425A8" w14:textId="77777777" w:rsidR="00674870" w:rsidRPr="00674870" w:rsidRDefault="00674870" w:rsidP="00674870">
            <w:pPr>
              <w:jc w:val="both"/>
              <w:rPr>
                <w:b/>
                <w:bCs/>
                <w:i/>
                <w:iCs/>
                <w:sz w:val="18"/>
                <w:szCs w:val="18"/>
              </w:rPr>
            </w:pPr>
          </w:p>
          <w:p w14:paraId="064444CB" w14:textId="39BE5CAC" w:rsidR="00560DBE" w:rsidRDefault="00560DBE" w:rsidP="00674870">
            <w:pPr>
              <w:jc w:val="both"/>
              <w:rPr>
                <w:sz w:val="18"/>
                <w:szCs w:val="18"/>
              </w:rPr>
            </w:pPr>
            <w:r w:rsidRPr="00674870">
              <w:rPr>
                <w:sz w:val="18"/>
                <w:szCs w:val="18"/>
              </w:rPr>
              <w:t>The buyer needs to know how money is available to buy. There must be enough money in the budget to buy according to the plan, or the plan must be adapted.</w:t>
            </w:r>
          </w:p>
          <w:p w14:paraId="56F6013C" w14:textId="77777777" w:rsidR="00674870" w:rsidRPr="00674870" w:rsidRDefault="00674870" w:rsidP="00674870">
            <w:pPr>
              <w:jc w:val="both"/>
              <w:rPr>
                <w:sz w:val="18"/>
                <w:szCs w:val="18"/>
              </w:rPr>
            </w:pPr>
          </w:p>
          <w:p w14:paraId="040FD001" w14:textId="369A30F7" w:rsidR="00560DBE" w:rsidRDefault="00560DBE" w:rsidP="00674870">
            <w:pPr>
              <w:jc w:val="both"/>
              <w:rPr>
                <w:sz w:val="18"/>
                <w:szCs w:val="18"/>
              </w:rPr>
            </w:pPr>
            <w:r w:rsidRPr="00674870">
              <w:rPr>
                <w:sz w:val="18"/>
                <w:szCs w:val="18"/>
              </w:rPr>
              <w:t xml:space="preserve">Diamond and Pintel argue that the buyer should have an open-to-buy (OTB). This is the difference between how much the buyer needs for a period to buy the merchandise required less the merchandise that is already available. </w:t>
            </w:r>
          </w:p>
          <w:p w14:paraId="54554939" w14:textId="77777777" w:rsidR="00674870" w:rsidRPr="00674870" w:rsidRDefault="00674870" w:rsidP="00674870">
            <w:pPr>
              <w:jc w:val="both"/>
              <w:rPr>
                <w:sz w:val="18"/>
                <w:szCs w:val="18"/>
              </w:rPr>
            </w:pPr>
          </w:p>
          <w:p w14:paraId="6DAB68F0" w14:textId="287DA3B1" w:rsidR="00560DBE" w:rsidRDefault="00560DBE" w:rsidP="00674870">
            <w:pPr>
              <w:jc w:val="both"/>
              <w:rPr>
                <w:sz w:val="18"/>
                <w:szCs w:val="18"/>
              </w:rPr>
            </w:pPr>
            <w:r w:rsidRPr="00674870">
              <w:rPr>
                <w:sz w:val="18"/>
                <w:szCs w:val="18"/>
              </w:rPr>
              <w:t>Calculations are complex and most software programmes can calculate the open-to-buy</w:t>
            </w:r>
            <w:r w:rsidR="00674870">
              <w:rPr>
                <w:sz w:val="18"/>
                <w:szCs w:val="18"/>
              </w:rPr>
              <w:t>.</w:t>
            </w:r>
          </w:p>
          <w:p w14:paraId="450D40D9" w14:textId="77777777" w:rsidR="00674870" w:rsidRPr="00674870" w:rsidRDefault="00674870" w:rsidP="00674870">
            <w:pPr>
              <w:jc w:val="both"/>
              <w:rPr>
                <w:sz w:val="18"/>
                <w:szCs w:val="18"/>
              </w:rPr>
            </w:pPr>
          </w:p>
          <w:p w14:paraId="63E5B054" w14:textId="795CD498" w:rsidR="00560DBE" w:rsidRDefault="00560DBE" w:rsidP="00674870">
            <w:pPr>
              <w:jc w:val="both"/>
              <w:rPr>
                <w:b/>
                <w:bCs/>
                <w:i/>
                <w:iCs/>
                <w:sz w:val="18"/>
                <w:szCs w:val="18"/>
              </w:rPr>
            </w:pPr>
            <w:r w:rsidRPr="00674870">
              <w:rPr>
                <w:b/>
                <w:bCs/>
                <w:i/>
                <w:iCs/>
                <w:sz w:val="18"/>
                <w:szCs w:val="18"/>
              </w:rPr>
              <w:t>Economic order quantity</w:t>
            </w:r>
          </w:p>
          <w:p w14:paraId="7954B28B" w14:textId="77777777" w:rsidR="00674870" w:rsidRPr="00674870" w:rsidRDefault="00674870" w:rsidP="00674870">
            <w:pPr>
              <w:jc w:val="both"/>
              <w:rPr>
                <w:b/>
                <w:bCs/>
                <w:i/>
                <w:iCs/>
                <w:sz w:val="18"/>
                <w:szCs w:val="18"/>
              </w:rPr>
            </w:pPr>
          </w:p>
          <w:p w14:paraId="7DAA6B24" w14:textId="41526AEB" w:rsidR="00560DBE" w:rsidRDefault="00560DBE" w:rsidP="00674870">
            <w:pPr>
              <w:jc w:val="both"/>
              <w:rPr>
                <w:sz w:val="18"/>
                <w:szCs w:val="18"/>
              </w:rPr>
            </w:pPr>
            <w:r w:rsidRPr="00674870">
              <w:rPr>
                <w:sz w:val="18"/>
                <w:szCs w:val="18"/>
              </w:rPr>
              <w:t>The economic order quantity (EOQ) is a quantity designed to assist companies in calculating order quantities so as to not over- or under-stock inventories.</w:t>
            </w:r>
          </w:p>
          <w:p w14:paraId="11DC8CEB" w14:textId="77777777" w:rsidR="00674870" w:rsidRPr="00674870" w:rsidRDefault="00674870" w:rsidP="00674870">
            <w:pPr>
              <w:jc w:val="both"/>
              <w:rPr>
                <w:sz w:val="18"/>
                <w:szCs w:val="18"/>
              </w:rPr>
            </w:pPr>
          </w:p>
          <w:p w14:paraId="0DDD421C" w14:textId="77777777" w:rsidR="00560DBE" w:rsidRPr="00674870" w:rsidRDefault="00560DBE" w:rsidP="00674870">
            <w:pPr>
              <w:jc w:val="both"/>
              <w:rPr>
                <w:sz w:val="18"/>
                <w:szCs w:val="18"/>
              </w:rPr>
            </w:pPr>
            <w:r w:rsidRPr="00674870">
              <w:rPr>
                <w:sz w:val="18"/>
                <w:szCs w:val="18"/>
              </w:rPr>
              <w:t xml:space="preserve">The economic order quantity is the point that optimises both the cost of ordering and the carrying costs. </w:t>
            </w:r>
          </w:p>
          <w:p w14:paraId="7C3DF3BA" w14:textId="77777777" w:rsidR="00560DBE" w:rsidRPr="00674870" w:rsidRDefault="00560DBE" w:rsidP="00674870">
            <w:pPr>
              <w:jc w:val="both"/>
              <w:rPr>
                <w:b/>
                <w:bCs/>
                <w:i/>
                <w:iCs/>
                <w:sz w:val="18"/>
                <w:szCs w:val="18"/>
              </w:rPr>
            </w:pPr>
          </w:p>
          <w:p w14:paraId="6FBC1251" w14:textId="77777777" w:rsidR="00560DBE" w:rsidRPr="00674870" w:rsidRDefault="00560DBE" w:rsidP="00674870">
            <w:pPr>
              <w:jc w:val="both"/>
              <w:rPr>
                <w:b/>
                <w:bCs/>
                <w:i/>
                <w:iCs/>
                <w:sz w:val="18"/>
                <w:szCs w:val="18"/>
              </w:rPr>
            </w:pPr>
            <w:r w:rsidRPr="00674870">
              <w:rPr>
                <w:b/>
                <w:bCs/>
                <w:i/>
                <w:iCs/>
                <w:sz w:val="18"/>
                <w:szCs w:val="18"/>
              </w:rPr>
              <w:t>Automatic stock replenishment</w:t>
            </w:r>
          </w:p>
          <w:p w14:paraId="1D178F0F" w14:textId="77777777" w:rsidR="00560DBE" w:rsidRPr="00674870" w:rsidRDefault="00560DBE" w:rsidP="00674870">
            <w:pPr>
              <w:jc w:val="both"/>
              <w:rPr>
                <w:rStyle w:val="e24kjd"/>
                <w:sz w:val="18"/>
                <w:szCs w:val="18"/>
              </w:rPr>
            </w:pPr>
          </w:p>
          <w:p w14:paraId="2BD80000" w14:textId="5516DB27" w:rsidR="00560DBE" w:rsidRDefault="00560DBE" w:rsidP="00674870">
            <w:pPr>
              <w:jc w:val="both"/>
              <w:rPr>
                <w:sz w:val="18"/>
                <w:szCs w:val="18"/>
              </w:rPr>
            </w:pPr>
            <w:r w:rsidRPr="00674870">
              <w:rPr>
                <w:sz w:val="18"/>
                <w:szCs w:val="18"/>
              </w:rPr>
              <w:t>In many retail environments, inventory is based on regular needs of customers and is not affected by fashion.</w:t>
            </w:r>
          </w:p>
          <w:p w14:paraId="68E24174" w14:textId="77777777" w:rsidR="00674870" w:rsidRPr="00674870" w:rsidRDefault="00674870" w:rsidP="00674870">
            <w:pPr>
              <w:jc w:val="both"/>
              <w:rPr>
                <w:sz w:val="18"/>
                <w:szCs w:val="18"/>
              </w:rPr>
            </w:pPr>
          </w:p>
          <w:p w14:paraId="1884D9C4" w14:textId="4AF5FA9F" w:rsidR="00560DBE" w:rsidRDefault="00560DBE" w:rsidP="00674870">
            <w:pPr>
              <w:jc w:val="both"/>
              <w:rPr>
                <w:sz w:val="18"/>
                <w:szCs w:val="18"/>
              </w:rPr>
            </w:pPr>
            <w:r w:rsidRPr="00674870">
              <w:rPr>
                <w:sz w:val="18"/>
                <w:szCs w:val="18"/>
              </w:rPr>
              <w:t>Buyers must ensure that there is always sufficient stock in the stores.</w:t>
            </w:r>
          </w:p>
          <w:p w14:paraId="599C8CC9" w14:textId="77777777" w:rsidR="00674870" w:rsidRPr="00674870" w:rsidRDefault="00674870" w:rsidP="00674870">
            <w:pPr>
              <w:jc w:val="both"/>
              <w:rPr>
                <w:sz w:val="18"/>
                <w:szCs w:val="18"/>
              </w:rPr>
            </w:pPr>
          </w:p>
          <w:p w14:paraId="7719E7CA" w14:textId="65D1F1DB" w:rsidR="00560DBE" w:rsidRPr="00674870" w:rsidRDefault="00560DBE" w:rsidP="00674870">
            <w:pPr>
              <w:jc w:val="both"/>
              <w:rPr>
                <w:sz w:val="18"/>
                <w:szCs w:val="18"/>
              </w:rPr>
            </w:pPr>
            <w:r w:rsidRPr="00674870">
              <w:rPr>
                <w:sz w:val="18"/>
                <w:szCs w:val="18"/>
              </w:rPr>
              <w:t>One way in which the retail company can make sure that staple merchandise is always at the required stock level, is to use computerised automatic reordering. Such software systems analyse every staple item in terms of sales patters over a period of time and determines the ideal inventory level. The ideal inventory is then compared to the actual inventory on hand. When the inventory level is below the ideal level, the computer system automatically generates a printed order that can be checked by the buyer before it is transmitted to the supplier.</w:t>
            </w:r>
          </w:p>
        </w:tc>
      </w:tr>
    </w:tbl>
    <w:p w14:paraId="602ED0EE" w14:textId="77777777" w:rsidR="00560DBE" w:rsidRDefault="00560DBE" w:rsidP="00560DBE">
      <w:pPr>
        <w:rPr>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7"/>
        <w:gridCol w:w="4562"/>
        <w:gridCol w:w="950"/>
      </w:tblGrid>
      <w:tr w:rsidR="00560DBE" w:rsidRPr="00674870" w14:paraId="37A51AED" w14:textId="77777777" w:rsidTr="00D316EE">
        <w:tc>
          <w:tcPr>
            <w:tcW w:w="516" w:type="pct"/>
            <w:shd w:val="clear" w:color="auto" w:fill="D9D9D9" w:themeFill="background1" w:themeFillShade="D9"/>
          </w:tcPr>
          <w:p w14:paraId="7F122202" w14:textId="77777777" w:rsidR="00560DBE" w:rsidRPr="00674870" w:rsidRDefault="00560DBE" w:rsidP="00D316EE">
            <w:pPr>
              <w:jc w:val="center"/>
              <w:rPr>
                <w:b/>
                <w:bCs/>
                <w:sz w:val="18"/>
                <w:szCs w:val="18"/>
              </w:rPr>
            </w:pPr>
            <w:r w:rsidRPr="00674870">
              <w:rPr>
                <w:sz w:val="18"/>
                <w:szCs w:val="18"/>
              </w:rPr>
              <w:br w:type="page"/>
            </w:r>
            <w:r w:rsidRPr="00674870">
              <w:rPr>
                <w:b/>
                <w:bCs/>
                <w:sz w:val="18"/>
                <w:szCs w:val="18"/>
              </w:rPr>
              <w:t>Question #</w:t>
            </w:r>
          </w:p>
        </w:tc>
        <w:tc>
          <w:tcPr>
            <w:tcW w:w="1403" w:type="pct"/>
            <w:shd w:val="clear" w:color="auto" w:fill="D9D9D9" w:themeFill="background1" w:themeFillShade="D9"/>
            <w:vAlign w:val="center"/>
          </w:tcPr>
          <w:p w14:paraId="75AFA7FA" w14:textId="77777777" w:rsidR="00560DBE" w:rsidRPr="00674870" w:rsidRDefault="00560DBE" w:rsidP="00D316EE">
            <w:pPr>
              <w:jc w:val="center"/>
              <w:rPr>
                <w:b/>
                <w:bCs/>
                <w:sz w:val="18"/>
                <w:szCs w:val="18"/>
              </w:rPr>
            </w:pPr>
            <w:r w:rsidRPr="00674870">
              <w:rPr>
                <w:b/>
                <w:bCs/>
                <w:sz w:val="18"/>
                <w:szCs w:val="18"/>
              </w:rPr>
              <w:t>INTERNAL ASSESSMENT CRITERIA</w:t>
            </w:r>
          </w:p>
        </w:tc>
        <w:tc>
          <w:tcPr>
            <w:tcW w:w="2541" w:type="pct"/>
            <w:shd w:val="clear" w:color="auto" w:fill="D9D9D9" w:themeFill="background1" w:themeFillShade="D9"/>
            <w:vAlign w:val="center"/>
          </w:tcPr>
          <w:p w14:paraId="6ECC0865" w14:textId="77777777" w:rsidR="00560DBE" w:rsidRPr="00674870" w:rsidRDefault="00560DBE" w:rsidP="00D316EE">
            <w:pPr>
              <w:jc w:val="center"/>
              <w:rPr>
                <w:b/>
                <w:bCs/>
                <w:sz w:val="18"/>
                <w:szCs w:val="18"/>
              </w:rPr>
            </w:pPr>
            <w:r w:rsidRPr="00674870">
              <w:rPr>
                <w:b/>
                <w:bCs/>
                <w:sz w:val="18"/>
                <w:szCs w:val="18"/>
              </w:rPr>
              <w:t>QUESTION</w:t>
            </w:r>
          </w:p>
        </w:tc>
        <w:tc>
          <w:tcPr>
            <w:tcW w:w="539" w:type="pct"/>
            <w:shd w:val="clear" w:color="auto" w:fill="D9D9D9" w:themeFill="background1" w:themeFillShade="D9"/>
            <w:vAlign w:val="center"/>
          </w:tcPr>
          <w:p w14:paraId="246AFE28" w14:textId="77777777" w:rsidR="00560DBE" w:rsidRPr="00674870" w:rsidRDefault="00560DBE" w:rsidP="00D316EE">
            <w:pPr>
              <w:jc w:val="center"/>
              <w:rPr>
                <w:b/>
                <w:bCs/>
                <w:sz w:val="18"/>
                <w:szCs w:val="18"/>
              </w:rPr>
            </w:pPr>
            <w:r w:rsidRPr="00674870">
              <w:rPr>
                <w:b/>
                <w:bCs/>
                <w:sz w:val="18"/>
                <w:szCs w:val="18"/>
              </w:rPr>
              <w:t>MARKS</w:t>
            </w:r>
          </w:p>
        </w:tc>
      </w:tr>
      <w:tr w:rsidR="00560DBE" w:rsidRPr="00674870" w14:paraId="64B8D141" w14:textId="77777777" w:rsidTr="00D316EE">
        <w:tc>
          <w:tcPr>
            <w:tcW w:w="516" w:type="pct"/>
          </w:tcPr>
          <w:p w14:paraId="5406BA22" w14:textId="77777777" w:rsidR="00560DBE" w:rsidRPr="00674870" w:rsidRDefault="00560DBE" w:rsidP="00D316EE">
            <w:pPr>
              <w:ind w:left="28"/>
              <w:rPr>
                <w:sz w:val="18"/>
                <w:szCs w:val="18"/>
              </w:rPr>
            </w:pPr>
            <w:r w:rsidRPr="00674870">
              <w:rPr>
                <w:sz w:val="18"/>
                <w:szCs w:val="18"/>
              </w:rPr>
              <w:t>16</w:t>
            </w:r>
          </w:p>
        </w:tc>
        <w:tc>
          <w:tcPr>
            <w:tcW w:w="1403" w:type="pct"/>
          </w:tcPr>
          <w:p w14:paraId="211F817F" w14:textId="77777777" w:rsidR="00560DBE" w:rsidRPr="00674870" w:rsidRDefault="00560DBE" w:rsidP="00D316EE">
            <w:pPr>
              <w:ind w:left="28"/>
              <w:rPr>
                <w:sz w:val="18"/>
                <w:szCs w:val="18"/>
              </w:rPr>
            </w:pPr>
            <w:r w:rsidRPr="00674870">
              <w:rPr>
                <w:sz w:val="18"/>
                <w:szCs w:val="18"/>
              </w:rPr>
              <w:t>KM03KT03 IAC0303</w:t>
            </w:r>
          </w:p>
        </w:tc>
        <w:tc>
          <w:tcPr>
            <w:tcW w:w="2541" w:type="pct"/>
          </w:tcPr>
          <w:p w14:paraId="50B7A221" w14:textId="77777777" w:rsidR="00560DBE" w:rsidRPr="00674870" w:rsidRDefault="00560DBE" w:rsidP="00D316EE">
            <w:pPr>
              <w:ind w:left="79"/>
              <w:rPr>
                <w:sz w:val="18"/>
                <w:szCs w:val="18"/>
              </w:rPr>
            </w:pPr>
            <w:r w:rsidRPr="00674870">
              <w:rPr>
                <w:sz w:val="18"/>
                <w:szCs w:val="18"/>
              </w:rPr>
              <w:t xml:space="preserve">Discuss typical methods used to record orders placed  </w:t>
            </w:r>
          </w:p>
        </w:tc>
        <w:tc>
          <w:tcPr>
            <w:tcW w:w="539" w:type="pct"/>
          </w:tcPr>
          <w:p w14:paraId="2FD3A049" w14:textId="77777777" w:rsidR="00560DBE" w:rsidRPr="00674870" w:rsidRDefault="00560DBE" w:rsidP="00D316EE">
            <w:pPr>
              <w:jc w:val="center"/>
              <w:rPr>
                <w:sz w:val="18"/>
                <w:szCs w:val="18"/>
              </w:rPr>
            </w:pPr>
            <w:r w:rsidRPr="00674870">
              <w:rPr>
                <w:sz w:val="18"/>
                <w:szCs w:val="18"/>
              </w:rPr>
              <w:t>6</w:t>
            </w:r>
          </w:p>
        </w:tc>
      </w:tr>
    </w:tbl>
    <w:p w14:paraId="2140A86C" w14:textId="77777777" w:rsidR="00560DBE" w:rsidRPr="00C5186E" w:rsidRDefault="00560DBE" w:rsidP="00560DBE">
      <w:pPr>
        <w:rPr>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C5186E" w14:paraId="3D2DD1D7" w14:textId="77777777" w:rsidTr="00911261">
        <w:tc>
          <w:tcPr>
            <w:tcW w:w="10456" w:type="dxa"/>
          </w:tcPr>
          <w:tbl>
            <w:tblPr>
              <w:tblStyle w:val="TableGrid"/>
              <w:tblW w:w="0" w:type="auto"/>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tblCellMar>
                <w:top w:w="108" w:type="dxa"/>
                <w:bottom w:w="108" w:type="dxa"/>
              </w:tblCellMar>
              <w:tblLook w:val="04A0" w:firstRow="1" w:lastRow="0" w:firstColumn="1" w:lastColumn="0" w:noHBand="0" w:noVBand="1"/>
            </w:tblPr>
            <w:tblGrid>
              <w:gridCol w:w="2490"/>
              <w:gridCol w:w="6280"/>
            </w:tblGrid>
            <w:tr w:rsidR="00560DBE" w:rsidRPr="00674870" w14:paraId="5DEA81B6" w14:textId="77777777" w:rsidTr="00911261">
              <w:tc>
                <w:tcPr>
                  <w:tcW w:w="2490" w:type="dxa"/>
                  <w:shd w:val="clear" w:color="auto" w:fill="808080" w:themeFill="background1" w:themeFillShade="80"/>
                </w:tcPr>
                <w:p w14:paraId="6DD8BB78" w14:textId="77777777" w:rsidR="00560DBE" w:rsidRPr="00674870" w:rsidRDefault="00560DBE" w:rsidP="00911261">
                  <w:pPr>
                    <w:rPr>
                      <w:b/>
                      <w:bCs/>
                      <w:color w:val="FFFFFF" w:themeColor="background1"/>
                      <w:sz w:val="18"/>
                      <w:szCs w:val="18"/>
                    </w:rPr>
                  </w:pPr>
                  <w:r w:rsidRPr="00674870">
                    <w:rPr>
                      <w:b/>
                      <w:bCs/>
                      <w:color w:val="FFFFFF" w:themeColor="background1"/>
                      <w:sz w:val="18"/>
                      <w:szCs w:val="18"/>
                    </w:rPr>
                    <w:t>E-mail and other electronic communications</w:t>
                  </w:r>
                </w:p>
              </w:tc>
              <w:tc>
                <w:tcPr>
                  <w:tcW w:w="6280" w:type="dxa"/>
                  <w:shd w:val="clear" w:color="auto" w:fill="D9D9D9" w:themeFill="background1" w:themeFillShade="D9"/>
                </w:tcPr>
                <w:p w14:paraId="2E9CD332" w14:textId="32D11BBA" w:rsidR="00560DBE" w:rsidRDefault="00560DBE" w:rsidP="00911261">
                  <w:pPr>
                    <w:rPr>
                      <w:sz w:val="18"/>
                      <w:szCs w:val="18"/>
                    </w:rPr>
                  </w:pPr>
                  <w:r w:rsidRPr="00674870">
                    <w:rPr>
                      <w:sz w:val="18"/>
                      <w:szCs w:val="18"/>
                    </w:rPr>
                    <w:t>This is not ideal, because e-mail is a text-based system and orders need to be read into the supplier’s system. Therefore, e-mails entail extra work.</w:t>
                  </w:r>
                </w:p>
                <w:p w14:paraId="1B216AF7" w14:textId="77777777" w:rsidR="00911261" w:rsidRPr="00674870" w:rsidRDefault="00911261" w:rsidP="00911261">
                  <w:pPr>
                    <w:rPr>
                      <w:sz w:val="18"/>
                      <w:szCs w:val="18"/>
                    </w:rPr>
                  </w:pPr>
                </w:p>
                <w:p w14:paraId="515EEE85" w14:textId="6C1148A4" w:rsidR="00560DBE" w:rsidRDefault="00560DBE" w:rsidP="00911261">
                  <w:pPr>
                    <w:rPr>
                      <w:sz w:val="18"/>
                      <w:szCs w:val="18"/>
                    </w:rPr>
                  </w:pPr>
                  <w:r w:rsidRPr="00674870">
                    <w:rPr>
                      <w:sz w:val="18"/>
                      <w:szCs w:val="18"/>
                    </w:rPr>
                    <w:t>Liaison between buyer and supplier is required to ensure this process of ordering is accurate.</w:t>
                  </w:r>
                </w:p>
                <w:p w14:paraId="6E1C9D48" w14:textId="77777777" w:rsidR="00911261" w:rsidRPr="00674870" w:rsidRDefault="00911261" w:rsidP="00911261">
                  <w:pPr>
                    <w:rPr>
                      <w:sz w:val="18"/>
                      <w:szCs w:val="18"/>
                    </w:rPr>
                  </w:pPr>
                </w:p>
                <w:p w14:paraId="41F1377D" w14:textId="77777777" w:rsidR="00560DBE" w:rsidRPr="00674870" w:rsidRDefault="00560DBE" w:rsidP="00911261">
                  <w:pPr>
                    <w:rPr>
                      <w:sz w:val="18"/>
                      <w:szCs w:val="18"/>
                    </w:rPr>
                  </w:pPr>
                  <w:r w:rsidRPr="00674870">
                    <w:rPr>
                      <w:sz w:val="18"/>
                      <w:szCs w:val="18"/>
                    </w:rPr>
                    <w:t>The supplier should ensure that they have an up-to-date list of persons who are authorised to place orders and to ensure that a formal process required in the buying company is not by-passed.</w:t>
                  </w:r>
                </w:p>
              </w:tc>
            </w:tr>
            <w:tr w:rsidR="00560DBE" w:rsidRPr="00674870" w14:paraId="515F4583" w14:textId="77777777" w:rsidTr="00911261">
              <w:tc>
                <w:tcPr>
                  <w:tcW w:w="2490" w:type="dxa"/>
                  <w:shd w:val="clear" w:color="auto" w:fill="808080" w:themeFill="background1" w:themeFillShade="80"/>
                </w:tcPr>
                <w:p w14:paraId="087F1204" w14:textId="77777777" w:rsidR="00560DBE" w:rsidRPr="00674870" w:rsidRDefault="00560DBE" w:rsidP="00911261">
                  <w:pPr>
                    <w:rPr>
                      <w:b/>
                      <w:bCs/>
                      <w:color w:val="FFFFFF" w:themeColor="background1"/>
                      <w:sz w:val="18"/>
                      <w:szCs w:val="18"/>
                    </w:rPr>
                  </w:pPr>
                  <w:r w:rsidRPr="00674870">
                    <w:rPr>
                      <w:b/>
                      <w:bCs/>
                      <w:color w:val="FFFFFF" w:themeColor="background1"/>
                      <w:sz w:val="18"/>
                      <w:szCs w:val="18"/>
                    </w:rPr>
                    <w:t>Manual orders</w:t>
                  </w:r>
                </w:p>
              </w:tc>
              <w:tc>
                <w:tcPr>
                  <w:tcW w:w="6280" w:type="dxa"/>
                  <w:shd w:val="clear" w:color="auto" w:fill="D9D9D9" w:themeFill="background1" w:themeFillShade="D9"/>
                </w:tcPr>
                <w:p w14:paraId="0DE2D057" w14:textId="77777777" w:rsidR="00560DBE" w:rsidRPr="00674870" w:rsidRDefault="00560DBE" w:rsidP="00911261">
                  <w:pPr>
                    <w:rPr>
                      <w:sz w:val="18"/>
                      <w:szCs w:val="18"/>
                    </w:rPr>
                  </w:pPr>
                  <w:r w:rsidRPr="00674870">
                    <w:rPr>
                      <w:sz w:val="18"/>
                      <w:szCs w:val="18"/>
                    </w:rPr>
                    <w:t xml:space="preserve">Where suppliers need a formal contract or signature, authorised media can be agreed on. Occasionally, there is a legal aspect to be enforced, either by the buyer or supplier. It is, therefore, important that the agreed processes for ordering and delivery requests be followed. </w:t>
                  </w:r>
                </w:p>
              </w:tc>
            </w:tr>
            <w:tr w:rsidR="00560DBE" w:rsidRPr="00674870" w14:paraId="6ED0B7A5" w14:textId="77777777" w:rsidTr="00911261">
              <w:tc>
                <w:tcPr>
                  <w:tcW w:w="2490" w:type="dxa"/>
                  <w:shd w:val="clear" w:color="auto" w:fill="808080" w:themeFill="background1" w:themeFillShade="80"/>
                </w:tcPr>
                <w:p w14:paraId="4EFA9D5D" w14:textId="77777777" w:rsidR="00560DBE" w:rsidRPr="00674870" w:rsidRDefault="00560DBE" w:rsidP="00911261">
                  <w:pPr>
                    <w:rPr>
                      <w:b/>
                      <w:bCs/>
                      <w:color w:val="FFFFFF" w:themeColor="background1"/>
                      <w:sz w:val="18"/>
                      <w:szCs w:val="18"/>
                    </w:rPr>
                  </w:pPr>
                  <w:r w:rsidRPr="00674870">
                    <w:rPr>
                      <w:b/>
                      <w:bCs/>
                      <w:color w:val="FFFFFF" w:themeColor="background1"/>
                      <w:sz w:val="18"/>
                      <w:szCs w:val="18"/>
                    </w:rPr>
                    <w:t>Online orders</w:t>
                  </w:r>
                </w:p>
              </w:tc>
              <w:tc>
                <w:tcPr>
                  <w:tcW w:w="6280" w:type="dxa"/>
                  <w:shd w:val="clear" w:color="auto" w:fill="D9D9D9" w:themeFill="background1" w:themeFillShade="D9"/>
                </w:tcPr>
                <w:p w14:paraId="7F73CC67" w14:textId="5ACACDF6" w:rsidR="00560DBE" w:rsidRDefault="00560DBE" w:rsidP="00911261">
                  <w:pPr>
                    <w:rPr>
                      <w:sz w:val="18"/>
                      <w:szCs w:val="18"/>
                    </w:rPr>
                  </w:pPr>
                  <w:r w:rsidRPr="00674870">
                    <w:rPr>
                      <w:sz w:val="18"/>
                      <w:szCs w:val="18"/>
                    </w:rPr>
                    <w:t>Some suppliers have systems through which orders can be recorded online. In such cases, orders are directly led into the supplier’s system.</w:t>
                  </w:r>
                </w:p>
                <w:p w14:paraId="314C4B7B" w14:textId="77777777" w:rsidR="00911261" w:rsidRPr="00674870" w:rsidRDefault="00911261" w:rsidP="00911261">
                  <w:pPr>
                    <w:rPr>
                      <w:sz w:val="18"/>
                      <w:szCs w:val="18"/>
                    </w:rPr>
                  </w:pPr>
                </w:p>
                <w:p w14:paraId="18758089" w14:textId="77777777" w:rsidR="00560DBE" w:rsidRPr="00674870" w:rsidRDefault="00560DBE" w:rsidP="00911261">
                  <w:pPr>
                    <w:rPr>
                      <w:sz w:val="18"/>
                      <w:szCs w:val="18"/>
                    </w:rPr>
                  </w:pPr>
                  <w:r w:rsidRPr="00674870">
                    <w:rPr>
                      <w:sz w:val="18"/>
                      <w:szCs w:val="18"/>
                    </w:rPr>
                    <w:t>This is an efficient method for recording orders, as progress with processing of the order can usually be traced online as well.</w:t>
                  </w:r>
                </w:p>
              </w:tc>
            </w:tr>
          </w:tbl>
          <w:p w14:paraId="33C239BD" w14:textId="77777777" w:rsidR="00560DBE" w:rsidRPr="00C5186E" w:rsidRDefault="00560DBE" w:rsidP="00D316EE">
            <w:pPr>
              <w:rPr>
                <w:szCs w:val="18"/>
              </w:rPr>
            </w:pPr>
          </w:p>
        </w:tc>
      </w:tr>
    </w:tbl>
    <w:p w14:paraId="21D7F834" w14:textId="77777777" w:rsidR="00560DBE" w:rsidRDefault="00560DBE" w:rsidP="00560DBE">
      <w:pPr>
        <w:rPr>
          <w:szCs w:val="18"/>
        </w:rPr>
      </w:pPr>
    </w:p>
    <w:p w14:paraId="7559A739" w14:textId="77777777" w:rsidR="00560DBE" w:rsidRDefault="00560DBE" w:rsidP="00560DBE">
      <w:pPr>
        <w:rPr>
          <w:szCs w:val="18"/>
        </w:rPr>
      </w:pPr>
      <w:r>
        <w:rPr>
          <w:szCs w:val="18"/>
        </w:rPr>
        <w:br w:type="page"/>
      </w:r>
    </w:p>
    <w:p w14:paraId="0B7128BA" w14:textId="77777777" w:rsidR="00560DBE" w:rsidRPr="00C5186E" w:rsidRDefault="00560DBE" w:rsidP="00560DBE">
      <w:pPr>
        <w:pStyle w:val="Heading2"/>
      </w:pPr>
      <w:bookmarkStart w:id="168" w:name="_Toc52826890"/>
      <w:bookmarkStart w:id="169" w:name="_Toc52976830"/>
      <w:r>
        <w:lastRenderedPageBreak/>
        <w:t>13.4</w:t>
      </w:r>
      <w:r>
        <w:tab/>
        <w:t>Model answers – Knowledge test – KM04</w:t>
      </w:r>
      <w:bookmarkEnd w:id="168"/>
      <w:bookmarkEnd w:id="169"/>
    </w:p>
    <w:tbl>
      <w:tblPr>
        <w:tblStyle w:val="TableGrid"/>
        <w:tblW w:w="5000" w:type="pct"/>
        <w:tblCellMar>
          <w:top w:w="108" w:type="dxa"/>
          <w:bottom w:w="108" w:type="dxa"/>
        </w:tblCellMar>
        <w:tblLook w:val="04A0" w:firstRow="1" w:lastRow="0" w:firstColumn="1" w:lastColumn="0" w:noHBand="0" w:noVBand="1"/>
      </w:tblPr>
      <w:tblGrid>
        <w:gridCol w:w="2191"/>
        <w:gridCol w:w="6825"/>
      </w:tblGrid>
      <w:tr w:rsidR="00560DBE" w:rsidRPr="00C5186E" w14:paraId="5BF5F8EE" w14:textId="77777777" w:rsidTr="00D316EE">
        <w:tc>
          <w:tcPr>
            <w:tcW w:w="5000" w:type="pct"/>
            <w:gridSpan w:val="2"/>
          </w:tcPr>
          <w:p w14:paraId="0F341428" w14:textId="77777777" w:rsidR="00560DBE" w:rsidRPr="00C5186E" w:rsidRDefault="00560DBE" w:rsidP="00D316EE">
            <w:pPr>
              <w:jc w:val="center"/>
              <w:rPr>
                <w:b/>
                <w:bCs/>
                <w:szCs w:val="18"/>
              </w:rPr>
            </w:pPr>
            <w:r w:rsidRPr="00C5186E">
              <w:rPr>
                <w:b/>
                <w:bCs/>
                <w:szCs w:val="18"/>
              </w:rPr>
              <w:t xml:space="preserve">MODEL ANSWERS – KNOWLEDGE TEST </w:t>
            </w:r>
          </w:p>
        </w:tc>
      </w:tr>
      <w:tr w:rsidR="00560DBE" w:rsidRPr="00C5186E" w14:paraId="2672D18D" w14:textId="77777777" w:rsidTr="00D316EE">
        <w:tc>
          <w:tcPr>
            <w:tcW w:w="1215" w:type="pct"/>
          </w:tcPr>
          <w:p w14:paraId="065B975C" w14:textId="77777777" w:rsidR="00560DBE" w:rsidRPr="00C5186E" w:rsidRDefault="00560DBE" w:rsidP="00D316EE">
            <w:pPr>
              <w:rPr>
                <w:szCs w:val="18"/>
              </w:rPr>
            </w:pPr>
            <w:r w:rsidRPr="00C5186E">
              <w:rPr>
                <w:szCs w:val="18"/>
              </w:rPr>
              <w:t xml:space="preserve">Qualification </w:t>
            </w:r>
          </w:p>
        </w:tc>
        <w:tc>
          <w:tcPr>
            <w:tcW w:w="3785" w:type="pct"/>
          </w:tcPr>
          <w:p w14:paraId="02CA502F" w14:textId="77777777" w:rsidR="00560DBE" w:rsidRPr="00C5186E" w:rsidRDefault="00560DBE" w:rsidP="00D316EE">
            <w:pPr>
              <w:rPr>
                <w:szCs w:val="18"/>
              </w:rPr>
            </w:pPr>
            <w:r w:rsidRPr="00C5186E">
              <w:rPr>
                <w:szCs w:val="18"/>
              </w:rPr>
              <w:t>332301 Retail buyer</w:t>
            </w:r>
          </w:p>
        </w:tc>
      </w:tr>
      <w:tr w:rsidR="00560DBE" w:rsidRPr="00C5186E" w14:paraId="295F6CC3" w14:textId="77777777" w:rsidTr="00D316EE">
        <w:tc>
          <w:tcPr>
            <w:tcW w:w="1215" w:type="pct"/>
          </w:tcPr>
          <w:p w14:paraId="1DDDC3BA" w14:textId="77777777" w:rsidR="00560DBE" w:rsidRPr="00C5186E" w:rsidRDefault="00560DBE" w:rsidP="00D316EE">
            <w:pPr>
              <w:rPr>
                <w:szCs w:val="18"/>
              </w:rPr>
            </w:pPr>
            <w:r w:rsidRPr="00C5186E">
              <w:rPr>
                <w:szCs w:val="18"/>
              </w:rPr>
              <w:t>Knowledge module</w:t>
            </w:r>
          </w:p>
        </w:tc>
        <w:tc>
          <w:tcPr>
            <w:tcW w:w="3785" w:type="pct"/>
          </w:tcPr>
          <w:p w14:paraId="5FAA7535" w14:textId="77777777" w:rsidR="00560DBE" w:rsidRPr="00C5186E" w:rsidRDefault="00560DBE" w:rsidP="00D316EE">
            <w:pPr>
              <w:rPr>
                <w:szCs w:val="18"/>
              </w:rPr>
            </w:pPr>
            <w:r>
              <w:rPr>
                <w:szCs w:val="18"/>
              </w:rPr>
              <w:t>KM04 Allocating stock to stores</w:t>
            </w:r>
          </w:p>
        </w:tc>
      </w:tr>
    </w:tbl>
    <w:p w14:paraId="4CDC4E01" w14:textId="77777777" w:rsidR="00560DBE" w:rsidRPr="00C5186E" w:rsidRDefault="00560DBE" w:rsidP="00560DBE">
      <w:pPr>
        <w:rPr>
          <w:szCs w:val="18"/>
        </w:rPr>
      </w:pPr>
    </w:p>
    <w:tbl>
      <w:tblPr>
        <w:tblStyle w:val="TableGrid"/>
        <w:tblW w:w="5000" w:type="pct"/>
        <w:tblCellMar>
          <w:top w:w="108" w:type="dxa"/>
          <w:bottom w:w="108" w:type="dxa"/>
        </w:tblCellMar>
        <w:tblLook w:val="04A0" w:firstRow="1" w:lastRow="0" w:firstColumn="1" w:lastColumn="0" w:noHBand="0" w:noVBand="1"/>
      </w:tblPr>
      <w:tblGrid>
        <w:gridCol w:w="1939"/>
        <w:gridCol w:w="1938"/>
        <w:gridCol w:w="1938"/>
        <w:gridCol w:w="3201"/>
      </w:tblGrid>
      <w:tr w:rsidR="00560DBE" w:rsidRPr="00C5186E" w14:paraId="6BC439EE" w14:textId="77777777" w:rsidTr="00D316EE">
        <w:tc>
          <w:tcPr>
            <w:tcW w:w="1075" w:type="pct"/>
            <w:vAlign w:val="center"/>
          </w:tcPr>
          <w:p w14:paraId="3AA95C0C" w14:textId="77777777" w:rsidR="00560DBE" w:rsidRPr="00C5186E" w:rsidRDefault="00560DBE" w:rsidP="00D316EE">
            <w:pPr>
              <w:rPr>
                <w:szCs w:val="18"/>
              </w:rPr>
            </w:pPr>
            <w:r w:rsidRPr="00C5186E">
              <w:rPr>
                <w:szCs w:val="18"/>
              </w:rPr>
              <w:t>Total possible marks</w:t>
            </w:r>
          </w:p>
        </w:tc>
        <w:tc>
          <w:tcPr>
            <w:tcW w:w="1075" w:type="pct"/>
            <w:vAlign w:val="center"/>
          </w:tcPr>
          <w:p w14:paraId="0E3D107A" w14:textId="77777777" w:rsidR="00560DBE" w:rsidRPr="00C5186E" w:rsidRDefault="00560DBE" w:rsidP="00D316EE">
            <w:pPr>
              <w:rPr>
                <w:szCs w:val="18"/>
              </w:rPr>
            </w:pPr>
            <w:r>
              <w:rPr>
                <w:szCs w:val="18"/>
              </w:rPr>
              <w:t>90</w:t>
            </w:r>
          </w:p>
        </w:tc>
        <w:tc>
          <w:tcPr>
            <w:tcW w:w="1075" w:type="pct"/>
            <w:vAlign w:val="center"/>
          </w:tcPr>
          <w:p w14:paraId="57ADE32C" w14:textId="77777777" w:rsidR="00560DBE" w:rsidRPr="00C5186E" w:rsidRDefault="00560DBE" w:rsidP="00D316EE">
            <w:pPr>
              <w:rPr>
                <w:szCs w:val="18"/>
              </w:rPr>
            </w:pPr>
            <w:r w:rsidRPr="00C5186E">
              <w:rPr>
                <w:szCs w:val="18"/>
              </w:rPr>
              <w:t>Minimum marks required</w:t>
            </w:r>
          </w:p>
        </w:tc>
        <w:tc>
          <w:tcPr>
            <w:tcW w:w="1775" w:type="pct"/>
            <w:vAlign w:val="center"/>
          </w:tcPr>
          <w:p w14:paraId="44F0FA6E" w14:textId="77777777" w:rsidR="00560DBE" w:rsidRPr="002E548B" w:rsidRDefault="00560DBE" w:rsidP="00D316EE">
            <w:pPr>
              <w:rPr>
                <w:szCs w:val="18"/>
              </w:rPr>
            </w:pPr>
            <w:r>
              <w:rPr>
                <w:szCs w:val="18"/>
              </w:rPr>
              <w:t>48</w:t>
            </w:r>
            <w:r w:rsidRPr="002E548B">
              <w:rPr>
                <w:szCs w:val="18"/>
              </w:rPr>
              <w:t xml:space="preserve"> (80%)</w:t>
            </w:r>
          </w:p>
        </w:tc>
      </w:tr>
    </w:tbl>
    <w:p w14:paraId="61EF55D9" w14:textId="77777777" w:rsidR="00560DBE" w:rsidRPr="00C5186E" w:rsidRDefault="00560DBE" w:rsidP="00560DBE">
      <w:pPr>
        <w:rPr>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425"/>
        <w:gridCol w:w="4627"/>
        <w:gridCol w:w="967"/>
      </w:tblGrid>
      <w:tr w:rsidR="00560DBE" w:rsidRPr="0060519F" w14:paraId="757020A4" w14:textId="77777777" w:rsidTr="00D316EE">
        <w:tc>
          <w:tcPr>
            <w:tcW w:w="538" w:type="pct"/>
            <w:shd w:val="clear" w:color="auto" w:fill="D9D9D9" w:themeFill="background1" w:themeFillShade="D9"/>
          </w:tcPr>
          <w:p w14:paraId="35BD3F5F" w14:textId="77777777" w:rsidR="00560DBE" w:rsidRPr="0060519F" w:rsidRDefault="00560DBE" w:rsidP="00D316EE">
            <w:pPr>
              <w:jc w:val="center"/>
              <w:rPr>
                <w:b/>
                <w:bCs/>
                <w:sz w:val="18"/>
                <w:szCs w:val="16"/>
              </w:rPr>
            </w:pPr>
            <w:r w:rsidRPr="0060519F">
              <w:rPr>
                <w:b/>
                <w:bCs/>
                <w:sz w:val="18"/>
                <w:szCs w:val="16"/>
              </w:rPr>
              <w:t>Question #</w:t>
            </w:r>
          </w:p>
        </w:tc>
        <w:tc>
          <w:tcPr>
            <w:tcW w:w="1350" w:type="pct"/>
            <w:shd w:val="clear" w:color="auto" w:fill="D9D9D9" w:themeFill="background1" w:themeFillShade="D9"/>
            <w:vAlign w:val="center"/>
          </w:tcPr>
          <w:p w14:paraId="3834FBAD" w14:textId="77777777" w:rsidR="00560DBE" w:rsidRPr="0060519F" w:rsidRDefault="00560DBE" w:rsidP="00D316EE">
            <w:pPr>
              <w:jc w:val="center"/>
              <w:rPr>
                <w:b/>
                <w:bCs/>
                <w:sz w:val="18"/>
                <w:szCs w:val="16"/>
              </w:rPr>
            </w:pPr>
            <w:r w:rsidRPr="0060519F">
              <w:rPr>
                <w:b/>
                <w:bCs/>
                <w:sz w:val="18"/>
                <w:szCs w:val="16"/>
              </w:rPr>
              <w:t>INTERNAL ASSESSMENT CRITERIA</w:t>
            </w:r>
          </w:p>
        </w:tc>
        <w:tc>
          <w:tcPr>
            <w:tcW w:w="2571" w:type="pct"/>
            <w:shd w:val="clear" w:color="auto" w:fill="D9D9D9" w:themeFill="background1" w:themeFillShade="D9"/>
            <w:vAlign w:val="center"/>
          </w:tcPr>
          <w:p w14:paraId="63A7DF5B" w14:textId="77777777" w:rsidR="00560DBE" w:rsidRPr="0060519F" w:rsidRDefault="00560DBE" w:rsidP="00D316EE">
            <w:pPr>
              <w:jc w:val="center"/>
              <w:rPr>
                <w:b/>
                <w:bCs/>
                <w:sz w:val="18"/>
                <w:szCs w:val="16"/>
              </w:rPr>
            </w:pPr>
            <w:r w:rsidRPr="0060519F">
              <w:rPr>
                <w:b/>
                <w:bCs/>
                <w:sz w:val="18"/>
                <w:szCs w:val="16"/>
              </w:rPr>
              <w:t>QUESTION</w:t>
            </w:r>
          </w:p>
        </w:tc>
        <w:tc>
          <w:tcPr>
            <w:tcW w:w="541" w:type="pct"/>
            <w:shd w:val="clear" w:color="auto" w:fill="D9D9D9" w:themeFill="background1" w:themeFillShade="D9"/>
            <w:vAlign w:val="center"/>
          </w:tcPr>
          <w:p w14:paraId="3A309926" w14:textId="77777777" w:rsidR="00560DBE" w:rsidRPr="0060519F" w:rsidRDefault="00560DBE" w:rsidP="00D316EE">
            <w:pPr>
              <w:jc w:val="center"/>
              <w:rPr>
                <w:b/>
                <w:bCs/>
                <w:sz w:val="18"/>
                <w:szCs w:val="16"/>
              </w:rPr>
            </w:pPr>
            <w:r w:rsidRPr="0060519F">
              <w:rPr>
                <w:b/>
                <w:bCs/>
                <w:sz w:val="18"/>
                <w:szCs w:val="16"/>
              </w:rPr>
              <w:t>MARKS</w:t>
            </w:r>
          </w:p>
        </w:tc>
      </w:tr>
      <w:tr w:rsidR="00560DBE" w:rsidRPr="0060519F" w14:paraId="09E1FA2B" w14:textId="77777777" w:rsidTr="00D316EE">
        <w:tc>
          <w:tcPr>
            <w:tcW w:w="538" w:type="pct"/>
          </w:tcPr>
          <w:p w14:paraId="69A12B9C" w14:textId="77777777" w:rsidR="00560DBE" w:rsidRPr="0060519F" w:rsidRDefault="00560DBE" w:rsidP="00D316EE">
            <w:pPr>
              <w:ind w:left="28"/>
              <w:rPr>
                <w:sz w:val="18"/>
                <w:szCs w:val="16"/>
              </w:rPr>
            </w:pPr>
            <w:r w:rsidRPr="0060519F">
              <w:rPr>
                <w:sz w:val="18"/>
                <w:szCs w:val="16"/>
              </w:rPr>
              <w:t>1</w:t>
            </w:r>
          </w:p>
        </w:tc>
        <w:tc>
          <w:tcPr>
            <w:tcW w:w="1350" w:type="pct"/>
          </w:tcPr>
          <w:p w14:paraId="6712FF93" w14:textId="77777777" w:rsidR="00560DBE" w:rsidRPr="0060519F" w:rsidRDefault="00560DBE" w:rsidP="00D316EE">
            <w:pPr>
              <w:ind w:left="28"/>
              <w:rPr>
                <w:sz w:val="18"/>
                <w:szCs w:val="16"/>
              </w:rPr>
            </w:pPr>
            <w:r w:rsidRPr="0060519F">
              <w:rPr>
                <w:sz w:val="18"/>
                <w:szCs w:val="16"/>
              </w:rPr>
              <w:t>KM04KT01 IAC0101</w:t>
            </w:r>
          </w:p>
        </w:tc>
        <w:tc>
          <w:tcPr>
            <w:tcW w:w="2571" w:type="pct"/>
          </w:tcPr>
          <w:p w14:paraId="5EE38690" w14:textId="77777777" w:rsidR="00560DBE" w:rsidRPr="0060519F" w:rsidRDefault="00560DBE" w:rsidP="00D316EE">
            <w:pPr>
              <w:ind w:left="79"/>
              <w:rPr>
                <w:sz w:val="18"/>
                <w:szCs w:val="16"/>
              </w:rPr>
            </w:pPr>
            <w:r w:rsidRPr="0060519F">
              <w:rPr>
                <w:sz w:val="18"/>
                <w:szCs w:val="16"/>
              </w:rPr>
              <w:t>Discuss the factors impacting on the range and quantities allocated to stores</w:t>
            </w:r>
          </w:p>
        </w:tc>
        <w:tc>
          <w:tcPr>
            <w:tcW w:w="541" w:type="pct"/>
          </w:tcPr>
          <w:p w14:paraId="59AE2C2F" w14:textId="77777777" w:rsidR="00560DBE" w:rsidRPr="0060519F" w:rsidRDefault="00560DBE" w:rsidP="00D316EE">
            <w:pPr>
              <w:jc w:val="center"/>
              <w:rPr>
                <w:sz w:val="18"/>
                <w:szCs w:val="16"/>
              </w:rPr>
            </w:pPr>
            <w:r w:rsidRPr="0060519F">
              <w:rPr>
                <w:sz w:val="18"/>
                <w:szCs w:val="16"/>
              </w:rPr>
              <w:t>25</w:t>
            </w:r>
          </w:p>
        </w:tc>
      </w:tr>
    </w:tbl>
    <w:p w14:paraId="3D46F719" w14:textId="77777777" w:rsidR="00560DBE" w:rsidRPr="00C5186E" w:rsidRDefault="00560DBE" w:rsidP="00560DBE">
      <w:pPr>
        <w:rPr>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60519F" w14:paraId="5804ED19" w14:textId="77777777" w:rsidTr="0060519F">
        <w:tc>
          <w:tcPr>
            <w:tcW w:w="10456" w:type="dxa"/>
          </w:tcPr>
          <w:p w14:paraId="66824BC0" w14:textId="0B2F97F4" w:rsidR="00560DBE" w:rsidRDefault="00560DBE" w:rsidP="0060519F">
            <w:pPr>
              <w:jc w:val="both"/>
              <w:rPr>
                <w:b/>
                <w:bCs/>
                <w:i/>
                <w:iCs/>
                <w:sz w:val="18"/>
                <w:szCs w:val="16"/>
              </w:rPr>
            </w:pPr>
            <w:r w:rsidRPr="0060519F">
              <w:rPr>
                <w:b/>
                <w:bCs/>
                <w:i/>
                <w:iCs/>
                <w:sz w:val="18"/>
                <w:szCs w:val="16"/>
              </w:rPr>
              <w:t>Customer decision trees and behaviour:</w:t>
            </w:r>
          </w:p>
          <w:p w14:paraId="3BE53585" w14:textId="77777777" w:rsidR="0060519F" w:rsidRPr="0060519F" w:rsidRDefault="0060519F" w:rsidP="0060519F">
            <w:pPr>
              <w:jc w:val="both"/>
              <w:rPr>
                <w:b/>
                <w:bCs/>
                <w:i/>
                <w:iCs/>
                <w:sz w:val="18"/>
                <w:szCs w:val="16"/>
              </w:rPr>
            </w:pPr>
          </w:p>
          <w:p w14:paraId="2FA10481" w14:textId="425A8163" w:rsidR="00560DBE" w:rsidRDefault="00560DBE" w:rsidP="0060519F">
            <w:pPr>
              <w:jc w:val="both"/>
              <w:rPr>
                <w:sz w:val="18"/>
                <w:szCs w:val="16"/>
              </w:rPr>
            </w:pPr>
            <w:r w:rsidRPr="0060519F">
              <w:rPr>
                <w:sz w:val="18"/>
                <w:szCs w:val="16"/>
              </w:rPr>
              <w:t xml:space="preserve">In different locations, customers have different decision trees, that is, they make buying decisions in different ways, based on their priorities. </w:t>
            </w:r>
          </w:p>
          <w:p w14:paraId="252286B3" w14:textId="77777777" w:rsidR="0060519F" w:rsidRPr="0060519F" w:rsidRDefault="0060519F" w:rsidP="0060519F">
            <w:pPr>
              <w:jc w:val="both"/>
              <w:rPr>
                <w:sz w:val="18"/>
                <w:szCs w:val="16"/>
              </w:rPr>
            </w:pPr>
          </w:p>
          <w:p w14:paraId="4F369716" w14:textId="38964703" w:rsidR="00560DBE" w:rsidRDefault="00560DBE" w:rsidP="0060519F">
            <w:pPr>
              <w:jc w:val="both"/>
              <w:rPr>
                <w:sz w:val="18"/>
                <w:szCs w:val="16"/>
              </w:rPr>
            </w:pPr>
            <w:r w:rsidRPr="0060519F">
              <w:rPr>
                <w:sz w:val="18"/>
                <w:szCs w:val="16"/>
              </w:rPr>
              <w:t>For example, in one location where customers are price sensitive, the majority of customers may look at price first, then flavour, then size and brand last.</w:t>
            </w:r>
          </w:p>
          <w:p w14:paraId="782F0A97" w14:textId="77777777" w:rsidR="0060519F" w:rsidRPr="0060519F" w:rsidRDefault="0060519F" w:rsidP="0060519F">
            <w:pPr>
              <w:jc w:val="both"/>
              <w:rPr>
                <w:sz w:val="18"/>
                <w:szCs w:val="16"/>
              </w:rPr>
            </w:pPr>
          </w:p>
          <w:p w14:paraId="7C4F191B" w14:textId="3FB62E27" w:rsidR="00560DBE" w:rsidRDefault="00560DBE" w:rsidP="0060519F">
            <w:pPr>
              <w:jc w:val="both"/>
              <w:rPr>
                <w:sz w:val="18"/>
                <w:szCs w:val="16"/>
              </w:rPr>
            </w:pPr>
            <w:r w:rsidRPr="0060519F">
              <w:rPr>
                <w:sz w:val="18"/>
                <w:szCs w:val="16"/>
              </w:rPr>
              <w:t>In another location where customers are not price sensitive, environmental issues may be more important and may be a higher priority for the customer base than price is. Customers may first consider the impact of specific products and their packaging on the environment before deciding which products to buy.</w:t>
            </w:r>
          </w:p>
          <w:p w14:paraId="4B156C34" w14:textId="77777777" w:rsidR="0060519F" w:rsidRPr="0060519F" w:rsidRDefault="0060519F" w:rsidP="0060519F">
            <w:pPr>
              <w:jc w:val="both"/>
              <w:rPr>
                <w:sz w:val="18"/>
                <w:szCs w:val="16"/>
              </w:rPr>
            </w:pPr>
          </w:p>
          <w:p w14:paraId="01831327" w14:textId="4A30E667" w:rsidR="00560DBE" w:rsidRDefault="00560DBE" w:rsidP="0060519F">
            <w:pPr>
              <w:spacing w:after="120"/>
              <w:jc w:val="both"/>
              <w:rPr>
                <w:sz w:val="18"/>
                <w:szCs w:val="16"/>
              </w:rPr>
            </w:pPr>
            <w:r w:rsidRPr="0060519F">
              <w:rPr>
                <w:sz w:val="18"/>
                <w:szCs w:val="16"/>
              </w:rPr>
              <w:t>It is important to know the customers (target market), because different types of customers use different decision trees to select products. The figure below provides examples of customer considerations when buying cold drink items, based on factors such as:</w:t>
            </w:r>
          </w:p>
          <w:p w14:paraId="5FE4C6DA" w14:textId="77777777" w:rsidR="0060519F" w:rsidRDefault="00560DBE" w:rsidP="0015221F">
            <w:pPr>
              <w:pStyle w:val="ListParagraph"/>
              <w:numPr>
                <w:ilvl w:val="0"/>
                <w:numId w:val="145"/>
              </w:numPr>
              <w:spacing w:after="120"/>
              <w:contextualSpacing w:val="0"/>
              <w:jc w:val="both"/>
              <w:rPr>
                <w:sz w:val="18"/>
                <w:szCs w:val="16"/>
              </w:rPr>
            </w:pPr>
            <w:r w:rsidRPr="0060519F">
              <w:rPr>
                <w:sz w:val="18"/>
                <w:szCs w:val="16"/>
              </w:rPr>
              <w:t xml:space="preserve">price (premium, mainstream, economic); </w:t>
            </w:r>
          </w:p>
          <w:p w14:paraId="1BC036DE" w14:textId="77777777" w:rsidR="0060519F" w:rsidRDefault="00560DBE" w:rsidP="0015221F">
            <w:pPr>
              <w:pStyle w:val="ListParagraph"/>
              <w:numPr>
                <w:ilvl w:val="0"/>
                <w:numId w:val="145"/>
              </w:numPr>
              <w:spacing w:after="120"/>
              <w:contextualSpacing w:val="0"/>
              <w:jc w:val="both"/>
              <w:rPr>
                <w:sz w:val="18"/>
                <w:szCs w:val="16"/>
              </w:rPr>
            </w:pPr>
            <w:r w:rsidRPr="0060519F">
              <w:rPr>
                <w:sz w:val="18"/>
                <w:szCs w:val="16"/>
              </w:rPr>
              <w:t xml:space="preserve">consumer - who will use the products (the customer, family, children, etc.); </w:t>
            </w:r>
          </w:p>
          <w:p w14:paraId="23AE4D92" w14:textId="77777777" w:rsidR="0060519F" w:rsidRDefault="00560DBE" w:rsidP="0015221F">
            <w:pPr>
              <w:pStyle w:val="ListParagraph"/>
              <w:numPr>
                <w:ilvl w:val="0"/>
                <w:numId w:val="145"/>
              </w:numPr>
              <w:spacing w:after="120"/>
              <w:contextualSpacing w:val="0"/>
              <w:jc w:val="both"/>
              <w:rPr>
                <w:sz w:val="18"/>
                <w:szCs w:val="16"/>
              </w:rPr>
            </w:pPr>
            <w:r w:rsidRPr="0060519F">
              <w:rPr>
                <w:sz w:val="18"/>
                <w:szCs w:val="16"/>
              </w:rPr>
              <w:t xml:space="preserve">occasion (e.g. food on-the go; food for school lunch box; work lunch box, etc.) and so on; </w:t>
            </w:r>
          </w:p>
          <w:p w14:paraId="140296A9" w14:textId="77777777" w:rsidR="0060519F" w:rsidRDefault="00560DBE" w:rsidP="0015221F">
            <w:pPr>
              <w:pStyle w:val="ListParagraph"/>
              <w:numPr>
                <w:ilvl w:val="0"/>
                <w:numId w:val="145"/>
              </w:numPr>
              <w:spacing w:after="120"/>
              <w:contextualSpacing w:val="0"/>
              <w:jc w:val="both"/>
              <w:rPr>
                <w:sz w:val="18"/>
                <w:szCs w:val="16"/>
              </w:rPr>
            </w:pPr>
            <w:r w:rsidRPr="0060519F">
              <w:rPr>
                <w:sz w:val="18"/>
                <w:szCs w:val="16"/>
              </w:rPr>
              <w:t xml:space="preserve">packaging (size; UOM; re-sealable; etc.) and finally </w:t>
            </w:r>
          </w:p>
          <w:p w14:paraId="1D9EFBFC" w14:textId="1DF67C13" w:rsidR="00560DBE" w:rsidRPr="0060519F" w:rsidRDefault="00560DBE" w:rsidP="0015221F">
            <w:pPr>
              <w:pStyle w:val="ListParagraph"/>
              <w:numPr>
                <w:ilvl w:val="0"/>
                <w:numId w:val="145"/>
              </w:numPr>
              <w:jc w:val="both"/>
              <w:rPr>
                <w:sz w:val="18"/>
                <w:szCs w:val="16"/>
              </w:rPr>
            </w:pPr>
            <w:r w:rsidRPr="0060519F">
              <w:rPr>
                <w:sz w:val="18"/>
                <w:szCs w:val="16"/>
              </w:rPr>
              <w:t>the product (carbonated/non-carbonated; flavour; normal/sugar-free; cold/ambient).</w:t>
            </w:r>
          </w:p>
          <w:p w14:paraId="7735A6D8" w14:textId="77777777" w:rsidR="00560DBE" w:rsidRPr="0060519F" w:rsidRDefault="00560DBE" w:rsidP="0060519F">
            <w:pPr>
              <w:jc w:val="both"/>
              <w:rPr>
                <w:sz w:val="18"/>
                <w:szCs w:val="16"/>
              </w:rPr>
            </w:pPr>
          </w:p>
          <w:p w14:paraId="604EA46D" w14:textId="77777777" w:rsidR="00560DBE" w:rsidRPr="0060519F" w:rsidRDefault="00560DBE" w:rsidP="0060519F">
            <w:pPr>
              <w:jc w:val="both"/>
              <w:rPr>
                <w:sz w:val="18"/>
                <w:szCs w:val="16"/>
              </w:rPr>
            </w:pPr>
            <w:r w:rsidRPr="0060519F">
              <w:rPr>
                <w:sz w:val="18"/>
                <w:szCs w:val="16"/>
              </w:rPr>
              <w:lastRenderedPageBreak/>
              <w:t>Consumer behaviours differ based on cultural, personal, physiological ad social factors within a customer base. For each of these segments of a customer base, the focus of product selection and priority factors are different. For example, for customers who are price sensitive, price will be a priority when considering product selection. Some customers may be highly influenced by visual factors, so for them packaging and brand may be key factors in product selection. Yet another group of customers may consider functionality as key factor for deciding which product to buy.</w:t>
            </w:r>
          </w:p>
          <w:p w14:paraId="4406E275" w14:textId="77777777" w:rsidR="00560DBE" w:rsidRPr="0060519F" w:rsidRDefault="00560DBE" w:rsidP="0060519F">
            <w:pPr>
              <w:jc w:val="both"/>
              <w:rPr>
                <w:sz w:val="18"/>
                <w:szCs w:val="16"/>
              </w:rPr>
            </w:pPr>
          </w:p>
          <w:p w14:paraId="572A7BD1" w14:textId="2249599E" w:rsidR="00560DBE" w:rsidRDefault="00560DBE" w:rsidP="0060519F">
            <w:pPr>
              <w:jc w:val="both"/>
              <w:rPr>
                <w:b/>
                <w:bCs/>
                <w:i/>
                <w:iCs/>
                <w:sz w:val="18"/>
                <w:szCs w:val="16"/>
              </w:rPr>
            </w:pPr>
            <w:r w:rsidRPr="0060519F">
              <w:rPr>
                <w:b/>
                <w:bCs/>
                <w:i/>
                <w:iCs/>
                <w:sz w:val="18"/>
                <w:szCs w:val="16"/>
              </w:rPr>
              <w:t>Store size</w:t>
            </w:r>
          </w:p>
          <w:p w14:paraId="72FFD916" w14:textId="77777777" w:rsidR="0060519F" w:rsidRPr="0060519F" w:rsidRDefault="0060519F" w:rsidP="0060519F">
            <w:pPr>
              <w:jc w:val="both"/>
              <w:rPr>
                <w:b/>
                <w:bCs/>
                <w:i/>
                <w:iCs/>
                <w:sz w:val="18"/>
                <w:szCs w:val="16"/>
              </w:rPr>
            </w:pPr>
          </w:p>
          <w:p w14:paraId="13DCEE8D" w14:textId="5C382743" w:rsidR="00560DBE" w:rsidRDefault="00560DBE" w:rsidP="0060519F">
            <w:pPr>
              <w:jc w:val="both"/>
              <w:rPr>
                <w:sz w:val="18"/>
                <w:szCs w:val="16"/>
              </w:rPr>
            </w:pPr>
            <w:r w:rsidRPr="0060519F">
              <w:rPr>
                <w:sz w:val="18"/>
                <w:szCs w:val="16"/>
              </w:rPr>
              <w:t>Size of the store impacts on capacity – how much stock can be accommodated. This will impact on how the buyer selects the number of products within categories (category width).</w:t>
            </w:r>
          </w:p>
          <w:p w14:paraId="7147225C" w14:textId="77777777" w:rsidR="0060519F" w:rsidRPr="0060519F" w:rsidRDefault="0060519F" w:rsidP="0060519F">
            <w:pPr>
              <w:jc w:val="both"/>
              <w:rPr>
                <w:sz w:val="18"/>
                <w:szCs w:val="16"/>
              </w:rPr>
            </w:pPr>
          </w:p>
          <w:p w14:paraId="1DB840BC" w14:textId="50FE0846" w:rsidR="00560DBE" w:rsidRDefault="00560DBE" w:rsidP="0060519F">
            <w:pPr>
              <w:jc w:val="both"/>
              <w:rPr>
                <w:sz w:val="18"/>
                <w:szCs w:val="16"/>
              </w:rPr>
            </w:pPr>
            <w:r w:rsidRPr="0060519F">
              <w:rPr>
                <w:sz w:val="18"/>
                <w:szCs w:val="16"/>
              </w:rPr>
              <w:t>Quantities required are also impacted by the size of the store. The buyer does not want to allocate more goods than a store size can handle. Store size determines how much capacity the store has and therefore the quantities of stock that can be allocated at a time.</w:t>
            </w:r>
          </w:p>
          <w:p w14:paraId="3C905227" w14:textId="77777777" w:rsidR="0060519F" w:rsidRPr="0060519F" w:rsidRDefault="0060519F" w:rsidP="0060519F">
            <w:pPr>
              <w:jc w:val="both"/>
              <w:rPr>
                <w:sz w:val="18"/>
                <w:szCs w:val="16"/>
              </w:rPr>
            </w:pPr>
          </w:p>
          <w:p w14:paraId="409837E6" w14:textId="07AC6B27" w:rsidR="00560DBE" w:rsidRDefault="00560DBE" w:rsidP="0060519F">
            <w:pPr>
              <w:jc w:val="both"/>
              <w:rPr>
                <w:sz w:val="18"/>
                <w:szCs w:val="16"/>
              </w:rPr>
            </w:pPr>
            <w:r w:rsidRPr="0060519F">
              <w:rPr>
                <w:sz w:val="18"/>
                <w:szCs w:val="16"/>
              </w:rPr>
              <w:t xml:space="preserve">A store with larger floor space will probably need to stock a wider and deeper selection of products to cater for the needs and expectations </w:t>
            </w:r>
            <w:proofErr w:type="spellStart"/>
            <w:r w:rsidRPr="0060519F">
              <w:rPr>
                <w:sz w:val="18"/>
                <w:szCs w:val="16"/>
              </w:rPr>
              <w:t>f</w:t>
            </w:r>
            <w:proofErr w:type="spellEnd"/>
            <w:r w:rsidRPr="0060519F">
              <w:rPr>
                <w:sz w:val="18"/>
                <w:szCs w:val="16"/>
              </w:rPr>
              <w:t xml:space="preserve"> a larger number of customers visiting the store. Generally, consumers expect a larger store to have a much larger and more exciting selection of products to choose from.</w:t>
            </w:r>
          </w:p>
          <w:p w14:paraId="7C97677E" w14:textId="77777777" w:rsidR="0060519F" w:rsidRPr="0060519F" w:rsidRDefault="0060519F" w:rsidP="0060519F">
            <w:pPr>
              <w:jc w:val="both"/>
              <w:rPr>
                <w:sz w:val="18"/>
                <w:szCs w:val="16"/>
              </w:rPr>
            </w:pPr>
          </w:p>
          <w:p w14:paraId="2AA556F6" w14:textId="576A530B" w:rsidR="00560DBE" w:rsidRDefault="00560DBE" w:rsidP="0060519F">
            <w:pPr>
              <w:jc w:val="both"/>
              <w:rPr>
                <w:sz w:val="18"/>
                <w:szCs w:val="16"/>
              </w:rPr>
            </w:pPr>
            <w:r w:rsidRPr="0060519F">
              <w:rPr>
                <w:sz w:val="18"/>
                <w:szCs w:val="16"/>
              </w:rPr>
              <w:t>Naturally, the physical characteristics of merchandise are also considered when allocating stock. For example, furniture stores of smaller size will in most cases not carry large lounge suites, or if they do, there will be a limited selection.</w:t>
            </w:r>
          </w:p>
          <w:p w14:paraId="2500BA05" w14:textId="77777777" w:rsidR="0060519F" w:rsidRPr="0060519F" w:rsidRDefault="0060519F" w:rsidP="0060519F">
            <w:pPr>
              <w:jc w:val="both"/>
              <w:rPr>
                <w:sz w:val="18"/>
                <w:szCs w:val="16"/>
              </w:rPr>
            </w:pPr>
          </w:p>
          <w:p w14:paraId="2405DE21" w14:textId="77777777" w:rsidR="00560DBE" w:rsidRPr="0060519F" w:rsidRDefault="00560DBE" w:rsidP="0060519F">
            <w:pPr>
              <w:jc w:val="both"/>
              <w:rPr>
                <w:sz w:val="18"/>
                <w:szCs w:val="16"/>
              </w:rPr>
            </w:pPr>
            <w:r w:rsidRPr="0060519F">
              <w:rPr>
                <w:sz w:val="18"/>
                <w:szCs w:val="16"/>
              </w:rPr>
              <w:t>One of the first questions to answer when considering product range for a particular store is, therefore, whether store capacity will fit all the assortment options.</w:t>
            </w:r>
          </w:p>
          <w:p w14:paraId="10276BC3" w14:textId="77777777" w:rsidR="00560DBE" w:rsidRPr="0060519F" w:rsidRDefault="00560DBE" w:rsidP="0060519F">
            <w:pPr>
              <w:jc w:val="both"/>
              <w:rPr>
                <w:sz w:val="18"/>
                <w:szCs w:val="16"/>
              </w:rPr>
            </w:pPr>
          </w:p>
          <w:p w14:paraId="535DCE29" w14:textId="27ED104F" w:rsidR="00560DBE" w:rsidRDefault="00560DBE" w:rsidP="0060519F">
            <w:pPr>
              <w:jc w:val="both"/>
              <w:rPr>
                <w:b/>
                <w:bCs/>
                <w:i/>
                <w:iCs/>
                <w:sz w:val="18"/>
                <w:szCs w:val="16"/>
              </w:rPr>
            </w:pPr>
            <w:r w:rsidRPr="0060519F">
              <w:rPr>
                <w:b/>
                <w:bCs/>
                <w:i/>
                <w:iCs/>
                <w:sz w:val="18"/>
                <w:szCs w:val="16"/>
              </w:rPr>
              <w:t>Sales</w:t>
            </w:r>
          </w:p>
          <w:p w14:paraId="4C976CE8" w14:textId="77777777" w:rsidR="0060519F" w:rsidRPr="0060519F" w:rsidRDefault="0060519F" w:rsidP="0060519F">
            <w:pPr>
              <w:jc w:val="both"/>
              <w:rPr>
                <w:b/>
                <w:bCs/>
                <w:i/>
                <w:iCs/>
                <w:sz w:val="18"/>
                <w:szCs w:val="16"/>
              </w:rPr>
            </w:pPr>
          </w:p>
          <w:p w14:paraId="50BAEF2F" w14:textId="6839E1B0" w:rsidR="00560DBE" w:rsidRDefault="00560DBE" w:rsidP="0060519F">
            <w:pPr>
              <w:jc w:val="both"/>
              <w:rPr>
                <w:sz w:val="18"/>
                <w:szCs w:val="16"/>
              </w:rPr>
            </w:pPr>
            <w:r w:rsidRPr="0060519F">
              <w:rPr>
                <w:sz w:val="18"/>
                <w:szCs w:val="16"/>
              </w:rPr>
              <w:t xml:space="preserve">Most retailers classify stores as A, B or C based on their size and annual sales. </w:t>
            </w:r>
          </w:p>
          <w:p w14:paraId="0F93FBE0" w14:textId="77777777" w:rsidR="0060519F" w:rsidRPr="0060519F" w:rsidRDefault="0060519F" w:rsidP="0060519F">
            <w:pPr>
              <w:jc w:val="both"/>
              <w:rPr>
                <w:sz w:val="18"/>
                <w:szCs w:val="16"/>
              </w:rPr>
            </w:pPr>
          </w:p>
          <w:p w14:paraId="2E76B451" w14:textId="3B32792C" w:rsidR="00560DBE" w:rsidRDefault="00560DBE" w:rsidP="0060519F">
            <w:pPr>
              <w:jc w:val="both"/>
              <w:rPr>
                <w:sz w:val="18"/>
                <w:szCs w:val="16"/>
              </w:rPr>
            </w:pPr>
            <w:r w:rsidRPr="0060519F">
              <w:rPr>
                <w:sz w:val="18"/>
                <w:szCs w:val="16"/>
              </w:rPr>
              <w:t xml:space="preserve">A type stores carry the maximum product range and quantities since they are larger and contribute the largest sales volume. </w:t>
            </w:r>
          </w:p>
          <w:p w14:paraId="1A5F5AB0" w14:textId="77777777" w:rsidR="0060519F" w:rsidRPr="0060519F" w:rsidRDefault="0060519F" w:rsidP="0060519F">
            <w:pPr>
              <w:jc w:val="both"/>
              <w:rPr>
                <w:sz w:val="18"/>
                <w:szCs w:val="16"/>
              </w:rPr>
            </w:pPr>
          </w:p>
          <w:p w14:paraId="1AF063E4" w14:textId="77777777" w:rsidR="00560DBE" w:rsidRPr="0060519F" w:rsidRDefault="00560DBE" w:rsidP="0060519F">
            <w:pPr>
              <w:jc w:val="both"/>
              <w:rPr>
                <w:sz w:val="18"/>
                <w:szCs w:val="16"/>
              </w:rPr>
            </w:pPr>
            <w:r w:rsidRPr="0060519F">
              <w:rPr>
                <w:sz w:val="18"/>
                <w:szCs w:val="16"/>
              </w:rPr>
              <w:t>C type stores are allocated only a basic product range and smaller quantities.</w:t>
            </w:r>
          </w:p>
          <w:p w14:paraId="1334DADA" w14:textId="77777777" w:rsidR="00560DBE" w:rsidRPr="0060519F" w:rsidRDefault="00560DBE" w:rsidP="0060519F">
            <w:pPr>
              <w:jc w:val="both"/>
              <w:rPr>
                <w:b/>
                <w:bCs/>
                <w:i/>
                <w:iCs/>
                <w:sz w:val="18"/>
                <w:szCs w:val="16"/>
              </w:rPr>
            </w:pPr>
          </w:p>
          <w:p w14:paraId="6DBC996F" w14:textId="5726D346" w:rsidR="00560DBE" w:rsidRDefault="00560DBE" w:rsidP="0060519F">
            <w:pPr>
              <w:jc w:val="both"/>
              <w:rPr>
                <w:b/>
                <w:bCs/>
                <w:i/>
                <w:iCs/>
                <w:sz w:val="18"/>
                <w:szCs w:val="16"/>
              </w:rPr>
            </w:pPr>
            <w:r w:rsidRPr="0060519F">
              <w:rPr>
                <w:b/>
                <w:bCs/>
                <w:i/>
                <w:iCs/>
                <w:sz w:val="18"/>
                <w:szCs w:val="16"/>
              </w:rPr>
              <w:t>Demographic characteristics</w:t>
            </w:r>
          </w:p>
          <w:p w14:paraId="07840D42" w14:textId="77777777" w:rsidR="0060519F" w:rsidRPr="0060519F" w:rsidRDefault="0060519F" w:rsidP="0060519F">
            <w:pPr>
              <w:jc w:val="both"/>
              <w:rPr>
                <w:b/>
                <w:bCs/>
                <w:i/>
                <w:iCs/>
                <w:sz w:val="18"/>
                <w:szCs w:val="16"/>
              </w:rPr>
            </w:pPr>
          </w:p>
          <w:p w14:paraId="77573906" w14:textId="6FFD54DF" w:rsidR="00560DBE" w:rsidRDefault="00560DBE" w:rsidP="0060519F">
            <w:pPr>
              <w:jc w:val="both"/>
              <w:rPr>
                <w:sz w:val="18"/>
                <w:szCs w:val="16"/>
              </w:rPr>
            </w:pPr>
            <w:r w:rsidRPr="0060519F">
              <w:rPr>
                <w:sz w:val="18"/>
                <w:szCs w:val="16"/>
              </w:rPr>
              <w:t>The allocation of merchandise is different for different stores. It depends on the profiles of consumers frequenting the store – their preferences, size rations, colour requirements, etc.</w:t>
            </w:r>
          </w:p>
          <w:p w14:paraId="64ADDC2E" w14:textId="77777777" w:rsidR="0060519F" w:rsidRPr="0060519F" w:rsidRDefault="0060519F" w:rsidP="0060519F">
            <w:pPr>
              <w:jc w:val="both"/>
              <w:rPr>
                <w:sz w:val="18"/>
                <w:szCs w:val="16"/>
              </w:rPr>
            </w:pPr>
          </w:p>
          <w:p w14:paraId="68338533" w14:textId="7CE4C393" w:rsidR="00560DBE" w:rsidRDefault="00560DBE" w:rsidP="0060519F">
            <w:pPr>
              <w:jc w:val="both"/>
              <w:rPr>
                <w:sz w:val="18"/>
                <w:szCs w:val="16"/>
              </w:rPr>
            </w:pPr>
            <w:r w:rsidRPr="0060519F">
              <w:rPr>
                <w:sz w:val="18"/>
                <w:szCs w:val="16"/>
              </w:rPr>
              <w:t>Buyers, therefore, consider the physical characteristics of the merchandise and the depth of assortment and level of product availability that the company wants to portray for a specific store.</w:t>
            </w:r>
          </w:p>
          <w:p w14:paraId="6F2FC9B2" w14:textId="77777777" w:rsidR="0060519F" w:rsidRPr="0060519F" w:rsidRDefault="0060519F" w:rsidP="0060519F">
            <w:pPr>
              <w:jc w:val="both"/>
              <w:rPr>
                <w:sz w:val="18"/>
                <w:szCs w:val="16"/>
              </w:rPr>
            </w:pPr>
          </w:p>
          <w:p w14:paraId="1B89F6A2" w14:textId="0D9E23EE" w:rsidR="00560DBE" w:rsidRDefault="00560DBE" w:rsidP="0060519F">
            <w:pPr>
              <w:jc w:val="both"/>
              <w:rPr>
                <w:sz w:val="18"/>
                <w:szCs w:val="16"/>
              </w:rPr>
            </w:pPr>
            <w:r w:rsidRPr="0060519F">
              <w:rPr>
                <w:sz w:val="18"/>
                <w:szCs w:val="16"/>
              </w:rPr>
              <w:lastRenderedPageBreak/>
              <w:t>The geo-demographic characteristics of a store’s location are considered when making decisions about allocation. For example, stores in rural areas will have different geo-demographics than stores in urban areas.</w:t>
            </w:r>
          </w:p>
          <w:p w14:paraId="06D51A2F" w14:textId="77777777" w:rsidR="0060519F" w:rsidRPr="0060519F" w:rsidRDefault="0060519F" w:rsidP="0060519F">
            <w:pPr>
              <w:jc w:val="both"/>
              <w:rPr>
                <w:sz w:val="18"/>
                <w:szCs w:val="16"/>
              </w:rPr>
            </w:pPr>
          </w:p>
          <w:p w14:paraId="16C7570E" w14:textId="1759B611" w:rsidR="00560DBE" w:rsidRDefault="00560DBE" w:rsidP="0060519F">
            <w:pPr>
              <w:jc w:val="both"/>
              <w:rPr>
                <w:sz w:val="18"/>
                <w:szCs w:val="16"/>
              </w:rPr>
            </w:pPr>
            <w:r w:rsidRPr="0060519F">
              <w:rPr>
                <w:sz w:val="18"/>
                <w:szCs w:val="16"/>
              </w:rPr>
              <w:t>Demographic characteristics of the target market and the local customer base such as employment status, age and lifestyle have an impact on customers’ buying decisions.</w:t>
            </w:r>
          </w:p>
          <w:p w14:paraId="67AA5C27" w14:textId="77777777" w:rsidR="0060519F" w:rsidRPr="0060519F" w:rsidRDefault="0060519F" w:rsidP="0060519F">
            <w:pPr>
              <w:jc w:val="both"/>
              <w:rPr>
                <w:sz w:val="18"/>
                <w:szCs w:val="16"/>
              </w:rPr>
            </w:pPr>
          </w:p>
          <w:p w14:paraId="78638262" w14:textId="385A43CF" w:rsidR="00560DBE" w:rsidRDefault="00560DBE" w:rsidP="0060519F">
            <w:pPr>
              <w:jc w:val="both"/>
              <w:rPr>
                <w:b/>
                <w:bCs/>
                <w:sz w:val="18"/>
                <w:szCs w:val="16"/>
              </w:rPr>
            </w:pPr>
            <w:r w:rsidRPr="0060519F">
              <w:rPr>
                <w:b/>
                <w:bCs/>
                <w:sz w:val="18"/>
                <w:szCs w:val="16"/>
              </w:rPr>
              <w:t xml:space="preserve">Lifestyle </w:t>
            </w:r>
          </w:p>
          <w:p w14:paraId="79E821A8" w14:textId="77777777" w:rsidR="0060519F" w:rsidRPr="0060519F" w:rsidRDefault="0060519F" w:rsidP="0060519F">
            <w:pPr>
              <w:jc w:val="both"/>
              <w:rPr>
                <w:b/>
                <w:bCs/>
                <w:sz w:val="18"/>
                <w:szCs w:val="16"/>
              </w:rPr>
            </w:pPr>
          </w:p>
          <w:p w14:paraId="1C8DE2B0" w14:textId="5960127B" w:rsidR="00560DBE" w:rsidRDefault="00560DBE" w:rsidP="0060519F">
            <w:pPr>
              <w:jc w:val="both"/>
              <w:rPr>
                <w:sz w:val="18"/>
                <w:szCs w:val="16"/>
              </w:rPr>
            </w:pPr>
            <w:r w:rsidRPr="0060519F">
              <w:rPr>
                <w:sz w:val="18"/>
                <w:szCs w:val="16"/>
              </w:rPr>
              <w:t>Lifestyle of the customers of certain stores may impact on assortments for clothing and food. For example, an analysis of the cereal category at some stores with an upmarket customer base might reveal that in those stores there is a significantly higher percentage of sales for the healthy breakfast cereal assortment than for sugary breakfast cereals.</w:t>
            </w:r>
          </w:p>
          <w:p w14:paraId="55B1DA9D" w14:textId="77777777" w:rsidR="0060519F" w:rsidRPr="0060519F" w:rsidRDefault="0060519F" w:rsidP="0060519F">
            <w:pPr>
              <w:jc w:val="both"/>
              <w:rPr>
                <w:sz w:val="18"/>
                <w:szCs w:val="16"/>
              </w:rPr>
            </w:pPr>
          </w:p>
          <w:p w14:paraId="0A3E41CC" w14:textId="231CA263" w:rsidR="00560DBE" w:rsidRDefault="00560DBE" w:rsidP="0060519F">
            <w:pPr>
              <w:jc w:val="both"/>
              <w:rPr>
                <w:b/>
                <w:bCs/>
                <w:sz w:val="18"/>
                <w:szCs w:val="16"/>
              </w:rPr>
            </w:pPr>
            <w:r w:rsidRPr="0060519F">
              <w:rPr>
                <w:b/>
                <w:bCs/>
                <w:sz w:val="18"/>
                <w:szCs w:val="16"/>
              </w:rPr>
              <w:t>Age groups</w:t>
            </w:r>
          </w:p>
          <w:p w14:paraId="1C8E7247" w14:textId="77777777" w:rsidR="0060519F" w:rsidRPr="0060519F" w:rsidRDefault="0060519F" w:rsidP="0060519F">
            <w:pPr>
              <w:jc w:val="both"/>
              <w:rPr>
                <w:b/>
                <w:bCs/>
                <w:sz w:val="18"/>
                <w:szCs w:val="16"/>
              </w:rPr>
            </w:pPr>
          </w:p>
          <w:p w14:paraId="116EEA02" w14:textId="1FC2DE1E" w:rsidR="00560DBE" w:rsidRDefault="00560DBE" w:rsidP="0060519F">
            <w:pPr>
              <w:jc w:val="both"/>
              <w:rPr>
                <w:sz w:val="18"/>
                <w:szCs w:val="16"/>
              </w:rPr>
            </w:pPr>
            <w:r w:rsidRPr="0060519F">
              <w:rPr>
                <w:sz w:val="18"/>
                <w:szCs w:val="16"/>
              </w:rPr>
              <w:t>Different age groups have different needs and preferences in terms of types of products. In locations where the customer base is mainly young families, assortments for food items, clothing, etc. will need to be different from those for locations where the customer bases consists mainly of mature families.</w:t>
            </w:r>
          </w:p>
          <w:p w14:paraId="11CFF3F3" w14:textId="77777777" w:rsidR="0060519F" w:rsidRPr="0060519F" w:rsidRDefault="0060519F" w:rsidP="0060519F">
            <w:pPr>
              <w:jc w:val="both"/>
              <w:rPr>
                <w:sz w:val="18"/>
                <w:szCs w:val="16"/>
              </w:rPr>
            </w:pPr>
          </w:p>
          <w:p w14:paraId="6713F95C" w14:textId="71CE7CF4" w:rsidR="00560DBE" w:rsidRDefault="00560DBE" w:rsidP="0060519F">
            <w:pPr>
              <w:jc w:val="both"/>
              <w:rPr>
                <w:b/>
                <w:bCs/>
                <w:sz w:val="18"/>
                <w:szCs w:val="16"/>
              </w:rPr>
            </w:pPr>
            <w:r w:rsidRPr="0060519F">
              <w:rPr>
                <w:b/>
                <w:bCs/>
                <w:sz w:val="18"/>
                <w:szCs w:val="16"/>
              </w:rPr>
              <w:t>Employment status</w:t>
            </w:r>
          </w:p>
          <w:p w14:paraId="199C8804" w14:textId="77777777" w:rsidR="0060519F" w:rsidRPr="0060519F" w:rsidRDefault="0060519F" w:rsidP="0060519F">
            <w:pPr>
              <w:jc w:val="both"/>
              <w:rPr>
                <w:b/>
                <w:bCs/>
                <w:sz w:val="18"/>
                <w:szCs w:val="16"/>
              </w:rPr>
            </w:pPr>
          </w:p>
          <w:p w14:paraId="045225D4" w14:textId="70345D56" w:rsidR="00560DBE" w:rsidRDefault="00560DBE" w:rsidP="0060519F">
            <w:pPr>
              <w:jc w:val="both"/>
              <w:rPr>
                <w:sz w:val="18"/>
                <w:szCs w:val="16"/>
              </w:rPr>
            </w:pPr>
            <w:r w:rsidRPr="0060519F">
              <w:rPr>
                <w:sz w:val="18"/>
                <w:szCs w:val="16"/>
              </w:rPr>
              <w:t>Employment status may impact on more aspects than price of the product range. It may also impact on aspects such as style of clothing, e.g. office wear or more casual wear.</w:t>
            </w:r>
          </w:p>
          <w:p w14:paraId="0E4B0CBD" w14:textId="77777777" w:rsidR="0060519F" w:rsidRPr="0060519F" w:rsidRDefault="0060519F" w:rsidP="0060519F">
            <w:pPr>
              <w:jc w:val="both"/>
              <w:rPr>
                <w:sz w:val="18"/>
                <w:szCs w:val="16"/>
              </w:rPr>
            </w:pPr>
          </w:p>
          <w:p w14:paraId="5E81DC9A" w14:textId="23EDB2AA" w:rsidR="00560DBE" w:rsidRDefault="00560DBE" w:rsidP="0060519F">
            <w:pPr>
              <w:jc w:val="both"/>
              <w:rPr>
                <w:sz w:val="18"/>
                <w:szCs w:val="16"/>
              </w:rPr>
            </w:pPr>
            <w:r w:rsidRPr="0060519F">
              <w:rPr>
                <w:sz w:val="18"/>
                <w:szCs w:val="16"/>
              </w:rPr>
              <w:t>In addition to considering the demographics of the stores’ locations, the buyer that allocates stock should also consider trends and how the target markets in different locations respond to trends. In an article on assortment planning, the following example is given.</w:t>
            </w:r>
          </w:p>
          <w:p w14:paraId="70EBF880" w14:textId="77777777" w:rsidR="0060519F" w:rsidRPr="0060519F" w:rsidRDefault="0060519F" w:rsidP="0060519F">
            <w:pPr>
              <w:jc w:val="both"/>
              <w:rPr>
                <w:sz w:val="18"/>
                <w:szCs w:val="16"/>
              </w:rPr>
            </w:pPr>
          </w:p>
          <w:p w14:paraId="50B5582F" w14:textId="27A9310D" w:rsidR="00560DBE" w:rsidRPr="0060519F" w:rsidRDefault="00560DBE" w:rsidP="0060519F">
            <w:pPr>
              <w:jc w:val="both"/>
              <w:rPr>
                <w:sz w:val="18"/>
                <w:szCs w:val="16"/>
              </w:rPr>
            </w:pPr>
            <w:r w:rsidRPr="0060519F">
              <w:rPr>
                <w:sz w:val="18"/>
                <w:szCs w:val="16"/>
              </w:rPr>
              <w:t>Such a mix in allocation would apply to stores in locations where the customers are keen to follow fashion trends.</w:t>
            </w:r>
          </w:p>
        </w:tc>
      </w:tr>
    </w:tbl>
    <w:p w14:paraId="5008B2BF" w14:textId="3F0CE0C3" w:rsidR="00560DBE" w:rsidRDefault="00560DBE" w:rsidP="00560DBE">
      <w:pPr>
        <w:rPr>
          <w:szCs w:val="18"/>
        </w:rPr>
      </w:pPr>
    </w:p>
    <w:p w14:paraId="39C4298B" w14:textId="49ADAE0C" w:rsidR="0060519F" w:rsidRDefault="0060519F" w:rsidP="00560DBE">
      <w:pPr>
        <w:rPr>
          <w:szCs w:val="18"/>
        </w:rPr>
      </w:pPr>
    </w:p>
    <w:p w14:paraId="26FADE99" w14:textId="013A5E11" w:rsidR="00745E46" w:rsidRDefault="00745E46" w:rsidP="00560DBE">
      <w:pPr>
        <w:rPr>
          <w:szCs w:val="18"/>
        </w:rPr>
      </w:pPr>
    </w:p>
    <w:p w14:paraId="3737546B" w14:textId="77777777" w:rsidR="00745E46" w:rsidRPr="00C5186E" w:rsidRDefault="00745E46" w:rsidP="00560DBE">
      <w:pPr>
        <w:rPr>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7"/>
        <w:gridCol w:w="4562"/>
        <w:gridCol w:w="950"/>
      </w:tblGrid>
      <w:tr w:rsidR="00560DBE" w:rsidRPr="0060519F" w14:paraId="4EDEDC76" w14:textId="77777777" w:rsidTr="00D316EE">
        <w:tc>
          <w:tcPr>
            <w:tcW w:w="516" w:type="pct"/>
            <w:shd w:val="clear" w:color="auto" w:fill="D9D9D9" w:themeFill="background1" w:themeFillShade="D9"/>
          </w:tcPr>
          <w:p w14:paraId="78BE1AFB" w14:textId="77777777" w:rsidR="00560DBE" w:rsidRPr="0060519F" w:rsidRDefault="00560DBE" w:rsidP="00D316EE">
            <w:pPr>
              <w:jc w:val="center"/>
              <w:rPr>
                <w:b/>
                <w:bCs/>
                <w:sz w:val="18"/>
                <w:szCs w:val="16"/>
              </w:rPr>
            </w:pPr>
            <w:r w:rsidRPr="0060519F">
              <w:rPr>
                <w:b/>
                <w:bCs/>
                <w:sz w:val="18"/>
                <w:szCs w:val="16"/>
              </w:rPr>
              <w:t>Question #</w:t>
            </w:r>
          </w:p>
        </w:tc>
        <w:tc>
          <w:tcPr>
            <w:tcW w:w="1403" w:type="pct"/>
            <w:shd w:val="clear" w:color="auto" w:fill="D9D9D9" w:themeFill="background1" w:themeFillShade="D9"/>
            <w:vAlign w:val="center"/>
          </w:tcPr>
          <w:p w14:paraId="301E07F8" w14:textId="77777777" w:rsidR="00560DBE" w:rsidRPr="0060519F" w:rsidRDefault="00560DBE" w:rsidP="00D316EE">
            <w:pPr>
              <w:jc w:val="center"/>
              <w:rPr>
                <w:b/>
                <w:bCs/>
                <w:sz w:val="18"/>
                <w:szCs w:val="16"/>
              </w:rPr>
            </w:pPr>
            <w:r w:rsidRPr="0060519F">
              <w:rPr>
                <w:b/>
                <w:bCs/>
                <w:sz w:val="18"/>
                <w:szCs w:val="16"/>
              </w:rPr>
              <w:t>INTERNAL ASSESSMENT CRITERIA</w:t>
            </w:r>
          </w:p>
        </w:tc>
        <w:tc>
          <w:tcPr>
            <w:tcW w:w="2541" w:type="pct"/>
            <w:shd w:val="clear" w:color="auto" w:fill="D9D9D9" w:themeFill="background1" w:themeFillShade="D9"/>
            <w:vAlign w:val="center"/>
          </w:tcPr>
          <w:p w14:paraId="0B248772" w14:textId="77777777" w:rsidR="00560DBE" w:rsidRPr="0060519F" w:rsidRDefault="00560DBE" w:rsidP="00D316EE">
            <w:pPr>
              <w:jc w:val="center"/>
              <w:rPr>
                <w:b/>
                <w:bCs/>
                <w:sz w:val="18"/>
                <w:szCs w:val="16"/>
              </w:rPr>
            </w:pPr>
            <w:r w:rsidRPr="0060519F">
              <w:rPr>
                <w:b/>
                <w:bCs/>
                <w:sz w:val="18"/>
                <w:szCs w:val="16"/>
              </w:rPr>
              <w:t>QUESTION</w:t>
            </w:r>
          </w:p>
        </w:tc>
        <w:tc>
          <w:tcPr>
            <w:tcW w:w="539" w:type="pct"/>
            <w:shd w:val="clear" w:color="auto" w:fill="D9D9D9" w:themeFill="background1" w:themeFillShade="D9"/>
            <w:vAlign w:val="center"/>
          </w:tcPr>
          <w:p w14:paraId="136CC56F" w14:textId="77777777" w:rsidR="00560DBE" w:rsidRPr="0060519F" w:rsidRDefault="00560DBE" w:rsidP="00D316EE">
            <w:pPr>
              <w:jc w:val="center"/>
              <w:rPr>
                <w:b/>
                <w:bCs/>
                <w:sz w:val="18"/>
                <w:szCs w:val="16"/>
              </w:rPr>
            </w:pPr>
            <w:r w:rsidRPr="0060519F">
              <w:rPr>
                <w:b/>
                <w:bCs/>
                <w:sz w:val="18"/>
                <w:szCs w:val="16"/>
              </w:rPr>
              <w:t>MARKS</w:t>
            </w:r>
          </w:p>
        </w:tc>
      </w:tr>
      <w:tr w:rsidR="00560DBE" w:rsidRPr="0060519F" w14:paraId="786C1BB3" w14:textId="77777777" w:rsidTr="00D316EE">
        <w:tc>
          <w:tcPr>
            <w:tcW w:w="516" w:type="pct"/>
          </w:tcPr>
          <w:p w14:paraId="56BC69FE" w14:textId="77777777" w:rsidR="00560DBE" w:rsidRPr="0060519F" w:rsidRDefault="00560DBE" w:rsidP="00D316EE">
            <w:pPr>
              <w:ind w:left="28"/>
              <w:rPr>
                <w:sz w:val="18"/>
                <w:szCs w:val="16"/>
              </w:rPr>
            </w:pPr>
            <w:r w:rsidRPr="0060519F">
              <w:rPr>
                <w:sz w:val="18"/>
                <w:szCs w:val="16"/>
              </w:rPr>
              <w:t>2</w:t>
            </w:r>
          </w:p>
        </w:tc>
        <w:tc>
          <w:tcPr>
            <w:tcW w:w="1403" w:type="pct"/>
          </w:tcPr>
          <w:p w14:paraId="153B07EC" w14:textId="77777777" w:rsidR="00560DBE" w:rsidRPr="0060519F" w:rsidRDefault="00560DBE" w:rsidP="00D316EE">
            <w:pPr>
              <w:ind w:left="28"/>
              <w:rPr>
                <w:sz w:val="18"/>
                <w:szCs w:val="16"/>
              </w:rPr>
            </w:pPr>
            <w:r w:rsidRPr="0060519F">
              <w:rPr>
                <w:sz w:val="18"/>
                <w:szCs w:val="16"/>
              </w:rPr>
              <w:t>KM04KT01 IAC0102</w:t>
            </w:r>
          </w:p>
        </w:tc>
        <w:tc>
          <w:tcPr>
            <w:tcW w:w="2541" w:type="pct"/>
          </w:tcPr>
          <w:p w14:paraId="14ABA9A0" w14:textId="77777777" w:rsidR="00560DBE" w:rsidRPr="0060519F" w:rsidRDefault="00560DBE" w:rsidP="00D316EE">
            <w:pPr>
              <w:ind w:left="79"/>
              <w:rPr>
                <w:sz w:val="18"/>
                <w:szCs w:val="16"/>
              </w:rPr>
            </w:pPr>
            <w:r w:rsidRPr="0060519F">
              <w:rPr>
                <w:sz w:val="18"/>
                <w:szCs w:val="16"/>
              </w:rPr>
              <w:t>Explain the difference between the allocation and replenishment</w:t>
            </w:r>
          </w:p>
        </w:tc>
        <w:tc>
          <w:tcPr>
            <w:tcW w:w="539" w:type="pct"/>
          </w:tcPr>
          <w:p w14:paraId="18971E24" w14:textId="77777777" w:rsidR="00560DBE" w:rsidRPr="0060519F" w:rsidRDefault="00560DBE" w:rsidP="00D316EE">
            <w:pPr>
              <w:jc w:val="center"/>
              <w:rPr>
                <w:sz w:val="18"/>
                <w:szCs w:val="16"/>
              </w:rPr>
            </w:pPr>
            <w:r w:rsidRPr="0060519F">
              <w:rPr>
                <w:sz w:val="18"/>
                <w:szCs w:val="16"/>
              </w:rPr>
              <w:t>5</w:t>
            </w:r>
          </w:p>
        </w:tc>
      </w:tr>
    </w:tbl>
    <w:p w14:paraId="666F8CF3" w14:textId="77777777" w:rsidR="00560DBE" w:rsidRPr="00C5186E" w:rsidRDefault="00560DBE" w:rsidP="00560DBE">
      <w:pPr>
        <w:rPr>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60519F" w14:paraId="0412C12E" w14:textId="77777777" w:rsidTr="0060519F">
        <w:tc>
          <w:tcPr>
            <w:tcW w:w="10456" w:type="dxa"/>
          </w:tcPr>
          <w:p w14:paraId="607F27E8" w14:textId="77777777" w:rsidR="00560DBE" w:rsidRPr="0060519F" w:rsidRDefault="00560DBE" w:rsidP="0060519F">
            <w:pPr>
              <w:jc w:val="both"/>
              <w:rPr>
                <w:sz w:val="18"/>
                <w:szCs w:val="18"/>
              </w:rPr>
            </w:pPr>
            <w:r w:rsidRPr="0060519F">
              <w:rPr>
                <w:sz w:val="18"/>
                <w:szCs w:val="18"/>
              </w:rPr>
              <w:t>Allocation and replenishment are two different approaches to getting the right stock in the right quantities to the right stores at the right time.</w:t>
            </w:r>
          </w:p>
          <w:p w14:paraId="092AE320" w14:textId="77777777" w:rsidR="00560DBE" w:rsidRPr="0060519F" w:rsidRDefault="00560DBE" w:rsidP="0060519F">
            <w:pPr>
              <w:jc w:val="both"/>
              <w:rPr>
                <w:sz w:val="18"/>
                <w:szCs w:val="18"/>
              </w:rPr>
            </w:pPr>
          </w:p>
          <w:p w14:paraId="4D57EF0F" w14:textId="2901C9A5" w:rsidR="00560DBE" w:rsidRDefault="00560DBE" w:rsidP="0060519F">
            <w:pPr>
              <w:jc w:val="both"/>
              <w:rPr>
                <w:b/>
                <w:bCs/>
                <w:i/>
                <w:iCs/>
                <w:sz w:val="18"/>
                <w:szCs w:val="18"/>
              </w:rPr>
            </w:pPr>
            <w:bookmarkStart w:id="170" w:name="_Toc45720002"/>
            <w:r w:rsidRPr="0060519F">
              <w:rPr>
                <w:b/>
                <w:bCs/>
                <w:i/>
                <w:iCs/>
                <w:sz w:val="18"/>
                <w:szCs w:val="18"/>
              </w:rPr>
              <w:lastRenderedPageBreak/>
              <w:t>Planning and allocation</w:t>
            </w:r>
            <w:bookmarkEnd w:id="170"/>
          </w:p>
          <w:p w14:paraId="44A1848D" w14:textId="77777777" w:rsidR="0060519F" w:rsidRPr="0060519F" w:rsidRDefault="0060519F" w:rsidP="0060519F">
            <w:pPr>
              <w:jc w:val="both"/>
              <w:rPr>
                <w:b/>
                <w:bCs/>
                <w:i/>
                <w:iCs/>
                <w:sz w:val="18"/>
                <w:szCs w:val="18"/>
              </w:rPr>
            </w:pPr>
          </w:p>
          <w:p w14:paraId="417AE146" w14:textId="0366E540" w:rsidR="00560DBE" w:rsidRDefault="00560DBE" w:rsidP="0060519F">
            <w:pPr>
              <w:jc w:val="both"/>
              <w:rPr>
                <w:sz w:val="18"/>
                <w:szCs w:val="18"/>
              </w:rPr>
            </w:pPr>
            <w:r w:rsidRPr="0060519F">
              <w:rPr>
                <w:sz w:val="18"/>
                <w:szCs w:val="18"/>
              </w:rPr>
              <w:t>Merchandise planning involves the process of setting and maintaining goals for sales and inventory.</w:t>
            </w:r>
          </w:p>
          <w:p w14:paraId="1D757B6E" w14:textId="77777777" w:rsidR="0060519F" w:rsidRPr="0060519F" w:rsidRDefault="0060519F" w:rsidP="0060519F">
            <w:pPr>
              <w:jc w:val="both"/>
              <w:rPr>
                <w:sz w:val="18"/>
                <w:szCs w:val="18"/>
              </w:rPr>
            </w:pPr>
          </w:p>
          <w:p w14:paraId="22211791" w14:textId="1ACF0C94" w:rsidR="00560DBE" w:rsidRDefault="00560DBE" w:rsidP="0060519F">
            <w:pPr>
              <w:jc w:val="both"/>
              <w:rPr>
                <w:sz w:val="18"/>
                <w:szCs w:val="18"/>
              </w:rPr>
            </w:pPr>
            <w:r w:rsidRPr="0060519F">
              <w:rPr>
                <w:b/>
                <w:bCs/>
                <w:sz w:val="18"/>
                <w:szCs w:val="18"/>
              </w:rPr>
              <w:t>Allocation</w:t>
            </w:r>
            <w:r w:rsidRPr="0060519F">
              <w:rPr>
                <w:sz w:val="18"/>
                <w:szCs w:val="18"/>
              </w:rPr>
              <w:t xml:space="preserve"> is the process of assigning individual quantities to specific stores based on performance analysis. It works on the basis of assessing how many units are likely to be sold over a given period and hence an overall allocation of goods is determined.  </w:t>
            </w:r>
          </w:p>
          <w:p w14:paraId="14223CCB" w14:textId="77777777" w:rsidR="0060519F" w:rsidRPr="0060519F" w:rsidRDefault="0060519F" w:rsidP="0060519F">
            <w:pPr>
              <w:jc w:val="both"/>
              <w:rPr>
                <w:sz w:val="18"/>
                <w:szCs w:val="18"/>
              </w:rPr>
            </w:pPr>
          </w:p>
          <w:p w14:paraId="6A91E70C" w14:textId="77777777" w:rsidR="00560DBE" w:rsidRPr="0060519F" w:rsidRDefault="00560DBE" w:rsidP="0060519F">
            <w:pPr>
              <w:spacing w:after="120"/>
              <w:jc w:val="both"/>
              <w:rPr>
                <w:sz w:val="18"/>
                <w:szCs w:val="18"/>
              </w:rPr>
            </w:pPr>
            <w:r w:rsidRPr="0060519F">
              <w:rPr>
                <w:sz w:val="18"/>
                <w:szCs w:val="18"/>
              </w:rPr>
              <w:t>The objectives of allocation systems are to:</w:t>
            </w:r>
          </w:p>
          <w:p w14:paraId="7A599B3C" w14:textId="77777777" w:rsidR="00560DBE" w:rsidRPr="0060519F" w:rsidRDefault="00560DBE" w:rsidP="0015221F">
            <w:pPr>
              <w:pStyle w:val="ListParagraph"/>
              <w:numPr>
                <w:ilvl w:val="0"/>
                <w:numId w:val="131"/>
              </w:numPr>
              <w:spacing w:after="120"/>
              <w:contextualSpacing w:val="0"/>
              <w:jc w:val="both"/>
              <w:rPr>
                <w:sz w:val="18"/>
                <w:szCs w:val="18"/>
              </w:rPr>
            </w:pPr>
            <w:r w:rsidRPr="0060519F">
              <w:rPr>
                <w:sz w:val="18"/>
                <w:szCs w:val="18"/>
              </w:rPr>
              <w:t>Minimise time required to allocate merchandise; and</w:t>
            </w:r>
          </w:p>
          <w:p w14:paraId="5AA551DE" w14:textId="77777777" w:rsidR="00560DBE" w:rsidRPr="0060519F" w:rsidRDefault="00560DBE" w:rsidP="0015221F">
            <w:pPr>
              <w:pStyle w:val="ListParagraph"/>
              <w:numPr>
                <w:ilvl w:val="0"/>
                <w:numId w:val="131"/>
              </w:numPr>
              <w:contextualSpacing w:val="0"/>
              <w:jc w:val="both"/>
              <w:rPr>
                <w:sz w:val="18"/>
                <w:szCs w:val="18"/>
              </w:rPr>
            </w:pPr>
            <w:r w:rsidRPr="0060519F">
              <w:rPr>
                <w:sz w:val="18"/>
                <w:szCs w:val="18"/>
              </w:rPr>
              <w:t>Maximise profit by reducing costs and aligning product placement within a store with the opportunity to sell the merchandise.</w:t>
            </w:r>
          </w:p>
          <w:p w14:paraId="1342A245" w14:textId="77777777" w:rsidR="00560DBE" w:rsidRPr="0060519F" w:rsidRDefault="00560DBE" w:rsidP="0060519F">
            <w:pPr>
              <w:jc w:val="both"/>
              <w:rPr>
                <w:sz w:val="18"/>
                <w:szCs w:val="18"/>
              </w:rPr>
            </w:pPr>
            <w:bookmarkStart w:id="171" w:name="_Toc45720003"/>
          </w:p>
          <w:p w14:paraId="7E57E4C3" w14:textId="537E6A2D" w:rsidR="00560DBE" w:rsidRDefault="00560DBE" w:rsidP="0060519F">
            <w:pPr>
              <w:jc w:val="both"/>
              <w:rPr>
                <w:b/>
                <w:bCs/>
                <w:i/>
                <w:iCs/>
                <w:sz w:val="18"/>
                <w:szCs w:val="18"/>
              </w:rPr>
            </w:pPr>
            <w:r w:rsidRPr="0060519F">
              <w:rPr>
                <w:b/>
                <w:bCs/>
                <w:i/>
                <w:iCs/>
                <w:sz w:val="18"/>
                <w:szCs w:val="18"/>
              </w:rPr>
              <w:t>Replenishment</w:t>
            </w:r>
            <w:bookmarkEnd w:id="171"/>
            <w:r w:rsidRPr="0060519F">
              <w:rPr>
                <w:b/>
                <w:bCs/>
                <w:i/>
                <w:iCs/>
                <w:sz w:val="18"/>
                <w:szCs w:val="18"/>
              </w:rPr>
              <w:t xml:space="preserve"> </w:t>
            </w:r>
          </w:p>
          <w:p w14:paraId="33BC2BA5" w14:textId="77777777" w:rsidR="0060519F" w:rsidRPr="0060519F" w:rsidRDefault="0060519F" w:rsidP="0060519F">
            <w:pPr>
              <w:jc w:val="both"/>
              <w:rPr>
                <w:b/>
                <w:bCs/>
                <w:i/>
                <w:iCs/>
                <w:sz w:val="18"/>
                <w:szCs w:val="18"/>
              </w:rPr>
            </w:pPr>
          </w:p>
          <w:p w14:paraId="0CF019C9" w14:textId="54E336FA" w:rsidR="00560DBE" w:rsidRDefault="00560DBE" w:rsidP="0060519F">
            <w:pPr>
              <w:jc w:val="both"/>
              <w:rPr>
                <w:sz w:val="18"/>
                <w:szCs w:val="18"/>
              </w:rPr>
            </w:pPr>
            <w:r w:rsidRPr="0060519F">
              <w:rPr>
                <w:sz w:val="18"/>
                <w:szCs w:val="18"/>
              </w:rPr>
              <w:t xml:space="preserve">Replenishment involves acquiring product on a </w:t>
            </w:r>
            <w:r w:rsidRPr="0060519F">
              <w:rPr>
                <w:b/>
                <w:bCs/>
                <w:sz w:val="18"/>
                <w:szCs w:val="18"/>
              </w:rPr>
              <w:t>recurring basis</w:t>
            </w:r>
            <w:r w:rsidRPr="0060519F">
              <w:rPr>
                <w:sz w:val="18"/>
                <w:szCs w:val="18"/>
              </w:rPr>
              <w:t xml:space="preserve"> to support anticipated need at a store.</w:t>
            </w:r>
          </w:p>
          <w:p w14:paraId="2BC0ED16" w14:textId="77777777" w:rsidR="0060519F" w:rsidRPr="0060519F" w:rsidRDefault="0060519F" w:rsidP="0060519F">
            <w:pPr>
              <w:jc w:val="both"/>
              <w:rPr>
                <w:sz w:val="18"/>
                <w:szCs w:val="18"/>
              </w:rPr>
            </w:pPr>
          </w:p>
          <w:p w14:paraId="64EA1ACB" w14:textId="3F1BCFDB" w:rsidR="00560DBE" w:rsidRPr="0060519F" w:rsidRDefault="00560DBE" w:rsidP="0060519F">
            <w:pPr>
              <w:jc w:val="both"/>
              <w:rPr>
                <w:sz w:val="18"/>
                <w:szCs w:val="18"/>
              </w:rPr>
            </w:pPr>
            <w:r w:rsidRPr="0060519F">
              <w:rPr>
                <w:sz w:val="18"/>
                <w:szCs w:val="18"/>
              </w:rPr>
              <w:t xml:space="preserve">It works on the basis of re-ordering the same goods as stock levels reduce. </w:t>
            </w:r>
          </w:p>
        </w:tc>
      </w:tr>
    </w:tbl>
    <w:p w14:paraId="5E89B69C" w14:textId="77777777" w:rsidR="00560DBE" w:rsidRDefault="00560DBE" w:rsidP="00560DBE">
      <w:pPr>
        <w:rPr>
          <w:szCs w:val="18"/>
        </w:rPr>
      </w:pPr>
    </w:p>
    <w:p w14:paraId="729786E5" w14:textId="77777777" w:rsidR="00560DBE" w:rsidRDefault="00560DBE" w:rsidP="00560DBE">
      <w:pPr>
        <w:rPr>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7"/>
        <w:gridCol w:w="4562"/>
        <w:gridCol w:w="950"/>
      </w:tblGrid>
      <w:tr w:rsidR="00560DBE" w:rsidRPr="0060519F" w14:paraId="249CCA6D" w14:textId="77777777" w:rsidTr="00D316EE">
        <w:tc>
          <w:tcPr>
            <w:tcW w:w="516" w:type="pct"/>
            <w:shd w:val="clear" w:color="auto" w:fill="D9D9D9" w:themeFill="background1" w:themeFillShade="D9"/>
          </w:tcPr>
          <w:p w14:paraId="3A1EE9AA" w14:textId="77777777" w:rsidR="00560DBE" w:rsidRPr="0060519F" w:rsidRDefault="00560DBE" w:rsidP="00D316EE">
            <w:pPr>
              <w:jc w:val="center"/>
              <w:rPr>
                <w:b/>
                <w:bCs/>
                <w:sz w:val="18"/>
                <w:szCs w:val="16"/>
              </w:rPr>
            </w:pPr>
            <w:r w:rsidRPr="0060519F">
              <w:rPr>
                <w:b/>
                <w:bCs/>
                <w:sz w:val="18"/>
                <w:szCs w:val="16"/>
              </w:rPr>
              <w:t>Question #</w:t>
            </w:r>
          </w:p>
        </w:tc>
        <w:tc>
          <w:tcPr>
            <w:tcW w:w="1403" w:type="pct"/>
            <w:shd w:val="clear" w:color="auto" w:fill="D9D9D9" w:themeFill="background1" w:themeFillShade="D9"/>
            <w:vAlign w:val="center"/>
          </w:tcPr>
          <w:p w14:paraId="4EF6FCF1" w14:textId="77777777" w:rsidR="00560DBE" w:rsidRPr="0060519F" w:rsidRDefault="00560DBE" w:rsidP="00D316EE">
            <w:pPr>
              <w:jc w:val="center"/>
              <w:rPr>
                <w:b/>
                <w:bCs/>
                <w:sz w:val="18"/>
                <w:szCs w:val="16"/>
              </w:rPr>
            </w:pPr>
            <w:r w:rsidRPr="0060519F">
              <w:rPr>
                <w:b/>
                <w:bCs/>
                <w:sz w:val="18"/>
                <w:szCs w:val="16"/>
              </w:rPr>
              <w:t>INTERNAL ASSESSMENT CRITERIA</w:t>
            </w:r>
          </w:p>
        </w:tc>
        <w:tc>
          <w:tcPr>
            <w:tcW w:w="2541" w:type="pct"/>
            <w:shd w:val="clear" w:color="auto" w:fill="D9D9D9" w:themeFill="background1" w:themeFillShade="D9"/>
            <w:vAlign w:val="center"/>
          </w:tcPr>
          <w:p w14:paraId="74528FC0" w14:textId="77777777" w:rsidR="00560DBE" w:rsidRPr="0060519F" w:rsidRDefault="00560DBE" w:rsidP="00D316EE">
            <w:pPr>
              <w:jc w:val="center"/>
              <w:rPr>
                <w:b/>
                <w:bCs/>
                <w:sz w:val="18"/>
                <w:szCs w:val="16"/>
              </w:rPr>
            </w:pPr>
            <w:r w:rsidRPr="0060519F">
              <w:rPr>
                <w:b/>
                <w:bCs/>
                <w:sz w:val="18"/>
                <w:szCs w:val="16"/>
              </w:rPr>
              <w:t>QUESTION</w:t>
            </w:r>
          </w:p>
        </w:tc>
        <w:tc>
          <w:tcPr>
            <w:tcW w:w="539" w:type="pct"/>
            <w:shd w:val="clear" w:color="auto" w:fill="D9D9D9" w:themeFill="background1" w:themeFillShade="D9"/>
            <w:vAlign w:val="center"/>
          </w:tcPr>
          <w:p w14:paraId="1E61AFAA" w14:textId="77777777" w:rsidR="00560DBE" w:rsidRPr="0060519F" w:rsidRDefault="00560DBE" w:rsidP="00D316EE">
            <w:pPr>
              <w:jc w:val="center"/>
              <w:rPr>
                <w:b/>
                <w:bCs/>
                <w:sz w:val="18"/>
                <w:szCs w:val="16"/>
              </w:rPr>
            </w:pPr>
            <w:r w:rsidRPr="0060519F">
              <w:rPr>
                <w:b/>
                <w:bCs/>
                <w:sz w:val="18"/>
                <w:szCs w:val="16"/>
              </w:rPr>
              <w:t>MARKS</w:t>
            </w:r>
          </w:p>
        </w:tc>
      </w:tr>
      <w:tr w:rsidR="00560DBE" w:rsidRPr="0060519F" w14:paraId="3AC187D4" w14:textId="77777777" w:rsidTr="00D316EE">
        <w:tc>
          <w:tcPr>
            <w:tcW w:w="516" w:type="pct"/>
          </w:tcPr>
          <w:p w14:paraId="2E0E7DE2" w14:textId="77777777" w:rsidR="00560DBE" w:rsidRPr="0060519F" w:rsidRDefault="00560DBE" w:rsidP="00D316EE">
            <w:pPr>
              <w:ind w:left="28"/>
              <w:rPr>
                <w:sz w:val="18"/>
                <w:szCs w:val="16"/>
              </w:rPr>
            </w:pPr>
            <w:r w:rsidRPr="0060519F">
              <w:rPr>
                <w:sz w:val="18"/>
                <w:szCs w:val="16"/>
              </w:rPr>
              <w:t>3</w:t>
            </w:r>
          </w:p>
        </w:tc>
        <w:tc>
          <w:tcPr>
            <w:tcW w:w="1403" w:type="pct"/>
          </w:tcPr>
          <w:p w14:paraId="7D00091C" w14:textId="77777777" w:rsidR="00560DBE" w:rsidRPr="0060519F" w:rsidRDefault="00560DBE" w:rsidP="00D316EE">
            <w:pPr>
              <w:ind w:left="28"/>
              <w:rPr>
                <w:sz w:val="18"/>
                <w:szCs w:val="16"/>
              </w:rPr>
            </w:pPr>
            <w:r w:rsidRPr="0060519F">
              <w:rPr>
                <w:sz w:val="18"/>
                <w:szCs w:val="16"/>
              </w:rPr>
              <w:t>KM04KT01 IAC0103</w:t>
            </w:r>
          </w:p>
        </w:tc>
        <w:tc>
          <w:tcPr>
            <w:tcW w:w="2541" w:type="pct"/>
          </w:tcPr>
          <w:p w14:paraId="056A785A" w14:textId="77777777" w:rsidR="00560DBE" w:rsidRPr="0060519F" w:rsidRDefault="00560DBE" w:rsidP="00D316EE">
            <w:pPr>
              <w:ind w:left="79"/>
              <w:rPr>
                <w:sz w:val="18"/>
                <w:szCs w:val="16"/>
              </w:rPr>
            </w:pPr>
            <w:r w:rsidRPr="0060519F">
              <w:rPr>
                <w:sz w:val="18"/>
                <w:szCs w:val="16"/>
              </w:rPr>
              <w:t>Discuss the methodologies used in industry for allocating ranges to stores</w:t>
            </w:r>
          </w:p>
        </w:tc>
        <w:tc>
          <w:tcPr>
            <w:tcW w:w="539" w:type="pct"/>
          </w:tcPr>
          <w:p w14:paraId="6097CDDD" w14:textId="77777777" w:rsidR="00560DBE" w:rsidRPr="0060519F" w:rsidRDefault="00560DBE" w:rsidP="00D316EE">
            <w:pPr>
              <w:jc w:val="center"/>
              <w:rPr>
                <w:sz w:val="18"/>
                <w:szCs w:val="16"/>
              </w:rPr>
            </w:pPr>
            <w:r w:rsidRPr="0060519F">
              <w:rPr>
                <w:sz w:val="18"/>
                <w:szCs w:val="16"/>
              </w:rPr>
              <w:t>4</w:t>
            </w:r>
          </w:p>
        </w:tc>
      </w:tr>
    </w:tbl>
    <w:p w14:paraId="2D84A31D" w14:textId="77777777" w:rsidR="00560DBE" w:rsidRPr="00C5186E" w:rsidRDefault="00560DBE" w:rsidP="00560DBE">
      <w:pPr>
        <w:rPr>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60519F" w14:paraId="3FAC8EA6" w14:textId="77777777" w:rsidTr="0060519F">
        <w:tc>
          <w:tcPr>
            <w:tcW w:w="10456" w:type="dxa"/>
          </w:tcPr>
          <w:p w14:paraId="41085EAA" w14:textId="3AF2C8D4" w:rsidR="00560DBE" w:rsidRDefault="0060519F" w:rsidP="0060519F">
            <w:pPr>
              <w:jc w:val="both"/>
              <w:rPr>
                <w:sz w:val="18"/>
                <w:szCs w:val="18"/>
              </w:rPr>
            </w:pPr>
            <w:r>
              <w:rPr>
                <w:sz w:val="18"/>
                <w:szCs w:val="18"/>
              </w:rPr>
              <w:t>T</w:t>
            </w:r>
            <w:r w:rsidR="00560DBE" w:rsidRPr="0060519F">
              <w:rPr>
                <w:sz w:val="18"/>
                <w:szCs w:val="18"/>
              </w:rPr>
              <w:t>he buyer may use the ABC classification to categorise stores based on floor space and sales contribution.</w:t>
            </w:r>
          </w:p>
          <w:p w14:paraId="0F0F461C" w14:textId="77777777" w:rsidR="0060519F" w:rsidRPr="0060519F" w:rsidRDefault="0060519F" w:rsidP="0060519F">
            <w:pPr>
              <w:jc w:val="both"/>
              <w:rPr>
                <w:sz w:val="18"/>
                <w:szCs w:val="18"/>
              </w:rPr>
            </w:pPr>
          </w:p>
          <w:p w14:paraId="792472A0" w14:textId="58015286" w:rsidR="00560DBE" w:rsidRDefault="00560DBE" w:rsidP="0060519F">
            <w:pPr>
              <w:jc w:val="both"/>
              <w:rPr>
                <w:b/>
                <w:bCs/>
                <w:sz w:val="18"/>
                <w:szCs w:val="18"/>
              </w:rPr>
            </w:pPr>
            <w:r w:rsidRPr="0060519F">
              <w:rPr>
                <w:b/>
                <w:bCs/>
                <w:sz w:val="18"/>
                <w:szCs w:val="18"/>
              </w:rPr>
              <w:t>Class A</w:t>
            </w:r>
          </w:p>
          <w:p w14:paraId="45C7BAEB" w14:textId="77777777" w:rsidR="0060519F" w:rsidRPr="0060519F" w:rsidRDefault="0060519F" w:rsidP="0060519F">
            <w:pPr>
              <w:jc w:val="both"/>
              <w:rPr>
                <w:sz w:val="18"/>
                <w:szCs w:val="18"/>
              </w:rPr>
            </w:pPr>
          </w:p>
          <w:p w14:paraId="064E6049" w14:textId="1A5A93DA" w:rsidR="00560DBE" w:rsidRDefault="00560DBE" w:rsidP="0060519F">
            <w:pPr>
              <w:jc w:val="both"/>
              <w:rPr>
                <w:sz w:val="18"/>
                <w:szCs w:val="18"/>
              </w:rPr>
            </w:pPr>
            <w:r w:rsidRPr="0060519F">
              <w:rPr>
                <w:sz w:val="18"/>
                <w:szCs w:val="18"/>
              </w:rPr>
              <w:t xml:space="preserve">Class A stores are those that have the highest sales figures (and are typically the largest in size). </w:t>
            </w:r>
          </w:p>
          <w:p w14:paraId="1FE6DACE" w14:textId="77777777" w:rsidR="0060519F" w:rsidRPr="0060519F" w:rsidRDefault="0060519F" w:rsidP="0060519F">
            <w:pPr>
              <w:jc w:val="both"/>
              <w:rPr>
                <w:sz w:val="18"/>
                <w:szCs w:val="18"/>
              </w:rPr>
            </w:pPr>
          </w:p>
          <w:p w14:paraId="07D08340" w14:textId="7664C4AF" w:rsidR="00560DBE" w:rsidRDefault="00560DBE" w:rsidP="0060519F">
            <w:pPr>
              <w:jc w:val="both"/>
              <w:rPr>
                <w:sz w:val="18"/>
                <w:szCs w:val="18"/>
              </w:rPr>
            </w:pPr>
            <w:r w:rsidRPr="0060519F">
              <w:rPr>
                <w:sz w:val="18"/>
                <w:szCs w:val="18"/>
              </w:rPr>
              <w:t>Typically, Class A includes the top 20% of stores.</w:t>
            </w:r>
          </w:p>
          <w:p w14:paraId="12DA6217" w14:textId="77777777" w:rsidR="0060519F" w:rsidRPr="0060519F" w:rsidRDefault="0060519F" w:rsidP="0060519F">
            <w:pPr>
              <w:jc w:val="both"/>
              <w:rPr>
                <w:sz w:val="18"/>
                <w:szCs w:val="18"/>
              </w:rPr>
            </w:pPr>
          </w:p>
          <w:p w14:paraId="6547E09A" w14:textId="5EF1D137" w:rsidR="00560DBE" w:rsidRDefault="00560DBE" w:rsidP="0060519F">
            <w:pPr>
              <w:jc w:val="both"/>
              <w:rPr>
                <w:sz w:val="18"/>
                <w:szCs w:val="18"/>
              </w:rPr>
            </w:pPr>
            <w:r w:rsidRPr="0060519F">
              <w:rPr>
                <w:sz w:val="18"/>
                <w:szCs w:val="18"/>
              </w:rPr>
              <w:t xml:space="preserve">Class A should carry the full product range and it is crucial that these stores receive sufficient merchandise so that they never experience stockouts of merchandise, especially staple products. </w:t>
            </w:r>
          </w:p>
          <w:p w14:paraId="7DF4020B" w14:textId="77777777" w:rsidR="0060519F" w:rsidRPr="0060519F" w:rsidRDefault="0060519F" w:rsidP="0060519F">
            <w:pPr>
              <w:jc w:val="both"/>
              <w:rPr>
                <w:sz w:val="18"/>
                <w:szCs w:val="18"/>
              </w:rPr>
            </w:pPr>
          </w:p>
          <w:p w14:paraId="1180502F" w14:textId="14FF62C0" w:rsidR="00560DBE" w:rsidRDefault="00560DBE" w:rsidP="0060519F">
            <w:pPr>
              <w:jc w:val="both"/>
              <w:rPr>
                <w:sz w:val="18"/>
                <w:szCs w:val="18"/>
              </w:rPr>
            </w:pPr>
            <w:r w:rsidRPr="0060519F">
              <w:rPr>
                <w:sz w:val="18"/>
                <w:szCs w:val="18"/>
              </w:rPr>
              <w:t>Therefore, there should ideally be short lead times in supplying these stores and their sales should be monitored continuously to observe any changes in demand for merchandise so that quick response can be initiated.</w:t>
            </w:r>
          </w:p>
          <w:p w14:paraId="247C11E1" w14:textId="46C6AC12" w:rsidR="0060519F" w:rsidRDefault="0060519F" w:rsidP="0060519F">
            <w:pPr>
              <w:jc w:val="both"/>
              <w:rPr>
                <w:sz w:val="18"/>
                <w:szCs w:val="18"/>
              </w:rPr>
            </w:pPr>
          </w:p>
          <w:p w14:paraId="4EC40561" w14:textId="77777777" w:rsidR="0060519F" w:rsidRPr="0060519F" w:rsidRDefault="0060519F" w:rsidP="0060519F">
            <w:pPr>
              <w:jc w:val="both"/>
              <w:rPr>
                <w:sz w:val="18"/>
                <w:szCs w:val="18"/>
              </w:rPr>
            </w:pPr>
          </w:p>
          <w:p w14:paraId="0290E58F" w14:textId="510F4815" w:rsidR="00560DBE" w:rsidRDefault="00560DBE" w:rsidP="0060519F">
            <w:pPr>
              <w:jc w:val="both"/>
              <w:rPr>
                <w:b/>
                <w:bCs/>
                <w:sz w:val="18"/>
                <w:szCs w:val="18"/>
              </w:rPr>
            </w:pPr>
            <w:r w:rsidRPr="0060519F">
              <w:rPr>
                <w:b/>
                <w:bCs/>
                <w:sz w:val="18"/>
                <w:szCs w:val="18"/>
              </w:rPr>
              <w:lastRenderedPageBreak/>
              <w:t>Class B</w:t>
            </w:r>
          </w:p>
          <w:p w14:paraId="524D3268" w14:textId="77777777" w:rsidR="0060519F" w:rsidRPr="0060519F" w:rsidRDefault="0060519F" w:rsidP="0060519F">
            <w:pPr>
              <w:jc w:val="both"/>
              <w:rPr>
                <w:b/>
                <w:bCs/>
                <w:sz w:val="18"/>
                <w:szCs w:val="18"/>
              </w:rPr>
            </w:pPr>
          </w:p>
          <w:p w14:paraId="0BC34132" w14:textId="7693A562" w:rsidR="00560DBE" w:rsidRDefault="00560DBE" w:rsidP="0060519F">
            <w:pPr>
              <w:jc w:val="both"/>
              <w:rPr>
                <w:sz w:val="18"/>
                <w:szCs w:val="18"/>
              </w:rPr>
            </w:pPr>
            <w:r w:rsidRPr="0060519F">
              <w:rPr>
                <w:sz w:val="18"/>
                <w:szCs w:val="18"/>
              </w:rPr>
              <w:t>Class B stores have lower sales than stores in Class A.</w:t>
            </w:r>
          </w:p>
          <w:p w14:paraId="193C8622" w14:textId="77777777" w:rsidR="0060519F" w:rsidRPr="0060519F" w:rsidRDefault="0060519F" w:rsidP="0060519F">
            <w:pPr>
              <w:jc w:val="both"/>
              <w:rPr>
                <w:sz w:val="18"/>
                <w:szCs w:val="18"/>
              </w:rPr>
            </w:pPr>
          </w:p>
          <w:p w14:paraId="5CA8CF04" w14:textId="41F27E9F" w:rsidR="00560DBE" w:rsidRDefault="00560DBE" w:rsidP="0060519F">
            <w:pPr>
              <w:jc w:val="both"/>
              <w:rPr>
                <w:sz w:val="18"/>
                <w:szCs w:val="18"/>
              </w:rPr>
            </w:pPr>
            <w:r w:rsidRPr="0060519F">
              <w:rPr>
                <w:sz w:val="18"/>
                <w:szCs w:val="18"/>
              </w:rPr>
              <w:t>Class B typically makes up 50% of the stores, after Class A.</w:t>
            </w:r>
          </w:p>
          <w:p w14:paraId="0EF0836A" w14:textId="77777777" w:rsidR="0060519F" w:rsidRPr="0060519F" w:rsidRDefault="0060519F" w:rsidP="0060519F">
            <w:pPr>
              <w:jc w:val="both"/>
              <w:rPr>
                <w:sz w:val="18"/>
                <w:szCs w:val="18"/>
              </w:rPr>
            </w:pPr>
          </w:p>
          <w:p w14:paraId="531AB199" w14:textId="3BEE3154" w:rsidR="00560DBE" w:rsidRDefault="00560DBE" w:rsidP="0060519F">
            <w:pPr>
              <w:jc w:val="both"/>
              <w:rPr>
                <w:sz w:val="18"/>
                <w:szCs w:val="18"/>
              </w:rPr>
            </w:pPr>
            <w:r w:rsidRPr="0060519F">
              <w:rPr>
                <w:sz w:val="18"/>
                <w:szCs w:val="18"/>
              </w:rPr>
              <w:t>They are important to monitor very closely for replenishment but do not require the same level of attention and control as Class A.</w:t>
            </w:r>
          </w:p>
          <w:p w14:paraId="3BE749B8" w14:textId="77777777" w:rsidR="0060519F" w:rsidRPr="0060519F" w:rsidRDefault="0060519F" w:rsidP="0060519F">
            <w:pPr>
              <w:jc w:val="both"/>
              <w:rPr>
                <w:sz w:val="18"/>
                <w:szCs w:val="18"/>
              </w:rPr>
            </w:pPr>
          </w:p>
          <w:p w14:paraId="421C0D61" w14:textId="3303E865" w:rsidR="00560DBE" w:rsidRDefault="00560DBE" w:rsidP="0060519F">
            <w:pPr>
              <w:jc w:val="both"/>
              <w:rPr>
                <w:b/>
                <w:bCs/>
                <w:sz w:val="18"/>
                <w:szCs w:val="18"/>
              </w:rPr>
            </w:pPr>
            <w:r w:rsidRPr="0060519F">
              <w:rPr>
                <w:b/>
                <w:bCs/>
                <w:sz w:val="18"/>
                <w:szCs w:val="18"/>
              </w:rPr>
              <w:t>Class C</w:t>
            </w:r>
          </w:p>
          <w:p w14:paraId="37F72849" w14:textId="77777777" w:rsidR="0060519F" w:rsidRPr="0060519F" w:rsidRDefault="0060519F" w:rsidP="0060519F">
            <w:pPr>
              <w:jc w:val="both"/>
              <w:rPr>
                <w:b/>
                <w:bCs/>
                <w:sz w:val="18"/>
                <w:szCs w:val="18"/>
              </w:rPr>
            </w:pPr>
          </w:p>
          <w:p w14:paraId="53AD6FF3" w14:textId="1C41B5D1" w:rsidR="00560DBE" w:rsidRPr="0060519F" w:rsidRDefault="00560DBE" w:rsidP="0060519F">
            <w:pPr>
              <w:jc w:val="both"/>
              <w:rPr>
                <w:sz w:val="18"/>
                <w:szCs w:val="18"/>
              </w:rPr>
            </w:pPr>
            <w:r w:rsidRPr="0060519F">
              <w:rPr>
                <w:sz w:val="18"/>
                <w:szCs w:val="18"/>
              </w:rPr>
              <w:t>Class C stores are typically the lowest 30% of the stores, both in terms of size and sales</w:t>
            </w:r>
            <w:r w:rsidR="0060519F">
              <w:rPr>
                <w:sz w:val="18"/>
                <w:szCs w:val="18"/>
              </w:rPr>
              <w:t>.</w:t>
            </w:r>
          </w:p>
        </w:tc>
      </w:tr>
    </w:tbl>
    <w:p w14:paraId="59E95A2F" w14:textId="1FE8CF9F" w:rsidR="00560DBE" w:rsidRDefault="00560DBE" w:rsidP="00560DBE">
      <w:pPr>
        <w:rPr>
          <w:szCs w:val="18"/>
        </w:rPr>
      </w:pPr>
    </w:p>
    <w:p w14:paraId="4171BF2F" w14:textId="77777777" w:rsidR="0060519F" w:rsidRPr="00C5186E" w:rsidRDefault="0060519F" w:rsidP="00560DBE">
      <w:pPr>
        <w:rPr>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7"/>
        <w:gridCol w:w="4562"/>
        <w:gridCol w:w="950"/>
      </w:tblGrid>
      <w:tr w:rsidR="00560DBE" w:rsidRPr="0060519F" w14:paraId="34E91877" w14:textId="77777777" w:rsidTr="00D316EE">
        <w:tc>
          <w:tcPr>
            <w:tcW w:w="516" w:type="pct"/>
            <w:shd w:val="clear" w:color="auto" w:fill="D9D9D9" w:themeFill="background1" w:themeFillShade="D9"/>
          </w:tcPr>
          <w:p w14:paraId="68359BC8" w14:textId="77777777" w:rsidR="00560DBE" w:rsidRPr="0060519F" w:rsidRDefault="00560DBE" w:rsidP="00D316EE">
            <w:pPr>
              <w:jc w:val="center"/>
              <w:rPr>
                <w:b/>
                <w:bCs/>
                <w:sz w:val="18"/>
                <w:szCs w:val="16"/>
              </w:rPr>
            </w:pPr>
            <w:r w:rsidRPr="0060519F">
              <w:rPr>
                <w:b/>
                <w:bCs/>
                <w:sz w:val="18"/>
                <w:szCs w:val="16"/>
              </w:rPr>
              <w:t>Question #</w:t>
            </w:r>
          </w:p>
        </w:tc>
        <w:tc>
          <w:tcPr>
            <w:tcW w:w="1403" w:type="pct"/>
            <w:shd w:val="clear" w:color="auto" w:fill="D9D9D9" w:themeFill="background1" w:themeFillShade="D9"/>
            <w:vAlign w:val="center"/>
          </w:tcPr>
          <w:p w14:paraId="6BA63845" w14:textId="77777777" w:rsidR="00560DBE" w:rsidRPr="0060519F" w:rsidRDefault="00560DBE" w:rsidP="00D316EE">
            <w:pPr>
              <w:jc w:val="center"/>
              <w:rPr>
                <w:b/>
                <w:bCs/>
                <w:sz w:val="18"/>
                <w:szCs w:val="16"/>
              </w:rPr>
            </w:pPr>
            <w:r w:rsidRPr="0060519F">
              <w:rPr>
                <w:b/>
                <w:bCs/>
                <w:sz w:val="18"/>
                <w:szCs w:val="16"/>
              </w:rPr>
              <w:t>INTERNAL ASSESSMENT CRITERIA</w:t>
            </w:r>
          </w:p>
        </w:tc>
        <w:tc>
          <w:tcPr>
            <w:tcW w:w="2541" w:type="pct"/>
            <w:shd w:val="clear" w:color="auto" w:fill="D9D9D9" w:themeFill="background1" w:themeFillShade="D9"/>
            <w:vAlign w:val="center"/>
          </w:tcPr>
          <w:p w14:paraId="62C9AF7E" w14:textId="77777777" w:rsidR="00560DBE" w:rsidRPr="0060519F" w:rsidRDefault="00560DBE" w:rsidP="00D316EE">
            <w:pPr>
              <w:jc w:val="center"/>
              <w:rPr>
                <w:b/>
                <w:bCs/>
                <w:sz w:val="18"/>
                <w:szCs w:val="16"/>
              </w:rPr>
            </w:pPr>
            <w:r w:rsidRPr="0060519F">
              <w:rPr>
                <w:b/>
                <w:bCs/>
                <w:sz w:val="18"/>
                <w:szCs w:val="16"/>
              </w:rPr>
              <w:t>QUESTION</w:t>
            </w:r>
          </w:p>
        </w:tc>
        <w:tc>
          <w:tcPr>
            <w:tcW w:w="539" w:type="pct"/>
            <w:shd w:val="clear" w:color="auto" w:fill="D9D9D9" w:themeFill="background1" w:themeFillShade="D9"/>
            <w:vAlign w:val="center"/>
          </w:tcPr>
          <w:p w14:paraId="6E5E5B7F" w14:textId="77777777" w:rsidR="00560DBE" w:rsidRPr="0060519F" w:rsidRDefault="00560DBE" w:rsidP="00D316EE">
            <w:pPr>
              <w:jc w:val="center"/>
              <w:rPr>
                <w:b/>
                <w:bCs/>
                <w:sz w:val="18"/>
                <w:szCs w:val="16"/>
              </w:rPr>
            </w:pPr>
            <w:r w:rsidRPr="0060519F">
              <w:rPr>
                <w:b/>
                <w:bCs/>
                <w:sz w:val="18"/>
                <w:szCs w:val="16"/>
              </w:rPr>
              <w:t>MARKS</w:t>
            </w:r>
          </w:p>
        </w:tc>
      </w:tr>
      <w:tr w:rsidR="00560DBE" w:rsidRPr="0060519F" w14:paraId="2238E2AA" w14:textId="77777777" w:rsidTr="00D316EE">
        <w:tc>
          <w:tcPr>
            <w:tcW w:w="516" w:type="pct"/>
          </w:tcPr>
          <w:p w14:paraId="6D5C547C" w14:textId="77777777" w:rsidR="00560DBE" w:rsidRPr="0060519F" w:rsidRDefault="00560DBE" w:rsidP="00D316EE">
            <w:pPr>
              <w:ind w:left="28"/>
              <w:rPr>
                <w:sz w:val="18"/>
                <w:szCs w:val="16"/>
              </w:rPr>
            </w:pPr>
            <w:r w:rsidRPr="0060519F">
              <w:rPr>
                <w:sz w:val="18"/>
                <w:szCs w:val="16"/>
              </w:rPr>
              <w:t>4</w:t>
            </w:r>
          </w:p>
        </w:tc>
        <w:tc>
          <w:tcPr>
            <w:tcW w:w="1403" w:type="pct"/>
          </w:tcPr>
          <w:p w14:paraId="0A220F4A" w14:textId="77777777" w:rsidR="00560DBE" w:rsidRPr="0060519F" w:rsidRDefault="00560DBE" w:rsidP="00D316EE">
            <w:pPr>
              <w:ind w:left="28"/>
              <w:rPr>
                <w:sz w:val="18"/>
                <w:szCs w:val="16"/>
              </w:rPr>
            </w:pPr>
            <w:r w:rsidRPr="0060519F">
              <w:rPr>
                <w:sz w:val="18"/>
                <w:szCs w:val="16"/>
              </w:rPr>
              <w:t>KM04KT01 IAC0104</w:t>
            </w:r>
          </w:p>
        </w:tc>
        <w:tc>
          <w:tcPr>
            <w:tcW w:w="2541" w:type="pct"/>
          </w:tcPr>
          <w:p w14:paraId="57B12F45" w14:textId="77777777" w:rsidR="00560DBE" w:rsidRPr="0060519F" w:rsidRDefault="00560DBE" w:rsidP="00D316EE">
            <w:pPr>
              <w:ind w:left="79"/>
              <w:rPr>
                <w:sz w:val="18"/>
                <w:szCs w:val="16"/>
              </w:rPr>
            </w:pPr>
            <w:r w:rsidRPr="0060519F">
              <w:rPr>
                <w:sz w:val="18"/>
                <w:szCs w:val="16"/>
              </w:rPr>
              <w:t>Discuss the advantages and disadvantages of store and Head Office replenishment</w:t>
            </w:r>
          </w:p>
        </w:tc>
        <w:tc>
          <w:tcPr>
            <w:tcW w:w="539" w:type="pct"/>
          </w:tcPr>
          <w:p w14:paraId="436F5C68" w14:textId="77777777" w:rsidR="00560DBE" w:rsidRPr="0060519F" w:rsidRDefault="00560DBE" w:rsidP="00D316EE">
            <w:pPr>
              <w:jc w:val="center"/>
              <w:rPr>
                <w:sz w:val="18"/>
                <w:szCs w:val="16"/>
              </w:rPr>
            </w:pPr>
            <w:r w:rsidRPr="0060519F">
              <w:rPr>
                <w:sz w:val="18"/>
                <w:szCs w:val="16"/>
              </w:rPr>
              <w:t>8</w:t>
            </w:r>
          </w:p>
        </w:tc>
      </w:tr>
    </w:tbl>
    <w:p w14:paraId="7B5C6846" w14:textId="77777777" w:rsidR="00560DBE" w:rsidRDefault="00560DBE" w:rsidP="00560DBE">
      <w:pPr>
        <w:rPr>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60519F" w14:paraId="2470E133" w14:textId="77777777" w:rsidTr="0060519F">
        <w:tc>
          <w:tcPr>
            <w:tcW w:w="9016" w:type="dxa"/>
          </w:tcPr>
          <w:p w14:paraId="3857897F" w14:textId="77777777" w:rsidR="00560DBE" w:rsidRPr="0060519F" w:rsidRDefault="00560DBE" w:rsidP="00D316EE">
            <w:pPr>
              <w:rPr>
                <w:sz w:val="18"/>
                <w:szCs w:val="16"/>
              </w:rPr>
            </w:pPr>
            <w:r w:rsidRPr="0060519F">
              <w:rPr>
                <w:sz w:val="18"/>
                <w:szCs w:val="16"/>
              </w:rPr>
              <w:t>Use the following as guidelines. The assessor should accept other appropriate responses.</w:t>
            </w:r>
          </w:p>
          <w:p w14:paraId="11429898" w14:textId="77777777" w:rsidR="00560DBE" w:rsidRPr="0060519F" w:rsidRDefault="00560DBE" w:rsidP="00D316EE">
            <w:pPr>
              <w:rPr>
                <w:sz w:val="18"/>
                <w:szCs w:val="16"/>
              </w:rPr>
            </w:pPr>
          </w:p>
          <w:p w14:paraId="42E4AF53" w14:textId="77777777" w:rsidR="00560DBE" w:rsidRPr="0060519F" w:rsidRDefault="00560DBE" w:rsidP="00D316EE">
            <w:pPr>
              <w:rPr>
                <w:b/>
                <w:bCs/>
                <w:i/>
                <w:iCs/>
                <w:sz w:val="18"/>
                <w:szCs w:val="16"/>
              </w:rPr>
            </w:pPr>
            <w:r w:rsidRPr="0060519F">
              <w:rPr>
                <w:b/>
                <w:bCs/>
                <w:i/>
                <w:iCs/>
                <w:sz w:val="18"/>
                <w:szCs w:val="16"/>
              </w:rPr>
              <w:t>Head Office replenishment</w:t>
            </w:r>
          </w:p>
          <w:p w14:paraId="5A26CE27" w14:textId="77777777" w:rsidR="00560DBE" w:rsidRPr="0060519F" w:rsidRDefault="00560DBE" w:rsidP="00D316EE">
            <w:pPr>
              <w:rPr>
                <w:sz w:val="18"/>
                <w:szCs w:val="16"/>
              </w:rPr>
            </w:pPr>
          </w:p>
          <w:tbl>
            <w:tblPr>
              <w:tblStyle w:val="TableGrid"/>
              <w:tblW w:w="0" w:type="auto"/>
              <w:tblCellMar>
                <w:top w:w="108" w:type="dxa"/>
                <w:bottom w:w="108" w:type="dxa"/>
              </w:tblCellMar>
              <w:tblLook w:val="04A0" w:firstRow="1" w:lastRow="0" w:firstColumn="1" w:lastColumn="0" w:noHBand="0" w:noVBand="1"/>
            </w:tblPr>
            <w:tblGrid>
              <w:gridCol w:w="4371"/>
              <w:gridCol w:w="4419"/>
            </w:tblGrid>
            <w:tr w:rsidR="00560DBE" w:rsidRPr="0060519F" w14:paraId="75E9F469" w14:textId="77777777" w:rsidTr="0060519F">
              <w:tc>
                <w:tcPr>
                  <w:tcW w:w="5115" w:type="dxa"/>
                  <w:shd w:val="clear" w:color="auto" w:fill="D9D9D9" w:themeFill="background1" w:themeFillShade="D9"/>
                </w:tcPr>
                <w:p w14:paraId="1DBFA78E" w14:textId="77777777" w:rsidR="00560DBE" w:rsidRPr="0060519F" w:rsidRDefault="00560DBE" w:rsidP="0060519F">
                  <w:pPr>
                    <w:spacing w:line="240" w:lineRule="auto"/>
                    <w:rPr>
                      <w:b/>
                      <w:bCs/>
                      <w:sz w:val="18"/>
                      <w:szCs w:val="16"/>
                    </w:rPr>
                  </w:pPr>
                  <w:r w:rsidRPr="0060519F">
                    <w:rPr>
                      <w:b/>
                      <w:bCs/>
                      <w:sz w:val="18"/>
                      <w:szCs w:val="16"/>
                    </w:rPr>
                    <w:t>Advantages</w:t>
                  </w:r>
                </w:p>
              </w:tc>
              <w:tc>
                <w:tcPr>
                  <w:tcW w:w="5115" w:type="dxa"/>
                  <w:shd w:val="clear" w:color="auto" w:fill="D9D9D9" w:themeFill="background1" w:themeFillShade="D9"/>
                </w:tcPr>
                <w:p w14:paraId="5C8BAFF3" w14:textId="77777777" w:rsidR="00560DBE" w:rsidRPr="0060519F" w:rsidRDefault="00560DBE" w:rsidP="0060519F">
                  <w:pPr>
                    <w:spacing w:line="240" w:lineRule="auto"/>
                    <w:rPr>
                      <w:b/>
                      <w:bCs/>
                      <w:sz w:val="18"/>
                      <w:szCs w:val="16"/>
                    </w:rPr>
                  </w:pPr>
                  <w:r w:rsidRPr="0060519F">
                    <w:rPr>
                      <w:b/>
                      <w:bCs/>
                      <w:sz w:val="18"/>
                      <w:szCs w:val="16"/>
                    </w:rPr>
                    <w:t>Disadvantages</w:t>
                  </w:r>
                </w:p>
              </w:tc>
            </w:tr>
            <w:tr w:rsidR="00560DBE" w:rsidRPr="0060519F" w14:paraId="5C59BDF0" w14:textId="77777777" w:rsidTr="0060519F">
              <w:tc>
                <w:tcPr>
                  <w:tcW w:w="5115" w:type="dxa"/>
                </w:tcPr>
                <w:p w14:paraId="2B525901" w14:textId="43C03F4C" w:rsidR="00560DBE" w:rsidRDefault="00560DBE" w:rsidP="00D316EE">
                  <w:pPr>
                    <w:rPr>
                      <w:sz w:val="18"/>
                      <w:szCs w:val="16"/>
                    </w:rPr>
                  </w:pPr>
                  <w:r w:rsidRPr="0060519F">
                    <w:rPr>
                      <w:sz w:val="18"/>
                      <w:szCs w:val="16"/>
                    </w:rPr>
                    <w:t>Centralised information and placing of orders – reduced confusion</w:t>
                  </w:r>
                </w:p>
                <w:p w14:paraId="41491C8D" w14:textId="77777777" w:rsidR="0060519F" w:rsidRPr="0060519F" w:rsidRDefault="0060519F" w:rsidP="00D316EE">
                  <w:pPr>
                    <w:rPr>
                      <w:sz w:val="18"/>
                      <w:szCs w:val="16"/>
                    </w:rPr>
                  </w:pPr>
                </w:p>
                <w:p w14:paraId="112D54C2" w14:textId="77777777" w:rsidR="00560DBE" w:rsidRPr="0060519F" w:rsidRDefault="00560DBE" w:rsidP="00D316EE">
                  <w:pPr>
                    <w:rPr>
                      <w:sz w:val="18"/>
                      <w:szCs w:val="16"/>
                    </w:rPr>
                  </w:pPr>
                  <w:r w:rsidRPr="0060519F">
                    <w:rPr>
                      <w:sz w:val="18"/>
                      <w:szCs w:val="16"/>
                    </w:rPr>
                    <w:t xml:space="preserve">Can be </w:t>
                  </w:r>
                  <w:proofErr w:type="spellStart"/>
                  <w:r w:rsidRPr="0060519F">
                    <w:rPr>
                      <w:sz w:val="18"/>
                      <w:szCs w:val="16"/>
                    </w:rPr>
                    <w:t>automised</w:t>
                  </w:r>
                  <w:proofErr w:type="spellEnd"/>
                  <w:r w:rsidRPr="0060519F">
                    <w:rPr>
                      <w:sz w:val="18"/>
                      <w:szCs w:val="16"/>
                    </w:rPr>
                    <w:t xml:space="preserve"> </w:t>
                  </w:r>
                </w:p>
              </w:tc>
              <w:tc>
                <w:tcPr>
                  <w:tcW w:w="5115" w:type="dxa"/>
                </w:tcPr>
                <w:p w14:paraId="13193E57" w14:textId="2CD9342D" w:rsidR="00560DBE" w:rsidRDefault="00560DBE" w:rsidP="00D316EE">
                  <w:pPr>
                    <w:rPr>
                      <w:sz w:val="18"/>
                      <w:szCs w:val="16"/>
                    </w:rPr>
                  </w:pPr>
                  <w:r w:rsidRPr="0060519F">
                    <w:rPr>
                      <w:sz w:val="18"/>
                      <w:szCs w:val="16"/>
                    </w:rPr>
                    <w:t>Not necessarily when stock needed</w:t>
                  </w:r>
                </w:p>
                <w:p w14:paraId="23B36BDB" w14:textId="77777777" w:rsidR="0060519F" w:rsidRPr="0060519F" w:rsidRDefault="0060519F" w:rsidP="00D316EE">
                  <w:pPr>
                    <w:rPr>
                      <w:sz w:val="18"/>
                      <w:szCs w:val="16"/>
                    </w:rPr>
                  </w:pPr>
                </w:p>
                <w:p w14:paraId="4A795B5C" w14:textId="72858742" w:rsidR="00560DBE" w:rsidRDefault="00560DBE" w:rsidP="00D316EE">
                  <w:pPr>
                    <w:rPr>
                      <w:sz w:val="18"/>
                      <w:szCs w:val="16"/>
                    </w:rPr>
                  </w:pPr>
                  <w:r w:rsidRPr="0060519F">
                    <w:rPr>
                      <w:sz w:val="18"/>
                      <w:szCs w:val="16"/>
                    </w:rPr>
                    <w:t>Unexpected higher sales may lead to stock not being available because Head office replenishment often takes place at fixed time periods</w:t>
                  </w:r>
                </w:p>
                <w:p w14:paraId="07A2EC1C" w14:textId="77777777" w:rsidR="0060519F" w:rsidRPr="0060519F" w:rsidRDefault="0060519F" w:rsidP="00D316EE">
                  <w:pPr>
                    <w:rPr>
                      <w:sz w:val="18"/>
                      <w:szCs w:val="16"/>
                    </w:rPr>
                  </w:pPr>
                </w:p>
                <w:p w14:paraId="2CB2A467" w14:textId="77777777" w:rsidR="00560DBE" w:rsidRPr="0060519F" w:rsidRDefault="00560DBE" w:rsidP="00D316EE">
                  <w:pPr>
                    <w:rPr>
                      <w:sz w:val="18"/>
                      <w:szCs w:val="16"/>
                    </w:rPr>
                  </w:pPr>
                  <w:r w:rsidRPr="0060519F">
                    <w:rPr>
                      <w:sz w:val="18"/>
                      <w:szCs w:val="16"/>
                    </w:rPr>
                    <w:t>Might be inflexible and not responding quickly enough to changes in demand at store level</w:t>
                  </w:r>
                </w:p>
              </w:tc>
            </w:tr>
          </w:tbl>
          <w:p w14:paraId="00021967" w14:textId="77777777" w:rsidR="00560DBE" w:rsidRPr="0060519F" w:rsidRDefault="00560DBE" w:rsidP="00D316EE">
            <w:pPr>
              <w:rPr>
                <w:sz w:val="18"/>
                <w:szCs w:val="16"/>
              </w:rPr>
            </w:pPr>
          </w:p>
          <w:p w14:paraId="6B952935" w14:textId="77777777" w:rsidR="00560DBE" w:rsidRPr="0060519F" w:rsidRDefault="00560DBE" w:rsidP="00D316EE">
            <w:pPr>
              <w:rPr>
                <w:b/>
                <w:bCs/>
                <w:i/>
                <w:iCs/>
                <w:sz w:val="18"/>
                <w:szCs w:val="16"/>
              </w:rPr>
            </w:pPr>
            <w:r w:rsidRPr="0060519F">
              <w:rPr>
                <w:b/>
                <w:bCs/>
                <w:i/>
                <w:iCs/>
                <w:sz w:val="18"/>
                <w:szCs w:val="16"/>
              </w:rPr>
              <w:t>Replenishment at store level</w:t>
            </w:r>
          </w:p>
          <w:p w14:paraId="545AB736" w14:textId="77777777" w:rsidR="00560DBE" w:rsidRPr="0060519F" w:rsidRDefault="00560DBE" w:rsidP="00D316EE">
            <w:pPr>
              <w:rPr>
                <w:b/>
                <w:bCs/>
                <w:i/>
                <w:iCs/>
                <w:sz w:val="18"/>
                <w:szCs w:val="16"/>
              </w:rPr>
            </w:pPr>
          </w:p>
          <w:tbl>
            <w:tblPr>
              <w:tblStyle w:val="TableGrid"/>
              <w:tblW w:w="0" w:type="auto"/>
              <w:tblCellMar>
                <w:top w:w="108" w:type="dxa"/>
                <w:bottom w:w="108" w:type="dxa"/>
              </w:tblCellMar>
              <w:tblLook w:val="04A0" w:firstRow="1" w:lastRow="0" w:firstColumn="1" w:lastColumn="0" w:noHBand="0" w:noVBand="1"/>
            </w:tblPr>
            <w:tblGrid>
              <w:gridCol w:w="4371"/>
              <w:gridCol w:w="4419"/>
            </w:tblGrid>
            <w:tr w:rsidR="00560DBE" w:rsidRPr="0060519F" w14:paraId="71C81EFE" w14:textId="77777777" w:rsidTr="0060519F">
              <w:tc>
                <w:tcPr>
                  <w:tcW w:w="5115" w:type="dxa"/>
                  <w:shd w:val="clear" w:color="auto" w:fill="D9D9D9" w:themeFill="background1" w:themeFillShade="D9"/>
                </w:tcPr>
                <w:p w14:paraId="37337C0B" w14:textId="77777777" w:rsidR="00560DBE" w:rsidRPr="0060519F" w:rsidRDefault="00560DBE" w:rsidP="0060519F">
                  <w:pPr>
                    <w:spacing w:line="240" w:lineRule="auto"/>
                    <w:rPr>
                      <w:b/>
                      <w:bCs/>
                      <w:sz w:val="18"/>
                      <w:szCs w:val="16"/>
                    </w:rPr>
                  </w:pPr>
                  <w:r w:rsidRPr="0060519F">
                    <w:rPr>
                      <w:b/>
                      <w:bCs/>
                      <w:sz w:val="18"/>
                      <w:szCs w:val="16"/>
                    </w:rPr>
                    <w:t>Advantages</w:t>
                  </w:r>
                </w:p>
              </w:tc>
              <w:tc>
                <w:tcPr>
                  <w:tcW w:w="5115" w:type="dxa"/>
                  <w:shd w:val="clear" w:color="auto" w:fill="D9D9D9" w:themeFill="background1" w:themeFillShade="D9"/>
                </w:tcPr>
                <w:p w14:paraId="4D2A7B47" w14:textId="77777777" w:rsidR="00560DBE" w:rsidRPr="0060519F" w:rsidRDefault="00560DBE" w:rsidP="0060519F">
                  <w:pPr>
                    <w:spacing w:line="240" w:lineRule="auto"/>
                    <w:rPr>
                      <w:b/>
                      <w:bCs/>
                      <w:sz w:val="18"/>
                      <w:szCs w:val="16"/>
                    </w:rPr>
                  </w:pPr>
                  <w:r w:rsidRPr="0060519F">
                    <w:rPr>
                      <w:b/>
                      <w:bCs/>
                      <w:sz w:val="18"/>
                      <w:szCs w:val="16"/>
                    </w:rPr>
                    <w:t>Disadvantages</w:t>
                  </w:r>
                </w:p>
              </w:tc>
            </w:tr>
            <w:tr w:rsidR="00560DBE" w:rsidRPr="0060519F" w14:paraId="33DCAE16" w14:textId="77777777" w:rsidTr="0060519F">
              <w:tc>
                <w:tcPr>
                  <w:tcW w:w="5115" w:type="dxa"/>
                </w:tcPr>
                <w:p w14:paraId="2559EC10" w14:textId="77777777" w:rsidR="00560DBE" w:rsidRPr="0060519F" w:rsidRDefault="00560DBE" w:rsidP="00D316EE">
                  <w:pPr>
                    <w:rPr>
                      <w:sz w:val="18"/>
                      <w:szCs w:val="16"/>
                    </w:rPr>
                  </w:pPr>
                  <w:r w:rsidRPr="0060519F">
                    <w:rPr>
                      <w:sz w:val="18"/>
                      <w:szCs w:val="16"/>
                    </w:rPr>
                    <w:t>Allows for quick response to changes in demand</w:t>
                  </w:r>
                </w:p>
                <w:p w14:paraId="05C1E9F9" w14:textId="77777777" w:rsidR="00560DBE" w:rsidRPr="0060519F" w:rsidRDefault="00560DBE" w:rsidP="00D316EE">
                  <w:pPr>
                    <w:rPr>
                      <w:sz w:val="18"/>
                      <w:szCs w:val="16"/>
                    </w:rPr>
                  </w:pPr>
                  <w:r w:rsidRPr="0060519F">
                    <w:rPr>
                      <w:sz w:val="18"/>
                      <w:szCs w:val="16"/>
                    </w:rPr>
                    <w:t>The manager is in charge of what is replenished</w:t>
                  </w:r>
                </w:p>
              </w:tc>
              <w:tc>
                <w:tcPr>
                  <w:tcW w:w="5115" w:type="dxa"/>
                </w:tcPr>
                <w:p w14:paraId="6D9CCFCC" w14:textId="4AFE222A" w:rsidR="00560DBE" w:rsidRPr="0060519F" w:rsidRDefault="00560DBE" w:rsidP="0060519F">
                  <w:pPr>
                    <w:rPr>
                      <w:sz w:val="18"/>
                      <w:szCs w:val="16"/>
                    </w:rPr>
                  </w:pPr>
                  <w:r w:rsidRPr="0060519F">
                    <w:rPr>
                      <w:sz w:val="18"/>
                      <w:szCs w:val="16"/>
                    </w:rPr>
                    <w:t xml:space="preserve">Managers may overbuy because they place regular orders of fixed quantities </w:t>
                  </w:r>
                </w:p>
              </w:tc>
            </w:tr>
          </w:tbl>
          <w:p w14:paraId="49462E74" w14:textId="77777777" w:rsidR="00560DBE" w:rsidRPr="0060519F" w:rsidRDefault="00560DBE" w:rsidP="00D316EE">
            <w:pPr>
              <w:rPr>
                <w:sz w:val="18"/>
                <w:szCs w:val="16"/>
              </w:rPr>
            </w:pPr>
          </w:p>
        </w:tc>
      </w:tr>
    </w:tbl>
    <w:p w14:paraId="197C18D4" w14:textId="77777777" w:rsidR="00560DBE" w:rsidRPr="00C5186E" w:rsidRDefault="00560DBE" w:rsidP="00560DBE">
      <w:pPr>
        <w:rPr>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7"/>
        <w:gridCol w:w="4562"/>
        <w:gridCol w:w="950"/>
      </w:tblGrid>
      <w:tr w:rsidR="00560DBE" w:rsidRPr="0060519F" w14:paraId="08B5772A" w14:textId="77777777" w:rsidTr="00D316EE">
        <w:tc>
          <w:tcPr>
            <w:tcW w:w="516" w:type="pct"/>
            <w:shd w:val="clear" w:color="auto" w:fill="D9D9D9" w:themeFill="background1" w:themeFillShade="D9"/>
          </w:tcPr>
          <w:p w14:paraId="48D13270" w14:textId="77777777" w:rsidR="00560DBE" w:rsidRPr="0060519F" w:rsidRDefault="00560DBE" w:rsidP="00D316EE">
            <w:pPr>
              <w:jc w:val="center"/>
              <w:rPr>
                <w:b/>
                <w:bCs/>
                <w:sz w:val="18"/>
                <w:szCs w:val="16"/>
              </w:rPr>
            </w:pPr>
            <w:r w:rsidRPr="0060519F">
              <w:rPr>
                <w:b/>
                <w:bCs/>
                <w:sz w:val="18"/>
                <w:szCs w:val="16"/>
              </w:rPr>
              <w:lastRenderedPageBreak/>
              <w:t>Question #</w:t>
            </w:r>
          </w:p>
        </w:tc>
        <w:tc>
          <w:tcPr>
            <w:tcW w:w="1403" w:type="pct"/>
            <w:shd w:val="clear" w:color="auto" w:fill="D9D9D9" w:themeFill="background1" w:themeFillShade="D9"/>
            <w:vAlign w:val="center"/>
          </w:tcPr>
          <w:p w14:paraId="1C88E016" w14:textId="77777777" w:rsidR="00560DBE" w:rsidRPr="0060519F" w:rsidRDefault="00560DBE" w:rsidP="00D316EE">
            <w:pPr>
              <w:jc w:val="center"/>
              <w:rPr>
                <w:b/>
                <w:bCs/>
                <w:sz w:val="18"/>
                <w:szCs w:val="16"/>
              </w:rPr>
            </w:pPr>
            <w:r w:rsidRPr="0060519F">
              <w:rPr>
                <w:b/>
                <w:bCs/>
                <w:sz w:val="18"/>
                <w:szCs w:val="16"/>
              </w:rPr>
              <w:t>INTERNAL ASSESSMENT CRITERIA</w:t>
            </w:r>
          </w:p>
        </w:tc>
        <w:tc>
          <w:tcPr>
            <w:tcW w:w="2541" w:type="pct"/>
            <w:shd w:val="clear" w:color="auto" w:fill="D9D9D9" w:themeFill="background1" w:themeFillShade="D9"/>
            <w:vAlign w:val="center"/>
          </w:tcPr>
          <w:p w14:paraId="4A0966F6" w14:textId="77777777" w:rsidR="00560DBE" w:rsidRPr="0060519F" w:rsidRDefault="00560DBE" w:rsidP="00D316EE">
            <w:pPr>
              <w:jc w:val="center"/>
              <w:rPr>
                <w:b/>
                <w:bCs/>
                <w:sz w:val="18"/>
                <w:szCs w:val="16"/>
              </w:rPr>
            </w:pPr>
            <w:r w:rsidRPr="0060519F">
              <w:rPr>
                <w:b/>
                <w:bCs/>
                <w:sz w:val="18"/>
                <w:szCs w:val="16"/>
              </w:rPr>
              <w:t>QUESTION</w:t>
            </w:r>
          </w:p>
        </w:tc>
        <w:tc>
          <w:tcPr>
            <w:tcW w:w="539" w:type="pct"/>
            <w:shd w:val="clear" w:color="auto" w:fill="D9D9D9" w:themeFill="background1" w:themeFillShade="D9"/>
            <w:vAlign w:val="center"/>
          </w:tcPr>
          <w:p w14:paraId="65BFC355" w14:textId="77777777" w:rsidR="00560DBE" w:rsidRPr="0060519F" w:rsidRDefault="00560DBE" w:rsidP="00D316EE">
            <w:pPr>
              <w:jc w:val="center"/>
              <w:rPr>
                <w:b/>
                <w:bCs/>
                <w:sz w:val="18"/>
                <w:szCs w:val="16"/>
              </w:rPr>
            </w:pPr>
            <w:r w:rsidRPr="0060519F">
              <w:rPr>
                <w:b/>
                <w:bCs/>
                <w:sz w:val="18"/>
                <w:szCs w:val="16"/>
              </w:rPr>
              <w:t>MARKS</w:t>
            </w:r>
          </w:p>
        </w:tc>
      </w:tr>
      <w:tr w:rsidR="00560DBE" w:rsidRPr="0060519F" w14:paraId="174A96A3" w14:textId="77777777" w:rsidTr="00D316EE">
        <w:tc>
          <w:tcPr>
            <w:tcW w:w="516" w:type="pct"/>
          </w:tcPr>
          <w:p w14:paraId="34A92D39" w14:textId="77777777" w:rsidR="00560DBE" w:rsidRPr="0060519F" w:rsidRDefault="00560DBE" w:rsidP="00D316EE">
            <w:pPr>
              <w:ind w:left="28"/>
              <w:rPr>
                <w:sz w:val="18"/>
                <w:szCs w:val="16"/>
              </w:rPr>
            </w:pPr>
            <w:r w:rsidRPr="0060519F">
              <w:rPr>
                <w:sz w:val="18"/>
                <w:szCs w:val="16"/>
              </w:rPr>
              <w:t>5</w:t>
            </w:r>
          </w:p>
        </w:tc>
        <w:tc>
          <w:tcPr>
            <w:tcW w:w="1403" w:type="pct"/>
          </w:tcPr>
          <w:p w14:paraId="5938A891" w14:textId="77777777" w:rsidR="00560DBE" w:rsidRPr="0060519F" w:rsidRDefault="00560DBE" w:rsidP="00D316EE">
            <w:pPr>
              <w:ind w:left="28"/>
              <w:rPr>
                <w:sz w:val="18"/>
                <w:szCs w:val="16"/>
              </w:rPr>
            </w:pPr>
            <w:r w:rsidRPr="0060519F">
              <w:rPr>
                <w:sz w:val="18"/>
                <w:szCs w:val="16"/>
              </w:rPr>
              <w:t>KM04KT02 IAC0101</w:t>
            </w:r>
          </w:p>
        </w:tc>
        <w:tc>
          <w:tcPr>
            <w:tcW w:w="2541" w:type="pct"/>
          </w:tcPr>
          <w:p w14:paraId="6DA799BD" w14:textId="77777777" w:rsidR="00560DBE" w:rsidRPr="0060519F" w:rsidRDefault="00560DBE" w:rsidP="00D316EE">
            <w:pPr>
              <w:ind w:left="79"/>
              <w:rPr>
                <w:sz w:val="18"/>
                <w:szCs w:val="16"/>
              </w:rPr>
            </w:pPr>
            <w:r w:rsidRPr="0060519F">
              <w:rPr>
                <w:sz w:val="18"/>
                <w:szCs w:val="16"/>
              </w:rPr>
              <w:t>Describe the factors impacting on the allocation of stock to stores out of South Africa</w:t>
            </w:r>
          </w:p>
        </w:tc>
        <w:tc>
          <w:tcPr>
            <w:tcW w:w="539" w:type="pct"/>
          </w:tcPr>
          <w:p w14:paraId="51C1EA69" w14:textId="77777777" w:rsidR="00560DBE" w:rsidRPr="0060519F" w:rsidRDefault="00560DBE" w:rsidP="00D316EE">
            <w:pPr>
              <w:jc w:val="center"/>
              <w:rPr>
                <w:sz w:val="18"/>
                <w:szCs w:val="16"/>
              </w:rPr>
            </w:pPr>
            <w:r w:rsidRPr="0060519F">
              <w:rPr>
                <w:sz w:val="18"/>
                <w:szCs w:val="16"/>
              </w:rPr>
              <w:t>8</w:t>
            </w:r>
          </w:p>
        </w:tc>
      </w:tr>
    </w:tbl>
    <w:p w14:paraId="2381B28C" w14:textId="77777777" w:rsidR="00560DBE" w:rsidRPr="00C5186E" w:rsidRDefault="00560DBE" w:rsidP="00560DBE">
      <w:pPr>
        <w:rPr>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60519F" w14:paraId="5ADB4076" w14:textId="77777777" w:rsidTr="0060519F">
        <w:tc>
          <w:tcPr>
            <w:tcW w:w="10456" w:type="dxa"/>
          </w:tcPr>
          <w:p w14:paraId="41AB7BB4" w14:textId="6426699B" w:rsidR="00560DBE" w:rsidRDefault="00560DBE" w:rsidP="0015221F">
            <w:pPr>
              <w:pStyle w:val="ListParagraph"/>
              <w:numPr>
                <w:ilvl w:val="0"/>
                <w:numId w:val="132"/>
              </w:numPr>
              <w:contextualSpacing w:val="0"/>
              <w:jc w:val="both"/>
              <w:rPr>
                <w:sz w:val="18"/>
                <w:szCs w:val="18"/>
              </w:rPr>
            </w:pPr>
            <w:r w:rsidRPr="0060519F">
              <w:rPr>
                <w:b/>
                <w:bCs/>
                <w:sz w:val="18"/>
                <w:szCs w:val="18"/>
              </w:rPr>
              <w:t>Suitable attire acceptable to local culture</w:t>
            </w:r>
            <w:r w:rsidRPr="0060519F">
              <w:rPr>
                <w:sz w:val="18"/>
                <w:szCs w:val="18"/>
              </w:rPr>
              <w:t xml:space="preserve"> in the country to where the stock is allocated. Certain types or styles of clothing might be offensive in certain countries.</w:t>
            </w:r>
          </w:p>
          <w:p w14:paraId="30AE437D" w14:textId="77777777" w:rsidR="0060519F" w:rsidRPr="0060519F" w:rsidRDefault="0060519F" w:rsidP="0060519F">
            <w:pPr>
              <w:pStyle w:val="ListParagraph"/>
              <w:ind w:left="360"/>
              <w:contextualSpacing w:val="0"/>
              <w:jc w:val="both"/>
              <w:rPr>
                <w:sz w:val="18"/>
                <w:szCs w:val="18"/>
              </w:rPr>
            </w:pPr>
          </w:p>
          <w:p w14:paraId="6AB56FDF" w14:textId="285FE6A2" w:rsidR="00560DBE" w:rsidRDefault="00560DBE" w:rsidP="0015221F">
            <w:pPr>
              <w:pStyle w:val="ListParagraph"/>
              <w:numPr>
                <w:ilvl w:val="0"/>
                <w:numId w:val="132"/>
              </w:numPr>
              <w:contextualSpacing w:val="0"/>
              <w:jc w:val="both"/>
              <w:rPr>
                <w:sz w:val="18"/>
                <w:szCs w:val="18"/>
              </w:rPr>
            </w:pPr>
            <w:r w:rsidRPr="0060519F">
              <w:rPr>
                <w:b/>
                <w:bCs/>
                <w:sz w:val="18"/>
                <w:szCs w:val="18"/>
              </w:rPr>
              <w:t>Climate and weather</w:t>
            </w:r>
            <w:r w:rsidRPr="0060519F">
              <w:rPr>
                <w:sz w:val="18"/>
                <w:szCs w:val="18"/>
              </w:rPr>
              <w:t>. Climate and weather in another country might differ from the climate and weather in south Africa, and that may impact on the types of products allocated to stores outside South Africa.</w:t>
            </w:r>
          </w:p>
          <w:p w14:paraId="021F8EA0" w14:textId="77777777" w:rsidR="0060519F" w:rsidRPr="0060519F" w:rsidRDefault="0060519F" w:rsidP="0060519F">
            <w:pPr>
              <w:jc w:val="both"/>
              <w:rPr>
                <w:sz w:val="18"/>
                <w:szCs w:val="18"/>
              </w:rPr>
            </w:pPr>
          </w:p>
          <w:p w14:paraId="4D91A2CA" w14:textId="0DC54B44" w:rsidR="00560DBE" w:rsidRDefault="00560DBE" w:rsidP="0015221F">
            <w:pPr>
              <w:pStyle w:val="ListParagraph"/>
              <w:numPr>
                <w:ilvl w:val="0"/>
                <w:numId w:val="132"/>
              </w:numPr>
              <w:contextualSpacing w:val="0"/>
              <w:jc w:val="both"/>
              <w:rPr>
                <w:sz w:val="18"/>
                <w:szCs w:val="18"/>
              </w:rPr>
            </w:pPr>
            <w:r w:rsidRPr="0060519F">
              <w:rPr>
                <w:b/>
                <w:bCs/>
                <w:sz w:val="18"/>
                <w:szCs w:val="18"/>
              </w:rPr>
              <w:t>Documentation required for trans-border transportation</w:t>
            </w:r>
            <w:r w:rsidRPr="0060519F">
              <w:rPr>
                <w:sz w:val="18"/>
                <w:szCs w:val="18"/>
              </w:rPr>
              <w:t>. Border control of imports and goods transported out of South Africa into another country will need specific documentation both for the export and the import. The buyer should ensure that all documentation meets the requirements of both countries.</w:t>
            </w:r>
          </w:p>
          <w:p w14:paraId="64E527F9" w14:textId="77777777" w:rsidR="0060519F" w:rsidRPr="0060519F" w:rsidRDefault="0060519F" w:rsidP="0060519F">
            <w:pPr>
              <w:jc w:val="both"/>
              <w:rPr>
                <w:sz w:val="18"/>
                <w:szCs w:val="18"/>
              </w:rPr>
            </w:pPr>
          </w:p>
          <w:p w14:paraId="2C0F1D14" w14:textId="5B4E4127" w:rsidR="00560DBE" w:rsidRPr="0060519F" w:rsidRDefault="00560DBE" w:rsidP="0015221F">
            <w:pPr>
              <w:pStyle w:val="ListParagraph"/>
              <w:numPr>
                <w:ilvl w:val="0"/>
                <w:numId w:val="132"/>
              </w:numPr>
              <w:contextualSpacing w:val="0"/>
              <w:jc w:val="both"/>
              <w:rPr>
                <w:sz w:val="18"/>
                <w:szCs w:val="18"/>
              </w:rPr>
            </w:pPr>
            <w:r w:rsidRPr="0060519F">
              <w:rPr>
                <w:b/>
                <w:bCs/>
                <w:sz w:val="18"/>
                <w:szCs w:val="18"/>
              </w:rPr>
              <w:t>Legislation including import legislation, environmental management legislation</w:t>
            </w:r>
            <w:r w:rsidRPr="0060519F">
              <w:rPr>
                <w:sz w:val="18"/>
                <w:szCs w:val="18"/>
              </w:rPr>
              <w:t>. Legislation of the other should be taken into consideration before allocating products to stores outside South Africa. There might be restrictions on, for example, imports of certain types of food products. For other products, special import permits may be required.</w:t>
            </w:r>
          </w:p>
        </w:tc>
      </w:tr>
    </w:tbl>
    <w:p w14:paraId="2844D18D" w14:textId="3F8F67E7" w:rsidR="00560DBE" w:rsidRDefault="00560DBE" w:rsidP="00560DBE">
      <w:pPr>
        <w:rPr>
          <w:szCs w:val="18"/>
        </w:rPr>
      </w:pPr>
    </w:p>
    <w:p w14:paraId="7B91CED3" w14:textId="77777777" w:rsidR="0060519F" w:rsidRPr="00C5186E" w:rsidRDefault="0060519F" w:rsidP="00560DBE">
      <w:pPr>
        <w:rPr>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7"/>
        <w:gridCol w:w="4562"/>
        <w:gridCol w:w="950"/>
      </w:tblGrid>
      <w:tr w:rsidR="00560DBE" w:rsidRPr="0060519F" w14:paraId="55DDF16C" w14:textId="77777777" w:rsidTr="00D316EE">
        <w:tc>
          <w:tcPr>
            <w:tcW w:w="516" w:type="pct"/>
            <w:shd w:val="clear" w:color="auto" w:fill="D9D9D9" w:themeFill="background1" w:themeFillShade="D9"/>
          </w:tcPr>
          <w:p w14:paraId="7327CA2A" w14:textId="77777777" w:rsidR="00560DBE" w:rsidRPr="0060519F" w:rsidRDefault="00560DBE" w:rsidP="00D316EE">
            <w:pPr>
              <w:jc w:val="center"/>
              <w:rPr>
                <w:b/>
                <w:bCs/>
                <w:sz w:val="18"/>
                <w:szCs w:val="16"/>
              </w:rPr>
            </w:pPr>
            <w:r w:rsidRPr="0060519F">
              <w:rPr>
                <w:b/>
                <w:bCs/>
                <w:sz w:val="18"/>
                <w:szCs w:val="16"/>
              </w:rPr>
              <w:t>Question #</w:t>
            </w:r>
          </w:p>
        </w:tc>
        <w:tc>
          <w:tcPr>
            <w:tcW w:w="1403" w:type="pct"/>
            <w:shd w:val="clear" w:color="auto" w:fill="D9D9D9" w:themeFill="background1" w:themeFillShade="D9"/>
            <w:vAlign w:val="center"/>
          </w:tcPr>
          <w:p w14:paraId="58839316" w14:textId="77777777" w:rsidR="00560DBE" w:rsidRPr="0060519F" w:rsidRDefault="00560DBE" w:rsidP="00D316EE">
            <w:pPr>
              <w:jc w:val="center"/>
              <w:rPr>
                <w:b/>
                <w:bCs/>
                <w:sz w:val="18"/>
                <w:szCs w:val="16"/>
              </w:rPr>
            </w:pPr>
            <w:r w:rsidRPr="0060519F">
              <w:rPr>
                <w:b/>
                <w:bCs/>
                <w:sz w:val="18"/>
                <w:szCs w:val="16"/>
              </w:rPr>
              <w:t>INTERNAL ASSESSMENT CRITERIA</w:t>
            </w:r>
          </w:p>
        </w:tc>
        <w:tc>
          <w:tcPr>
            <w:tcW w:w="2541" w:type="pct"/>
            <w:shd w:val="clear" w:color="auto" w:fill="D9D9D9" w:themeFill="background1" w:themeFillShade="D9"/>
            <w:vAlign w:val="center"/>
          </w:tcPr>
          <w:p w14:paraId="4AAE8723" w14:textId="77777777" w:rsidR="00560DBE" w:rsidRPr="0060519F" w:rsidRDefault="00560DBE" w:rsidP="00D316EE">
            <w:pPr>
              <w:jc w:val="center"/>
              <w:rPr>
                <w:b/>
                <w:bCs/>
                <w:sz w:val="18"/>
                <w:szCs w:val="16"/>
              </w:rPr>
            </w:pPr>
            <w:r w:rsidRPr="0060519F">
              <w:rPr>
                <w:b/>
                <w:bCs/>
                <w:sz w:val="18"/>
                <w:szCs w:val="16"/>
              </w:rPr>
              <w:t>QUESTION</w:t>
            </w:r>
          </w:p>
        </w:tc>
        <w:tc>
          <w:tcPr>
            <w:tcW w:w="539" w:type="pct"/>
            <w:shd w:val="clear" w:color="auto" w:fill="D9D9D9" w:themeFill="background1" w:themeFillShade="D9"/>
            <w:vAlign w:val="center"/>
          </w:tcPr>
          <w:p w14:paraId="248322E2" w14:textId="77777777" w:rsidR="00560DBE" w:rsidRPr="0060519F" w:rsidRDefault="00560DBE" w:rsidP="00D316EE">
            <w:pPr>
              <w:jc w:val="center"/>
              <w:rPr>
                <w:b/>
                <w:bCs/>
                <w:sz w:val="18"/>
                <w:szCs w:val="16"/>
              </w:rPr>
            </w:pPr>
            <w:r w:rsidRPr="0060519F">
              <w:rPr>
                <w:b/>
                <w:bCs/>
                <w:sz w:val="18"/>
                <w:szCs w:val="16"/>
              </w:rPr>
              <w:t>MARKS</w:t>
            </w:r>
          </w:p>
        </w:tc>
      </w:tr>
      <w:tr w:rsidR="00560DBE" w:rsidRPr="0060519F" w14:paraId="16901FCD" w14:textId="77777777" w:rsidTr="00D316EE">
        <w:tc>
          <w:tcPr>
            <w:tcW w:w="516" w:type="pct"/>
          </w:tcPr>
          <w:p w14:paraId="3E83945A" w14:textId="77777777" w:rsidR="00560DBE" w:rsidRPr="0060519F" w:rsidRDefault="00560DBE" w:rsidP="00D316EE">
            <w:pPr>
              <w:ind w:left="28"/>
              <w:rPr>
                <w:sz w:val="18"/>
                <w:szCs w:val="16"/>
              </w:rPr>
            </w:pPr>
            <w:r w:rsidRPr="0060519F">
              <w:rPr>
                <w:sz w:val="18"/>
                <w:szCs w:val="16"/>
              </w:rPr>
              <w:t>6</w:t>
            </w:r>
          </w:p>
        </w:tc>
        <w:tc>
          <w:tcPr>
            <w:tcW w:w="1403" w:type="pct"/>
          </w:tcPr>
          <w:p w14:paraId="58DF0B8C" w14:textId="77777777" w:rsidR="00560DBE" w:rsidRPr="0060519F" w:rsidRDefault="00560DBE" w:rsidP="00D316EE">
            <w:pPr>
              <w:ind w:left="28"/>
              <w:rPr>
                <w:sz w:val="18"/>
                <w:szCs w:val="16"/>
              </w:rPr>
            </w:pPr>
            <w:r w:rsidRPr="0060519F">
              <w:rPr>
                <w:sz w:val="18"/>
                <w:szCs w:val="16"/>
              </w:rPr>
              <w:t>KM04KT02 IAC0102</w:t>
            </w:r>
          </w:p>
        </w:tc>
        <w:tc>
          <w:tcPr>
            <w:tcW w:w="2541" w:type="pct"/>
          </w:tcPr>
          <w:p w14:paraId="7FCAE54E" w14:textId="77777777" w:rsidR="00560DBE" w:rsidRPr="0060519F" w:rsidRDefault="00560DBE" w:rsidP="00D316EE">
            <w:pPr>
              <w:rPr>
                <w:sz w:val="18"/>
                <w:szCs w:val="16"/>
              </w:rPr>
            </w:pPr>
            <w:r w:rsidRPr="0060519F">
              <w:rPr>
                <w:sz w:val="18"/>
                <w:szCs w:val="16"/>
              </w:rPr>
              <w:t>Discuss the impact of data integrity on the allocation of stock to stores</w:t>
            </w:r>
          </w:p>
        </w:tc>
        <w:tc>
          <w:tcPr>
            <w:tcW w:w="539" w:type="pct"/>
          </w:tcPr>
          <w:p w14:paraId="25CBCD4F" w14:textId="77777777" w:rsidR="00560DBE" w:rsidRPr="0060519F" w:rsidRDefault="00560DBE" w:rsidP="00D316EE">
            <w:pPr>
              <w:jc w:val="center"/>
              <w:rPr>
                <w:sz w:val="18"/>
                <w:szCs w:val="16"/>
              </w:rPr>
            </w:pPr>
            <w:r w:rsidRPr="0060519F">
              <w:rPr>
                <w:sz w:val="18"/>
                <w:szCs w:val="16"/>
              </w:rPr>
              <w:t>5</w:t>
            </w:r>
          </w:p>
        </w:tc>
      </w:tr>
    </w:tbl>
    <w:p w14:paraId="3220B59E" w14:textId="77777777" w:rsidR="00560DBE" w:rsidRPr="00C5186E" w:rsidRDefault="00560DBE" w:rsidP="00560DBE">
      <w:pPr>
        <w:rPr>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60519F" w14:paraId="2575628C" w14:textId="77777777" w:rsidTr="0060519F">
        <w:tc>
          <w:tcPr>
            <w:tcW w:w="10456" w:type="dxa"/>
          </w:tcPr>
          <w:p w14:paraId="6F6F20EF" w14:textId="0E49A4E3" w:rsidR="00560DBE" w:rsidRDefault="00560DBE" w:rsidP="0060519F">
            <w:pPr>
              <w:jc w:val="both"/>
              <w:rPr>
                <w:sz w:val="18"/>
                <w:szCs w:val="18"/>
              </w:rPr>
            </w:pPr>
            <w:r w:rsidRPr="0060519F">
              <w:rPr>
                <w:sz w:val="18"/>
                <w:szCs w:val="18"/>
              </w:rPr>
              <w:t>Data integrity within software systems is essential to ensure the accuracy and usefulness of the results.</w:t>
            </w:r>
          </w:p>
          <w:p w14:paraId="3A474E90" w14:textId="77777777" w:rsidR="0060519F" w:rsidRPr="0060519F" w:rsidRDefault="0060519F" w:rsidP="0060519F">
            <w:pPr>
              <w:jc w:val="both"/>
              <w:rPr>
                <w:sz w:val="18"/>
                <w:szCs w:val="18"/>
              </w:rPr>
            </w:pPr>
          </w:p>
          <w:p w14:paraId="154F6065" w14:textId="5C9DC9B2" w:rsidR="00560DBE" w:rsidRDefault="00560DBE" w:rsidP="0060519F">
            <w:pPr>
              <w:jc w:val="both"/>
              <w:rPr>
                <w:sz w:val="18"/>
                <w:szCs w:val="18"/>
              </w:rPr>
            </w:pPr>
            <w:r w:rsidRPr="0060519F">
              <w:rPr>
                <w:sz w:val="18"/>
                <w:szCs w:val="18"/>
              </w:rPr>
              <w:t>Inaccurate data, outdated data and/or missing data can cause inaccurate results that will impact the outputs generated by these processes. Errors and inaccuracies may have a huge impact on effective allocation of stock to stores. Possible consequences include:</w:t>
            </w:r>
          </w:p>
          <w:p w14:paraId="2C4F9445" w14:textId="77777777" w:rsidR="0060519F" w:rsidRPr="0060519F" w:rsidRDefault="0060519F" w:rsidP="0060519F">
            <w:pPr>
              <w:jc w:val="both"/>
              <w:rPr>
                <w:sz w:val="18"/>
                <w:szCs w:val="18"/>
              </w:rPr>
            </w:pPr>
          </w:p>
          <w:p w14:paraId="2131C801" w14:textId="03F7F668" w:rsidR="00560DBE" w:rsidRDefault="00560DBE" w:rsidP="0015221F">
            <w:pPr>
              <w:pStyle w:val="ListParagraph"/>
              <w:numPr>
                <w:ilvl w:val="0"/>
                <w:numId w:val="133"/>
              </w:numPr>
              <w:ind w:left="360"/>
              <w:contextualSpacing w:val="0"/>
              <w:jc w:val="both"/>
              <w:rPr>
                <w:sz w:val="18"/>
                <w:szCs w:val="18"/>
              </w:rPr>
            </w:pPr>
            <w:r w:rsidRPr="0060519F">
              <w:rPr>
                <w:sz w:val="18"/>
                <w:szCs w:val="18"/>
              </w:rPr>
              <w:t>Inadequate quantities of stock allocated to stores result in stockouts and loss of selling opportunities.</w:t>
            </w:r>
          </w:p>
          <w:p w14:paraId="5AB4B75E" w14:textId="77777777" w:rsidR="0060519F" w:rsidRPr="0060519F" w:rsidRDefault="0060519F" w:rsidP="0060519F">
            <w:pPr>
              <w:pStyle w:val="ListParagraph"/>
              <w:ind w:left="360"/>
              <w:contextualSpacing w:val="0"/>
              <w:jc w:val="both"/>
              <w:rPr>
                <w:sz w:val="18"/>
                <w:szCs w:val="18"/>
              </w:rPr>
            </w:pPr>
          </w:p>
          <w:p w14:paraId="0DD28284" w14:textId="61EB64D7" w:rsidR="00560DBE" w:rsidRDefault="00560DBE" w:rsidP="0015221F">
            <w:pPr>
              <w:pStyle w:val="ListParagraph"/>
              <w:numPr>
                <w:ilvl w:val="0"/>
                <w:numId w:val="133"/>
              </w:numPr>
              <w:ind w:left="360"/>
              <w:contextualSpacing w:val="0"/>
              <w:jc w:val="both"/>
              <w:rPr>
                <w:sz w:val="18"/>
                <w:szCs w:val="18"/>
              </w:rPr>
            </w:pPr>
            <w:r w:rsidRPr="0060519F">
              <w:rPr>
                <w:sz w:val="18"/>
                <w:szCs w:val="18"/>
              </w:rPr>
              <w:t>Too much stock allocated to stores result in markdowns, which have a negative impact on potential profit.</w:t>
            </w:r>
          </w:p>
          <w:p w14:paraId="1E888830" w14:textId="77777777" w:rsidR="0060519F" w:rsidRPr="0060519F" w:rsidRDefault="0060519F" w:rsidP="0060519F">
            <w:pPr>
              <w:ind w:left="-360"/>
              <w:jc w:val="both"/>
              <w:rPr>
                <w:sz w:val="18"/>
                <w:szCs w:val="18"/>
              </w:rPr>
            </w:pPr>
          </w:p>
          <w:p w14:paraId="469D8EA0" w14:textId="11B956F5" w:rsidR="00560DBE" w:rsidRPr="0060519F" w:rsidRDefault="00560DBE" w:rsidP="0015221F">
            <w:pPr>
              <w:pStyle w:val="ListParagraph"/>
              <w:numPr>
                <w:ilvl w:val="0"/>
                <w:numId w:val="133"/>
              </w:numPr>
              <w:ind w:left="360"/>
              <w:contextualSpacing w:val="0"/>
              <w:jc w:val="both"/>
              <w:rPr>
                <w:sz w:val="18"/>
                <w:szCs w:val="18"/>
              </w:rPr>
            </w:pPr>
            <w:r w:rsidRPr="0060519F">
              <w:rPr>
                <w:sz w:val="18"/>
                <w:szCs w:val="18"/>
              </w:rPr>
              <w:t>Incorrect product ranges allocated can result in either lost selling opportunities or stock that does not sell and need to be marked down. Both ways, the company loses potential income and profit.</w:t>
            </w:r>
          </w:p>
        </w:tc>
      </w:tr>
    </w:tbl>
    <w:p w14:paraId="23526735" w14:textId="77777777" w:rsidR="00560DBE" w:rsidRPr="00C5186E" w:rsidRDefault="00560DBE" w:rsidP="00560DBE">
      <w:pPr>
        <w:rPr>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7"/>
        <w:gridCol w:w="4562"/>
        <w:gridCol w:w="950"/>
      </w:tblGrid>
      <w:tr w:rsidR="00560DBE" w:rsidRPr="0060519F" w14:paraId="02AFC214" w14:textId="77777777" w:rsidTr="00D316EE">
        <w:tc>
          <w:tcPr>
            <w:tcW w:w="516" w:type="pct"/>
            <w:shd w:val="clear" w:color="auto" w:fill="D9D9D9" w:themeFill="background1" w:themeFillShade="D9"/>
          </w:tcPr>
          <w:p w14:paraId="2B4E27A2" w14:textId="77777777" w:rsidR="00560DBE" w:rsidRPr="0060519F" w:rsidRDefault="00560DBE" w:rsidP="00D316EE">
            <w:pPr>
              <w:jc w:val="center"/>
              <w:rPr>
                <w:b/>
                <w:bCs/>
                <w:sz w:val="18"/>
                <w:szCs w:val="16"/>
              </w:rPr>
            </w:pPr>
            <w:r w:rsidRPr="0060519F">
              <w:rPr>
                <w:b/>
                <w:bCs/>
                <w:sz w:val="18"/>
                <w:szCs w:val="16"/>
              </w:rPr>
              <w:lastRenderedPageBreak/>
              <w:t>Question #</w:t>
            </w:r>
          </w:p>
        </w:tc>
        <w:tc>
          <w:tcPr>
            <w:tcW w:w="1403" w:type="pct"/>
            <w:shd w:val="clear" w:color="auto" w:fill="D9D9D9" w:themeFill="background1" w:themeFillShade="D9"/>
            <w:vAlign w:val="center"/>
          </w:tcPr>
          <w:p w14:paraId="70534159" w14:textId="77777777" w:rsidR="00560DBE" w:rsidRPr="0060519F" w:rsidRDefault="00560DBE" w:rsidP="00D316EE">
            <w:pPr>
              <w:jc w:val="center"/>
              <w:rPr>
                <w:b/>
                <w:bCs/>
                <w:sz w:val="18"/>
                <w:szCs w:val="16"/>
              </w:rPr>
            </w:pPr>
            <w:r w:rsidRPr="0060519F">
              <w:rPr>
                <w:b/>
                <w:bCs/>
                <w:sz w:val="18"/>
                <w:szCs w:val="16"/>
              </w:rPr>
              <w:t>INTERNAL ASSESSMENT CRITERIA</w:t>
            </w:r>
          </w:p>
        </w:tc>
        <w:tc>
          <w:tcPr>
            <w:tcW w:w="2541" w:type="pct"/>
            <w:shd w:val="clear" w:color="auto" w:fill="D9D9D9" w:themeFill="background1" w:themeFillShade="D9"/>
            <w:vAlign w:val="center"/>
          </w:tcPr>
          <w:p w14:paraId="44FEE8D2" w14:textId="77777777" w:rsidR="00560DBE" w:rsidRPr="0060519F" w:rsidRDefault="00560DBE" w:rsidP="00D316EE">
            <w:pPr>
              <w:jc w:val="center"/>
              <w:rPr>
                <w:b/>
                <w:bCs/>
                <w:sz w:val="18"/>
                <w:szCs w:val="16"/>
              </w:rPr>
            </w:pPr>
            <w:r w:rsidRPr="0060519F">
              <w:rPr>
                <w:b/>
                <w:bCs/>
                <w:sz w:val="18"/>
                <w:szCs w:val="16"/>
              </w:rPr>
              <w:t>QUESTION</w:t>
            </w:r>
          </w:p>
        </w:tc>
        <w:tc>
          <w:tcPr>
            <w:tcW w:w="539" w:type="pct"/>
            <w:shd w:val="clear" w:color="auto" w:fill="D9D9D9" w:themeFill="background1" w:themeFillShade="D9"/>
            <w:vAlign w:val="center"/>
          </w:tcPr>
          <w:p w14:paraId="023692F0" w14:textId="77777777" w:rsidR="00560DBE" w:rsidRPr="0060519F" w:rsidRDefault="00560DBE" w:rsidP="00D316EE">
            <w:pPr>
              <w:jc w:val="center"/>
              <w:rPr>
                <w:b/>
                <w:bCs/>
                <w:sz w:val="18"/>
                <w:szCs w:val="16"/>
              </w:rPr>
            </w:pPr>
            <w:r w:rsidRPr="0060519F">
              <w:rPr>
                <w:b/>
                <w:bCs/>
                <w:sz w:val="18"/>
                <w:szCs w:val="16"/>
              </w:rPr>
              <w:t>MARKS</w:t>
            </w:r>
          </w:p>
        </w:tc>
      </w:tr>
      <w:tr w:rsidR="00560DBE" w:rsidRPr="0060519F" w14:paraId="6F620C05" w14:textId="77777777" w:rsidTr="00D316EE">
        <w:tc>
          <w:tcPr>
            <w:tcW w:w="516" w:type="pct"/>
          </w:tcPr>
          <w:p w14:paraId="2BB53849" w14:textId="77777777" w:rsidR="00560DBE" w:rsidRPr="0060519F" w:rsidRDefault="00560DBE" w:rsidP="00D316EE">
            <w:pPr>
              <w:ind w:left="28"/>
              <w:rPr>
                <w:sz w:val="18"/>
                <w:szCs w:val="16"/>
              </w:rPr>
            </w:pPr>
            <w:r w:rsidRPr="0060519F">
              <w:rPr>
                <w:sz w:val="18"/>
                <w:szCs w:val="16"/>
              </w:rPr>
              <w:t>7</w:t>
            </w:r>
          </w:p>
        </w:tc>
        <w:tc>
          <w:tcPr>
            <w:tcW w:w="1403" w:type="pct"/>
          </w:tcPr>
          <w:p w14:paraId="623D09C7" w14:textId="77777777" w:rsidR="00560DBE" w:rsidRPr="0060519F" w:rsidRDefault="00560DBE" w:rsidP="00D316EE">
            <w:pPr>
              <w:ind w:left="28"/>
              <w:rPr>
                <w:sz w:val="18"/>
                <w:szCs w:val="16"/>
              </w:rPr>
            </w:pPr>
            <w:r w:rsidRPr="0060519F">
              <w:rPr>
                <w:sz w:val="18"/>
                <w:szCs w:val="16"/>
              </w:rPr>
              <w:t>KM04KT02 IAC0103</w:t>
            </w:r>
          </w:p>
        </w:tc>
        <w:tc>
          <w:tcPr>
            <w:tcW w:w="2541" w:type="pct"/>
          </w:tcPr>
          <w:p w14:paraId="5AACF181" w14:textId="77777777" w:rsidR="00560DBE" w:rsidRPr="0060519F" w:rsidRDefault="00560DBE" w:rsidP="00D316EE">
            <w:pPr>
              <w:rPr>
                <w:sz w:val="18"/>
                <w:szCs w:val="16"/>
              </w:rPr>
            </w:pPr>
            <w:r w:rsidRPr="0060519F">
              <w:rPr>
                <w:sz w:val="18"/>
                <w:szCs w:val="16"/>
              </w:rPr>
              <w:t>Discuss typical methods used for calculating quantities of promotional stock to stores</w:t>
            </w:r>
          </w:p>
        </w:tc>
        <w:tc>
          <w:tcPr>
            <w:tcW w:w="539" w:type="pct"/>
          </w:tcPr>
          <w:p w14:paraId="37B9D661" w14:textId="77777777" w:rsidR="00560DBE" w:rsidRPr="0060519F" w:rsidRDefault="00560DBE" w:rsidP="00D316EE">
            <w:pPr>
              <w:jc w:val="center"/>
              <w:rPr>
                <w:sz w:val="18"/>
                <w:szCs w:val="16"/>
              </w:rPr>
            </w:pPr>
            <w:r w:rsidRPr="0060519F">
              <w:rPr>
                <w:sz w:val="18"/>
                <w:szCs w:val="16"/>
              </w:rPr>
              <w:t>6</w:t>
            </w:r>
          </w:p>
        </w:tc>
      </w:tr>
    </w:tbl>
    <w:p w14:paraId="1F741248" w14:textId="77777777" w:rsidR="00560DBE" w:rsidRDefault="00560DBE" w:rsidP="00560DBE">
      <w:pPr>
        <w:rPr>
          <w:szCs w:val="18"/>
        </w:rPr>
      </w:pPr>
    </w:p>
    <w:p w14:paraId="42EE0E60" w14:textId="77777777" w:rsidR="00560DBE" w:rsidRPr="00C5186E" w:rsidRDefault="00560DBE" w:rsidP="00560DBE">
      <w:pPr>
        <w:rPr>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60519F" w14:paraId="019AD661" w14:textId="77777777" w:rsidTr="0060519F">
        <w:tc>
          <w:tcPr>
            <w:tcW w:w="10456" w:type="dxa"/>
          </w:tcPr>
          <w:p w14:paraId="3EFA5F3B" w14:textId="648213D4" w:rsidR="00560DBE" w:rsidRDefault="00560DBE" w:rsidP="0060519F">
            <w:pPr>
              <w:jc w:val="both"/>
              <w:rPr>
                <w:b/>
                <w:bCs/>
                <w:i/>
                <w:iCs/>
                <w:sz w:val="18"/>
                <w:szCs w:val="18"/>
              </w:rPr>
            </w:pPr>
            <w:r w:rsidRPr="0060519F">
              <w:rPr>
                <w:b/>
                <w:bCs/>
                <w:i/>
                <w:iCs/>
                <w:sz w:val="18"/>
                <w:szCs w:val="18"/>
              </w:rPr>
              <w:t>ABC classification of stores</w:t>
            </w:r>
          </w:p>
          <w:p w14:paraId="6D3F8AF3" w14:textId="77777777" w:rsidR="0060519F" w:rsidRPr="0060519F" w:rsidRDefault="0060519F" w:rsidP="0060519F">
            <w:pPr>
              <w:jc w:val="both"/>
              <w:rPr>
                <w:b/>
                <w:bCs/>
                <w:i/>
                <w:iCs/>
                <w:sz w:val="18"/>
                <w:szCs w:val="18"/>
              </w:rPr>
            </w:pPr>
          </w:p>
          <w:p w14:paraId="26242404" w14:textId="72A07589" w:rsidR="00560DBE" w:rsidRDefault="00560DBE" w:rsidP="0060519F">
            <w:pPr>
              <w:jc w:val="both"/>
              <w:rPr>
                <w:sz w:val="18"/>
                <w:szCs w:val="18"/>
              </w:rPr>
            </w:pPr>
            <w:r w:rsidRPr="0060519F">
              <w:rPr>
                <w:sz w:val="18"/>
                <w:szCs w:val="18"/>
              </w:rPr>
              <w:t>The method that is used most commonly is to classify stores into three or four groups based on size of the stores. (This is where the ABC classification of stores can be used).</w:t>
            </w:r>
          </w:p>
          <w:p w14:paraId="10C9FE69" w14:textId="77777777" w:rsidR="0060519F" w:rsidRPr="0060519F" w:rsidRDefault="0060519F" w:rsidP="0060519F">
            <w:pPr>
              <w:jc w:val="both"/>
              <w:rPr>
                <w:sz w:val="18"/>
                <w:szCs w:val="18"/>
              </w:rPr>
            </w:pPr>
          </w:p>
          <w:p w14:paraId="53866F2A" w14:textId="77777777" w:rsidR="00560DBE" w:rsidRPr="0060519F" w:rsidRDefault="00560DBE" w:rsidP="0060519F">
            <w:pPr>
              <w:spacing w:after="120"/>
              <w:jc w:val="both"/>
              <w:rPr>
                <w:sz w:val="18"/>
                <w:szCs w:val="18"/>
              </w:rPr>
            </w:pPr>
            <w:r w:rsidRPr="0060519F">
              <w:rPr>
                <w:sz w:val="18"/>
                <w:szCs w:val="18"/>
              </w:rPr>
              <w:t>Promotional stock is then allocated proportionally to these stores, based on the Pareto principle of prioritisation.</w:t>
            </w:r>
          </w:p>
          <w:p w14:paraId="6763838F" w14:textId="77777777" w:rsidR="00560DBE" w:rsidRPr="0060519F" w:rsidRDefault="00560DBE" w:rsidP="0015221F">
            <w:pPr>
              <w:pStyle w:val="ListParagraph"/>
              <w:numPr>
                <w:ilvl w:val="0"/>
                <w:numId w:val="134"/>
              </w:numPr>
              <w:spacing w:after="120"/>
              <w:contextualSpacing w:val="0"/>
              <w:jc w:val="both"/>
              <w:rPr>
                <w:sz w:val="18"/>
                <w:szCs w:val="18"/>
              </w:rPr>
            </w:pPr>
            <w:r w:rsidRPr="0060519F">
              <w:rPr>
                <w:sz w:val="18"/>
                <w:szCs w:val="18"/>
              </w:rPr>
              <w:t>Class A stores: 80%</w:t>
            </w:r>
          </w:p>
          <w:p w14:paraId="6FBAF4F7" w14:textId="77777777" w:rsidR="00560DBE" w:rsidRPr="0060519F" w:rsidRDefault="00560DBE" w:rsidP="0015221F">
            <w:pPr>
              <w:pStyle w:val="ListParagraph"/>
              <w:numPr>
                <w:ilvl w:val="0"/>
                <w:numId w:val="134"/>
              </w:numPr>
              <w:spacing w:after="120"/>
              <w:contextualSpacing w:val="0"/>
              <w:jc w:val="both"/>
              <w:rPr>
                <w:sz w:val="18"/>
                <w:szCs w:val="18"/>
              </w:rPr>
            </w:pPr>
            <w:r w:rsidRPr="0060519F">
              <w:rPr>
                <w:sz w:val="18"/>
                <w:szCs w:val="18"/>
              </w:rPr>
              <w:t>Class B stores: 15%</w:t>
            </w:r>
          </w:p>
          <w:p w14:paraId="725496C5" w14:textId="77777777" w:rsidR="00560DBE" w:rsidRPr="0060519F" w:rsidRDefault="00560DBE" w:rsidP="0015221F">
            <w:pPr>
              <w:pStyle w:val="ListParagraph"/>
              <w:numPr>
                <w:ilvl w:val="0"/>
                <w:numId w:val="134"/>
              </w:numPr>
              <w:contextualSpacing w:val="0"/>
              <w:jc w:val="both"/>
              <w:rPr>
                <w:sz w:val="18"/>
                <w:szCs w:val="18"/>
              </w:rPr>
            </w:pPr>
            <w:r w:rsidRPr="0060519F">
              <w:rPr>
                <w:sz w:val="18"/>
                <w:szCs w:val="18"/>
              </w:rPr>
              <w:t>Class C stores: 5%</w:t>
            </w:r>
          </w:p>
          <w:p w14:paraId="7F19DA88" w14:textId="77777777" w:rsidR="0060519F" w:rsidRDefault="0060519F" w:rsidP="0060519F">
            <w:pPr>
              <w:jc w:val="both"/>
              <w:rPr>
                <w:b/>
                <w:bCs/>
                <w:i/>
                <w:iCs/>
                <w:sz w:val="18"/>
                <w:szCs w:val="18"/>
              </w:rPr>
            </w:pPr>
          </w:p>
          <w:p w14:paraId="32290B43" w14:textId="1DE197A8" w:rsidR="00560DBE" w:rsidRDefault="00560DBE" w:rsidP="0060519F">
            <w:pPr>
              <w:jc w:val="both"/>
              <w:rPr>
                <w:b/>
                <w:bCs/>
                <w:i/>
                <w:iCs/>
                <w:sz w:val="18"/>
                <w:szCs w:val="18"/>
              </w:rPr>
            </w:pPr>
            <w:r w:rsidRPr="0060519F">
              <w:rPr>
                <w:b/>
                <w:bCs/>
                <w:i/>
                <w:iCs/>
                <w:sz w:val="18"/>
                <w:szCs w:val="18"/>
              </w:rPr>
              <w:t>History-based allocation</w:t>
            </w:r>
          </w:p>
          <w:p w14:paraId="7283D26F" w14:textId="77777777" w:rsidR="0060519F" w:rsidRPr="0060519F" w:rsidRDefault="0060519F" w:rsidP="0060519F">
            <w:pPr>
              <w:jc w:val="both"/>
              <w:rPr>
                <w:sz w:val="18"/>
                <w:szCs w:val="18"/>
              </w:rPr>
            </w:pPr>
          </w:p>
          <w:p w14:paraId="6BA1E161" w14:textId="462CD453" w:rsidR="00560DBE" w:rsidRDefault="00560DBE" w:rsidP="0060519F">
            <w:pPr>
              <w:jc w:val="both"/>
              <w:rPr>
                <w:sz w:val="18"/>
                <w:szCs w:val="18"/>
              </w:rPr>
            </w:pPr>
            <w:r w:rsidRPr="0060519F">
              <w:rPr>
                <w:sz w:val="18"/>
                <w:szCs w:val="18"/>
              </w:rPr>
              <w:t>Although ABC classification might seem the easiest method to use for allocating promotional stock to stores of different sizes, it lends itself to inaccurate allocation that may result in large markdowns in some stores and loss of sales in other stores.</w:t>
            </w:r>
          </w:p>
          <w:p w14:paraId="40DA527D" w14:textId="77777777" w:rsidR="0060519F" w:rsidRPr="0060519F" w:rsidRDefault="0060519F" w:rsidP="0060519F">
            <w:pPr>
              <w:jc w:val="both"/>
              <w:rPr>
                <w:sz w:val="18"/>
                <w:szCs w:val="18"/>
              </w:rPr>
            </w:pPr>
          </w:p>
          <w:p w14:paraId="6B60F4C3" w14:textId="39C26B70" w:rsidR="00560DBE" w:rsidRPr="0060519F" w:rsidRDefault="00560DBE" w:rsidP="0060519F">
            <w:pPr>
              <w:jc w:val="both"/>
              <w:rPr>
                <w:sz w:val="18"/>
                <w:szCs w:val="18"/>
              </w:rPr>
            </w:pPr>
            <w:r w:rsidRPr="0060519F">
              <w:rPr>
                <w:sz w:val="18"/>
                <w:szCs w:val="18"/>
              </w:rPr>
              <w:t>It is suggested in literature that history of promotional sales per store or class of store for similar products will result in a more accurate forecasting, because such forecasts will be based on consumer buying behaviour per store.</w:t>
            </w:r>
          </w:p>
        </w:tc>
      </w:tr>
    </w:tbl>
    <w:p w14:paraId="2C1EEC54" w14:textId="31585F8A" w:rsidR="00560DBE" w:rsidRDefault="00560DBE" w:rsidP="00560DBE">
      <w:pPr>
        <w:rPr>
          <w:szCs w:val="18"/>
        </w:rPr>
      </w:pPr>
    </w:p>
    <w:p w14:paraId="26560F52" w14:textId="77777777" w:rsidR="0060519F" w:rsidRPr="00C5186E" w:rsidRDefault="0060519F" w:rsidP="00560DBE">
      <w:pPr>
        <w:rPr>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7"/>
        <w:gridCol w:w="4562"/>
        <w:gridCol w:w="950"/>
      </w:tblGrid>
      <w:tr w:rsidR="00560DBE" w:rsidRPr="0060519F" w14:paraId="7A3D9274" w14:textId="77777777" w:rsidTr="00D316EE">
        <w:tc>
          <w:tcPr>
            <w:tcW w:w="516" w:type="pct"/>
            <w:shd w:val="clear" w:color="auto" w:fill="D9D9D9" w:themeFill="background1" w:themeFillShade="D9"/>
          </w:tcPr>
          <w:p w14:paraId="395D28FC" w14:textId="77777777" w:rsidR="00560DBE" w:rsidRPr="0060519F" w:rsidRDefault="00560DBE" w:rsidP="00D316EE">
            <w:pPr>
              <w:jc w:val="center"/>
              <w:rPr>
                <w:b/>
                <w:bCs/>
                <w:sz w:val="18"/>
                <w:szCs w:val="16"/>
              </w:rPr>
            </w:pPr>
            <w:r w:rsidRPr="0060519F">
              <w:rPr>
                <w:b/>
                <w:bCs/>
                <w:sz w:val="18"/>
                <w:szCs w:val="16"/>
              </w:rPr>
              <w:t>Question #</w:t>
            </w:r>
          </w:p>
        </w:tc>
        <w:tc>
          <w:tcPr>
            <w:tcW w:w="1403" w:type="pct"/>
            <w:shd w:val="clear" w:color="auto" w:fill="D9D9D9" w:themeFill="background1" w:themeFillShade="D9"/>
            <w:vAlign w:val="center"/>
          </w:tcPr>
          <w:p w14:paraId="45FA220D" w14:textId="77777777" w:rsidR="00560DBE" w:rsidRPr="0060519F" w:rsidRDefault="00560DBE" w:rsidP="00D316EE">
            <w:pPr>
              <w:jc w:val="center"/>
              <w:rPr>
                <w:b/>
                <w:bCs/>
                <w:sz w:val="18"/>
                <w:szCs w:val="16"/>
              </w:rPr>
            </w:pPr>
            <w:r w:rsidRPr="0060519F">
              <w:rPr>
                <w:b/>
                <w:bCs/>
                <w:sz w:val="18"/>
                <w:szCs w:val="16"/>
              </w:rPr>
              <w:t>INTERNAL ASSESSMENT CRITERIA</w:t>
            </w:r>
          </w:p>
        </w:tc>
        <w:tc>
          <w:tcPr>
            <w:tcW w:w="2541" w:type="pct"/>
            <w:shd w:val="clear" w:color="auto" w:fill="D9D9D9" w:themeFill="background1" w:themeFillShade="D9"/>
            <w:vAlign w:val="center"/>
          </w:tcPr>
          <w:p w14:paraId="27F92E6E" w14:textId="77777777" w:rsidR="00560DBE" w:rsidRPr="0060519F" w:rsidRDefault="00560DBE" w:rsidP="00D316EE">
            <w:pPr>
              <w:jc w:val="center"/>
              <w:rPr>
                <w:b/>
                <w:bCs/>
                <w:sz w:val="18"/>
                <w:szCs w:val="16"/>
              </w:rPr>
            </w:pPr>
            <w:r w:rsidRPr="0060519F">
              <w:rPr>
                <w:b/>
                <w:bCs/>
                <w:sz w:val="18"/>
                <w:szCs w:val="16"/>
              </w:rPr>
              <w:t>QUESTION</w:t>
            </w:r>
          </w:p>
        </w:tc>
        <w:tc>
          <w:tcPr>
            <w:tcW w:w="539" w:type="pct"/>
            <w:shd w:val="clear" w:color="auto" w:fill="D9D9D9" w:themeFill="background1" w:themeFillShade="D9"/>
            <w:vAlign w:val="center"/>
          </w:tcPr>
          <w:p w14:paraId="1D770668" w14:textId="77777777" w:rsidR="00560DBE" w:rsidRPr="0060519F" w:rsidRDefault="00560DBE" w:rsidP="00D316EE">
            <w:pPr>
              <w:jc w:val="center"/>
              <w:rPr>
                <w:b/>
                <w:bCs/>
                <w:sz w:val="18"/>
                <w:szCs w:val="16"/>
              </w:rPr>
            </w:pPr>
            <w:r w:rsidRPr="0060519F">
              <w:rPr>
                <w:b/>
                <w:bCs/>
                <w:sz w:val="18"/>
                <w:szCs w:val="16"/>
              </w:rPr>
              <w:t>MARKS</w:t>
            </w:r>
          </w:p>
        </w:tc>
      </w:tr>
      <w:tr w:rsidR="00560DBE" w:rsidRPr="0060519F" w14:paraId="29010459" w14:textId="77777777" w:rsidTr="00D316EE">
        <w:tc>
          <w:tcPr>
            <w:tcW w:w="516" w:type="pct"/>
          </w:tcPr>
          <w:p w14:paraId="272861B4" w14:textId="77777777" w:rsidR="00560DBE" w:rsidRPr="0060519F" w:rsidRDefault="00560DBE" w:rsidP="00D316EE">
            <w:pPr>
              <w:ind w:left="28"/>
              <w:rPr>
                <w:sz w:val="18"/>
                <w:szCs w:val="16"/>
              </w:rPr>
            </w:pPr>
            <w:r w:rsidRPr="0060519F">
              <w:rPr>
                <w:sz w:val="18"/>
                <w:szCs w:val="16"/>
              </w:rPr>
              <w:t>8</w:t>
            </w:r>
          </w:p>
        </w:tc>
        <w:tc>
          <w:tcPr>
            <w:tcW w:w="1403" w:type="pct"/>
          </w:tcPr>
          <w:p w14:paraId="53391014" w14:textId="77777777" w:rsidR="00560DBE" w:rsidRPr="0060519F" w:rsidRDefault="00560DBE" w:rsidP="00D316EE">
            <w:pPr>
              <w:ind w:left="28"/>
              <w:rPr>
                <w:sz w:val="18"/>
                <w:szCs w:val="16"/>
              </w:rPr>
            </w:pPr>
            <w:r w:rsidRPr="0060519F">
              <w:rPr>
                <w:sz w:val="18"/>
                <w:szCs w:val="16"/>
              </w:rPr>
              <w:t>KM04KT02 IAC0104</w:t>
            </w:r>
          </w:p>
        </w:tc>
        <w:tc>
          <w:tcPr>
            <w:tcW w:w="2541" w:type="pct"/>
          </w:tcPr>
          <w:p w14:paraId="4F2AB95D" w14:textId="77777777" w:rsidR="00560DBE" w:rsidRPr="0060519F" w:rsidRDefault="00560DBE" w:rsidP="00D316EE">
            <w:pPr>
              <w:ind w:left="79"/>
              <w:rPr>
                <w:sz w:val="18"/>
                <w:szCs w:val="16"/>
              </w:rPr>
            </w:pPr>
            <w:r w:rsidRPr="0060519F">
              <w:rPr>
                <w:sz w:val="18"/>
                <w:szCs w:val="16"/>
              </w:rPr>
              <w:t>Discuss typical methods used for allocating new merchandise and its quantities to stores</w:t>
            </w:r>
          </w:p>
        </w:tc>
        <w:tc>
          <w:tcPr>
            <w:tcW w:w="539" w:type="pct"/>
          </w:tcPr>
          <w:p w14:paraId="3516066B" w14:textId="77777777" w:rsidR="00560DBE" w:rsidRPr="0060519F" w:rsidRDefault="00560DBE" w:rsidP="00D316EE">
            <w:pPr>
              <w:jc w:val="center"/>
              <w:rPr>
                <w:sz w:val="18"/>
                <w:szCs w:val="16"/>
              </w:rPr>
            </w:pPr>
            <w:r w:rsidRPr="0060519F">
              <w:rPr>
                <w:sz w:val="18"/>
                <w:szCs w:val="16"/>
              </w:rPr>
              <w:t>6</w:t>
            </w:r>
          </w:p>
        </w:tc>
      </w:tr>
    </w:tbl>
    <w:p w14:paraId="27109D21" w14:textId="77777777" w:rsidR="00560DBE" w:rsidRPr="00C5186E" w:rsidRDefault="00560DBE" w:rsidP="00560DBE">
      <w:pPr>
        <w:rPr>
          <w:szCs w:val="18"/>
        </w:rPr>
      </w:pPr>
    </w:p>
    <w:tbl>
      <w:tblPr>
        <w:tblStyle w:val="TableGrid"/>
        <w:tblW w:w="5000" w:type="pct"/>
        <w:tblCellMar>
          <w:top w:w="108" w:type="dxa"/>
          <w:bottom w:w="108" w:type="dxa"/>
        </w:tblCellMar>
        <w:tblLook w:val="04A0" w:firstRow="1" w:lastRow="0" w:firstColumn="1" w:lastColumn="0" w:noHBand="0" w:noVBand="1"/>
      </w:tblPr>
      <w:tblGrid>
        <w:gridCol w:w="9016"/>
      </w:tblGrid>
      <w:tr w:rsidR="00560DBE" w:rsidRPr="0060519F" w14:paraId="72AF6D20" w14:textId="77777777" w:rsidTr="0060519F">
        <w:tc>
          <w:tcPr>
            <w:tcW w:w="5000" w:type="pct"/>
          </w:tcPr>
          <w:p w14:paraId="4368C9D0" w14:textId="2081E1D7" w:rsidR="00560DBE" w:rsidRDefault="00560DBE" w:rsidP="0060519F">
            <w:pPr>
              <w:rPr>
                <w:b/>
                <w:bCs/>
                <w:i/>
                <w:iCs/>
                <w:sz w:val="18"/>
                <w:szCs w:val="18"/>
              </w:rPr>
            </w:pPr>
            <w:r w:rsidRPr="0060519F">
              <w:rPr>
                <w:b/>
                <w:bCs/>
                <w:i/>
                <w:iCs/>
                <w:sz w:val="18"/>
                <w:szCs w:val="18"/>
              </w:rPr>
              <w:t>ABC classification of stores</w:t>
            </w:r>
          </w:p>
          <w:p w14:paraId="31C1C74E" w14:textId="77777777" w:rsidR="0060519F" w:rsidRPr="0060519F" w:rsidRDefault="0060519F" w:rsidP="0060519F">
            <w:pPr>
              <w:rPr>
                <w:b/>
                <w:bCs/>
                <w:i/>
                <w:iCs/>
                <w:sz w:val="18"/>
                <w:szCs w:val="18"/>
              </w:rPr>
            </w:pPr>
          </w:p>
          <w:p w14:paraId="26130DB3" w14:textId="7207B8C6" w:rsidR="00560DBE" w:rsidRDefault="00560DBE" w:rsidP="0060519F">
            <w:pPr>
              <w:rPr>
                <w:sz w:val="18"/>
                <w:szCs w:val="18"/>
              </w:rPr>
            </w:pPr>
            <w:r w:rsidRPr="0060519F">
              <w:rPr>
                <w:sz w:val="18"/>
                <w:szCs w:val="18"/>
              </w:rPr>
              <w:t>The method that is used most commonly is to classify stores into three or four groups based on size of the stores. (This is where the ABC classification of stores can be used).</w:t>
            </w:r>
          </w:p>
          <w:p w14:paraId="2D488209" w14:textId="77777777" w:rsidR="0060519F" w:rsidRPr="0060519F" w:rsidRDefault="0060519F" w:rsidP="0060519F">
            <w:pPr>
              <w:rPr>
                <w:sz w:val="18"/>
                <w:szCs w:val="18"/>
              </w:rPr>
            </w:pPr>
          </w:p>
          <w:p w14:paraId="44015D66" w14:textId="77777777" w:rsidR="00560DBE" w:rsidRPr="0060519F" w:rsidRDefault="00560DBE" w:rsidP="0060519F">
            <w:pPr>
              <w:rPr>
                <w:sz w:val="18"/>
                <w:szCs w:val="18"/>
              </w:rPr>
            </w:pPr>
            <w:r w:rsidRPr="0060519F">
              <w:rPr>
                <w:sz w:val="18"/>
                <w:szCs w:val="18"/>
              </w:rPr>
              <w:lastRenderedPageBreak/>
              <w:t>Promotional stock is then allocated proportionally to these stores, based on the Pareto principle of prioritisation.</w:t>
            </w:r>
          </w:p>
          <w:p w14:paraId="0368F5F0" w14:textId="77777777" w:rsidR="00560DBE" w:rsidRPr="0060519F" w:rsidRDefault="00560DBE" w:rsidP="0015221F">
            <w:pPr>
              <w:pStyle w:val="ListParagraph"/>
              <w:numPr>
                <w:ilvl w:val="0"/>
                <w:numId w:val="134"/>
              </w:numPr>
              <w:contextualSpacing w:val="0"/>
              <w:rPr>
                <w:sz w:val="18"/>
                <w:szCs w:val="18"/>
              </w:rPr>
            </w:pPr>
            <w:r w:rsidRPr="0060519F">
              <w:rPr>
                <w:sz w:val="18"/>
                <w:szCs w:val="18"/>
              </w:rPr>
              <w:t>Class A stores: 80%</w:t>
            </w:r>
          </w:p>
          <w:p w14:paraId="6CAFB088" w14:textId="77777777" w:rsidR="00560DBE" w:rsidRPr="0060519F" w:rsidRDefault="00560DBE" w:rsidP="0015221F">
            <w:pPr>
              <w:pStyle w:val="ListParagraph"/>
              <w:numPr>
                <w:ilvl w:val="0"/>
                <w:numId w:val="134"/>
              </w:numPr>
              <w:contextualSpacing w:val="0"/>
              <w:rPr>
                <w:sz w:val="18"/>
                <w:szCs w:val="18"/>
              </w:rPr>
            </w:pPr>
            <w:r w:rsidRPr="0060519F">
              <w:rPr>
                <w:sz w:val="18"/>
                <w:szCs w:val="18"/>
              </w:rPr>
              <w:t>Class B stores: 15%</w:t>
            </w:r>
          </w:p>
          <w:p w14:paraId="2B144206" w14:textId="77777777" w:rsidR="00560DBE" w:rsidRPr="0060519F" w:rsidRDefault="00560DBE" w:rsidP="0015221F">
            <w:pPr>
              <w:pStyle w:val="ListParagraph"/>
              <w:numPr>
                <w:ilvl w:val="0"/>
                <w:numId w:val="134"/>
              </w:numPr>
              <w:contextualSpacing w:val="0"/>
              <w:rPr>
                <w:sz w:val="18"/>
                <w:szCs w:val="18"/>
              </w:rPr>
            </w:pPr>
            <w:r w:rsidRPr="0060519F">
              <w:rPr>
                <w:sz w:val="18"/>
                <w:szCs w:val="18"/>
              </w:rPr>
              <w:t>Class C stores: 5%</w:t>
            </w:r>
          </w:p>
          <w:p w14:paraId="4335BA52" w14:textId="77777777" w:rsidR="00560DBE" w:rsidRPr="0060519F" w:rsidRDefault="00560DBE" w:rsidP="0060519F">
            <w:pPr>
              <w:rPr>
                <w:sz w:val="18"/>
                <w:szCs w:val="18"/>
              </w:rPr>
            </w:pPr>
          </w:p>
          <w:p w14:paraId="7F39A2F8" w14:textId="1714C679" w:rsidR="00560DBE" w:rsidRDefault="00560DBE" w:rsidP="0060519F">
            <w:pPr>
              <w:rPr>
                <w:b/>
                <w:bCs/>
                <w:i/>
                <w:iCs/>
                <w:sz w:val="18"/>
                <w:szCs w:val="18"/>
              </w:rPr>
            </w:pPr>
            <w:bookmarkStart w:id="172" w:name="_Toc45720021"/>
            <w:r w:rsidRPr="0060519F">
              <w:rPr>
                <w:b/>
                <w:bCs/>
                <w:i/>
                <w:iCs/>
                <w:sz w:val="18"/>
                <w:szCs w:val="18"/>
              </w:rPr>
              <w:t>History of sales of similar merchandise</w:t>
            </w:r>
            <w:bookmarkEnd w:id="172"/>
          </w:p>
          <w:p w14:paraId="130ECE27" w14:textId="77777777" w:rsidR="0060519F" w:rsidRPr="0060519F" w:rsidRDefault="0060519F" w:rsidP="0060519F">
            <w:pPr>
              <w:rPr>
                <w:b/>
                <w:bCs/>
                <w:i/>
                <w:iCs/>
                <w:sz w:val="18"/>
                <w:szCs w:val="18"/>
              </w:rPr>
            </w:pPr>
          </w:p>
          <w:p w14:paraId="612DF35C" w14:textId="3A075881" w:rsidR="00560DBE" w:rsidRDefault="00560DBE" w:rsidP="0060519F">
            <w:pPr>
              <w:rPr>
                <w:sz w:val="18"/>
                <w:szCs w:val="18"/>
              </w:rPr>
            </w:pPr>
            <w:r w:rsidRPr="0060519F">
              <w:rPr>
                <w:sz w:val="18"/>
                <w:szCs w:val="18"/>
              </w:rPr>
              <w:t>Although ABC classification might seem the easiest method to use for allocating promotional stock to stores of different sizes, it lends itself to inaccurate allocation that may result in large markdowns in some stores and loss of sales in other stores.</w:t>
            </w:r>
          </w:p>
          <w:p w14:paraId="46DB1864" w14:textId="77777777" w:rsidR="0060519F" w:rsidRPr="0060519F" w:rsidRDefault="0060519F" w:rsidP="0060519F">
            <w:pPr>
              <w:rPr>
                <w:sz w:val="18"/>
                <w:szCs w:val="18"/>
              </w:rPr>
            </w:pPr>
          </w:p>
          <w:p w14:paraId="3ADE0696" w14:textId="77777777" w:rsidR="00560DBE" w:rsidRPr="0060519F" w:rsidRDefault="00560DBE" w:rsidP="0060519F">
            <w:pPr>
              <w:rPr>
                <w:sz w:val="18"/>
                <w:szCs w:val="18"/>
              </w:rPr>
            </w:pPr>
            <w:r w:rsidRPr="0060519F">
              <w:rPr>
                <w:sz w:val="18"/>
                <w:szCs w:val="18"/>
              </w:rPr>
              <w:t>It is suggested in literature that history of promotional sales per store or class of store for similar products will result in a more accurate forecasting, because such forecasts will be based on consumer buying behaviour per store.</w:t>
            </w:r>
          </w:p>
        </w:tc>
      </w:tr>
    </w:tbl>
    <w:p w14:paraId="4EFA4D26" w14:textId="5E4391C3" w:rsidR="00560DBE" w:rsidRDefault="00560DBE" w:rsidP="00560DBE"/>
    <w:p w14:paraId="613BD315" w14:textId="77777777" w:rsidR="0060519F" w:rsidRDefault="0060519F" w:rsidP="00560DBE"/>
    <w:tbl>
      <w:tblPr>
        <w:tblStyle w:val="TableGrid"/>
        <w:tblW w:w="5000" w:type="pct"/>
        <w:tblCellMar>
          <w:top w:w="108" w:type="dxa"/>
          <w:bottom w:w="108" w:type="dxa"/>
        </w:tblCellMar>
        <w:tblLook w:val="04A0" w:firstRow="1" w:lastRow="0" w:firstColumn="1" w:lastColumn="0" w:noHBand="0" w:noVBand="1"/>
      </w:tblPr>
      <w:tblGrid>
        <w:gridCol w:w="1084"/>
        <w:gridCol w:w="2487"/>
        <w:gridCol w:w="4497"/>
        <w:gridCol w:w="948"/>
      </w:tblGrid>
      <w:tr w:rsidR="00560DBE" w:rsidRPr="0060519F" w14:paraId="3E44F1DB" w14:textId="77777777" w:rsidTr="00D316EE">
        <w:tc>
          <w:tcPr>
            <w:tcW w:w="601" w:type="pct"/>
            <w:shd w:val="clear" w:color="auto" w:fill="D9D9D9" w:themeFill="background1" w:themeFillShade="D9"/>
          </w:tcPr>
          <w:p w14:paraId="736E93A0" w14:textId="77777777" w:rsidR="00560DBE" w:rsidRPr="0060519F" w:rsidRDefault="00560DBE" w:rsidP="00D316EE">
            <w:pPr>
              <w:jc w:val="center"/>
              <w:rPr>
                <w:b/>
                <w:bCs/>
                <w:sz w:val="18"/>
                <w:szCs w:val="16"/>
              </w:rPr>
            </w:pPr>
            <w:r w:rsidRPr="0060519F">
              <w:rPr>
                <w:b/>
                <w:bCs/>
                <w:sz w:val="18"/>
                <w:szCs w:val="16"/>
              </w:rPr>
              <w:t>Question #</w:t>
            </w:r>
          </w:p>
        </w:tc>
        <w:tc>
          <w:tcPr>
            <w:tcW w:w="1379" w:type="pct"/>
            <w:shd w:val="clear" w:color="auto" w:fill="D9D9D9" w:themeFill="background1" w:themeFillShade="D9"/>
            <w:vAlign w:val="center"/>
          </w:tcPr>
          <w:p w14:paraId="742265BF" w14:textId="77777777" w:rsidR="00560DBE" w:rsidRPr="0060519F" w:rsidRDefault="00560DBE" w:rsidP="00D316EE">
            <w:pPr>
              <w:jc w:val="center"/>
              <w:rPr>
                <w:b/>
                <w:bCs/>
                <w:sz w:val="18"/>
                <w:szCs w:val="16"/>
              </w:rPr>
            </w:pPr>
            <w:r w:rsidRPr="0060519F">
              <w:rPr>
                <w:b/>
                <w:bCs/>
                <w:sz w:val="18"/>
                <w:szCs w:val="16"/>
              </w:rPr>
              <w:t>INTERNAL ASSESSMENT CRITERIA</w:t>
            </w:r>
          </w:p>
        </w:tc>
        <w:tc>
          <w:tcPr>
            <w:tcW w:w="2494" w:type="pct"/>
            <w:shd w:val="clear" w:color="auto" w:fill="D9D9D9" w:themeFill="background1" w:themeFillShade="D9"/>
            <w:vAlign w:val="center"/>
          </w:tcPr>
          <w:p w14:paraId="66A63DB4" w14:textId="77777777" w:rsidR="00560DBE" w:rsidRPr="0060519F" w:rsidRDefault="00560DBE" w:rsidP="00D316EE">
            <w:pPr>
              <w:jc w:val="center"/>
              <w:rPr>
                <w:b/>
                <w:bCs/>
                <w:sz w:val="18"/>
                <w:szCs w:val="16"/>
              </w:rPr>
            </w:pPr>
            <w:r w:rsidRPr="0060519F">
              <w:rPr>
                <w:b/>
                <w:bCs/>
                <w:sz w:val="18"/>
                <w:szCs w:val="16"/>
              </w:rPr>
              <w:t>QUESTION</w:t>
            </w:r>
          </w:p>
        </w:tc>
        <w:tc>
          <w:tcPr>
            <w:tcW w:w="527" w:type="pct"/>
            <w:shd w:val="clear" w:color="auto" w:fill="D9D9D9" w:themeFill="background1" w:themeFillShade="D9"/>
            <w:vAlign w:val="center"/>
          </w:tcPr>
          <w:p w14:paraId="129A2332" w14:textId="77777777" w:rsidR="00560DBE" w:rsidRPr="0060519F" w:rsidRDefault="00560DBE" w:rsidP="00D316EE">
            <w:pPr>
              <w:jc w:val="center"/>
              <w:rPr>
                <w:b/>
                <w:bCs/>
                <w:sz w:val="18"/>
                <w:szCs w:val="16"/>
              </w:rPr>
            </w:pPr>
            <w:r w:rsidRPr="0060519F">
              <w:rPr>
                <w:b/>
                <w:bCs/>
                <w:sz w:val="18"/>
                <w:szCs w:val="16"/>
              </w:rPr>
              <w:t>MARKS</w:t>
            </w:r>
          </w:p>
        </w:tc>
      </w:tr>
      <w:tr w:rsidR="00560DBE" w:rsidRPr="0060519F" w14:paraId="2A99EA54" w14:textId="77777777" w:rsidTr="00D316EE">
        <w:tc>
          <w:tcPr>
            <w:tcW w:w="601" w:type="pct"/>
          </w:tcPr>
          <w:p w14:paraId="75FF3D57" w14:textId="77777777" w:rsidR="00560DBE" w:rsidRPr="0060519F" w:rsidRDefault="00560DBE" w:rsidP="00D316EE">
            <w:pPr>
              <w:ind w:left="28"/>
              <w:rPr>
                <w:sz w:val="18"/>
                <w:szCs w:val="16"/>
              </w:rPr>
            </w:pPr>
            <w:r w:rsidRPr="0060519F">
              <w:rPr>
                <w:sz w:val="18"/>
                <w:szCs w:val="16"/>
              </w:rPr>
              <w:t>9</w:t>
            </w:r>
          </w:p>
        </w:tc>
        <w:tc>
          <w:tcPr>
            <w:tcW w:w="1379" w:type="pct"/>
          </w:tcPr>
          <w:p w14:paraId="5BE12A31" w14:textId="77777777" w:rsidR="00560DBE" w:rsidRPr="0060519F" w:rsidRDefault="00560DBE" w:rsidP="00D316EE">
            <w:pPr>
              <w:ind w:left="28"/>
              <w:rPr>
                <w:sz w:val="18"/>
                <w:szCs w:val="16"/>
              </w:rPr>
            </w:pPr>
            <w:r w:rsidRPr="0060519F">
              <w:rPr>
                <w:sz w:val="18"/>
                <w:szCs w:val="16"/>
              </w:rPr>
              <w:t>KM04KT02 IAC0105</w:t>
            </w:r>
          </w:p>
        </w:tc>
        <w:tc>
          <w:tcPr>
            <w:tcW w:w="2494" w:type="pct"/>
          </w:tcPr>
          <w:p w14:paraId="681C6FBE" w14:textId="77777777" w:rsidR="00560DBE" w:rsidRPr="0060519F" w:rsidRDefault="00560DBE" w:rsidP="00D316EE">
            <w:pPr>
              <w:ind w:left="79"/>
              <w:rPr>
                <w:sz w:val="18"/>
                <w:szCs w:val="16"/>
              </w:rPr>
            </w:pPr>
            <w:r w:rsidRPr="0060519F">
              <w:rPr>
                <w:sz w:val="18"/>
                <w:szCs w:val="16"/>
              </w:rPr>
              <w:t>Discuss the impact of seasonal activity on the allocation of stores</w:t>
            </w:r>
          </w:p>
        </w:tc>
        <w:tc>
          <w:tcPr>
            <w:tcW w:w="527" w:type="pct"/>
          </w:tcPr>
          <w:p w14:paraId="25F7B2FA" w14:textId="77777777" w:rsidR="00560DBE" w:rsidRPr="0060519F" w:rsidRDefault="00560DBE" w:rsidP="00D316EE">
            <w:pPr>
              <w:jc w:val="center"/>
              <w:rPr>
                <w:sz w:val="18"/>
                <w:szCs w:val="16"/>
              </w:rPr>
            </w:pPr>
            <w:r w:rsidRPr="0060519F">
              <w:rPr>
                <w:sz w:val="18"/>
                <w:szCs w:val="16"/>
              </w:rPr>
              <w:t>10</w:t>
            </w:r>
          </w:p>
        </w:tc>
      </w:tr>
    </w:tbl>
    <w:p w14:paraId="6DBF5342" w14:textId="77777777" w:rsidR="00560DBE" w:rsidRPr="00C5186E" w:rsidRDefault="00560DBE" w:rsidP="00560DBE">
      <w:pPr>
        <w:rPr>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60519F" w14:paraId="245AB937" w14:textId="77777777" w:rsidTr="0060519F">
        <w:tc>
          <w:tcPr>
            <w:tcW w:w="10456" w:type="dxa"/>
          </w:tcPr>
          <w:p w14:paraId="5FE9F466" w14:textId="3C2E8F00" w:rsidR="00560DBE" w:rsidRDefault="00560DBE" w:rsidP="0060519F">
            <w:pPr>
              <w:jc w:val="both"/>
              <w:rPr>
                <w:rStyle w:val="e24kjd"/>
                <w:sz w:val="18"/>
                <w:szCs w:val="18"/>
              </w:rPr>
            </w:pPr>
            <w:r w:rsidRPr="0060519F">
              <w:rPr>
                <w:rStyle w:val="e24kjd"/>
                <w:b/>
                <w:bCs/>
                <w:sz w:val="18"/>
                <w:szCs w:val="18"/>
              </w:rPr>
              <w:t>Seasonal sales</w:t>
            </w:r>
            <w:r w:rsidRPr="0060519F">
              <w:rPr>
                <w:rStyle w:val="e24kjd"/>
                <w:sz w:val="18"/>
                <w:szCs w:val="18"/>
              </w:rPr>
              <w:t xml:space="preserve"> </w:t>
            </w:r>
            <w:r w:rsidRPr="0060519F">
              <w:rPr>
                <w:rStyle w:val="e24kjd"/>
                <w:b/>
                <w:bCs/>
                <w:sz w:val="18"/>
                <w:szCs w:val="18"/>
              </w:rPr>
              <w:t>activities</w:t>
            </w:r>
            <w:r w:rsidRPr="0060519F">
              <w:rPr>
                <w:rStyle w:val="e24kjd"/>
                <w:sz w:val="18"/>
                <w:szCs w:val="18"/>
              </w:rPr>
              <w:t xml:space="preserve"> include any period of the retail fiscal calendar year where a business predictably experiences a surge in customer traffic and sales. </w:t>
            </w:r>
          </w:p>
          <w:p w14:paraId="6130BCCD" w14:textId="77777777" w:rsidR="0060519F" w:rsidRPr="0060519F" w:rsidRDefault="0060519F" w:rsidP="0060519F">
            <w:pPr>
              <w:jc w:val="both"/>
              <w:rPr>
                <w:rStyle w:val="e24kjd"/>
                <w:sz w:val="18"/>
                <w:szCs w:val="18"/>
              </w:rPr>
            </w:pPr>
          </w:p>
          <w:p w14:paraId="2D51DCC6" w14:textId="25C80174" w:rsidR="00560DBE" w:rsidRDefault="00560DBE" w:rsidP="0060519F">
            <w:pPr>
              <w:jc w:val="both"/>
              <w:rPr>
                <w:sz w:val="18"/>
                <w:szCs w:val="18"/>
              </w:rPr>
            </w:pPr>
            <w:r w:rsidRPr="0060519F">
              <w:rPr>
                <w:rStyle w:val="e24kjd"/>
                <w:sz w:val="18"/>
                <w:szCs w:val="18"/>
              </w:rPr>
              <w:t xml:space="preserve">This </w:t>
            </w:r>
            <w:r w:rsidRPr="0060519F">
              <w:rPr>
                <w:rStyle w:val="e24kjd"/>
                <w:b/>
                <w:bCs/>
                <w:sz w:val="18"/>
                <w:szCs w:val="18"/>
              </w:rPr>
              <w:t>seasonality</w:t>
            </w:r>
            <w:r w:rsidRPr="0060519F">
              <w:rPr>
                <w:rStyle w:val="e24kjd"/>
                <w:sz w:val="18"/>
                <w:szCs w:val="18"/>
              </w:rPr>
              <w:t xml:space="preserve"> happens regularly, be it every year, every quarter, or with other predictably repeatable occasions. When thinking about seasonal sales, most people instantly think about </w:t>
            </w:r>
            <w:r w:rsidRPr="0060519F">
              <w:rPr>
                <w:sz w:val="18"/>
                <w:szCs w:val="18"/>
              </w:rPr>
              <w:t>the November/December time frame. However, while the end-of-year holiday season certainly is a busy season that should be prioritised, there are other several other situations that contribute to seasonal spikes in sales.</w:t>
            </w:r>
          </w:p>
          <w:p w14:paraId="04EC9816" w14:textId="77777777" w:rsidR="0060519F" w:rsidRPr="0060519F" w:rsidRDefault="0060519F" w:rsidP="0060519F">
            <w:pPr>
              <w:jc w:val="both"/>
              <w:rPr>
                <w:sz w:val="18"/>
                <w:szCs w:val="18"/>
              </w:rPr>
            </w:pPr>
          </w:p>
          <w:p w14:paraId="388F6B1A" w14:textId="77777777" w:rsidR="00560DBE" w:rsidRPr="0060519F" w:rsidRDefault="00560DBE" w:rsidP="0060519F">
            <w:pPr>
              <w:jc w:val="both"/>
              <w:rPr>
                <w:sz w:val="18"/>
                <w:szCs w:val="18"/>
              </w:rPr>
            </w:pPr>
            <w:r w:rsidRPr="0060519F">
              <w:rPr>
                <w:sz w:val="18"/>
                <w:szCs w:val="18"/>
              </w:rPr>
              <w:t>Examples of seasonal events include:</w:t>
            </w:r>
          </w:p>
          <w:p w14:paraId="710C8FBF" w14:textId="77777777" w:rsidR="00560DBE" w:rsidRPr="0060519F" w:rsidRDefault="00560DBE" w:rsidP="0015221F">
            <w:pPr>
              <w:pStyle w:val="ListParagraph"/>
              <w:numPr>
                <w:ilvl w:val="0"/>
                <w:numId w:val="137"/>
              </w:numPr>
              <w:contextualSpacing w:val="0"/>
              <w:jc w:val="both"/>
              <w:rPr>
                <w:sz w:val="18"/>
                <w:szCs w:val="18"/>
              </w:rPr>
            </w:pPr>
            <w:r w:rsidRPr="0060519F">
              <w:rPr>
                <w:sz w:val="18"/>
                <w:szCs w:val="18"/>
              </w:rPr>
              <w:t>Back to school</w:t>
            </w:r>
          </w:p>
          <w:p w14:paraId="09F38149" w14:textId="77777777" w:rsidR="00560DBE" w:rsidRPr="0060519F" w:rsidRDefault="00560DBE" w:rsidP="0015221F">
            <w:pPr>
              <w:pStyle w:val="ListParagraph"/>
              <w:numPr>
                <w:ilvl w:val="0"/>
                <w:numId w:val="137"/>
              </w:numPr>
              <w:contextualSpacing w:val="0"/>
              <w:jc w:val="both"/>
              <w:rPr>
                <w:sz w:val="18"/>
                <w:szCs w:val="18"/>
              </w:rPr>
            </w:pPr>
            <w:r w:rsidRPr="0060519F">
              <w:rPr>
                <w:sz w:val="18"/>
                <w:szCs w:val="18"/>
              </w:rPr>
              <w:t>Valentine’s day</w:t>
            </w:r>
          </w:p>
          <w:p w14:paraId="5DB37A66" w14:textId="77777777" w:rsidR="00560DBE" w:rsidRPr="0060519F" w:rsidRDefault="00560DBE" w:rsidP="0015221F">
            <w:pPr>
              <w:pStyle w:val="ListParagraph"/>
              <w:numPr>
                <w:ilvl w:val="0"/>
                <w:numId w:val="137"/>
              </w:numPr>
              <w:contextualSpacing w:val="0"/>
              <w:jc w:val="both"/>
              <w:rPr>
                <w:sz w:val="18"/>
                <w:szCs w:val="18"/>
              </w:rPr>
            </w:pPr>
            <w:r w:rsidRPr="0060519F">
              <w:rPr>
                <w:sz w:val="18"/>
                <w:szCs w:val="18"/>
              </w:rPr>
              <w:t>Mothers’ day</w:t>
            </w:r>
          </w:p>
          <w:p w14:paraId="496B93B0" w14:textId="77777777" w:rsidR="00560DBE" w:rsidRPr="0060519F" w:rsidRDefault="00560DBE" w:rsidP="0015221F">
            <w:pPr>
              <w:pStyle w:val="ListParagraph"/>
              <w:numPr>
                <w:ilvl w:val="0"/>
                <w:numId w:val="137"/>
              </w:numPr>
              <w:contextualSpacing w:val="0"/>
              <w:jc w:val="both"/>
              <w:rPr>
                <w:sz w:val="18"/>
                <w:szCs w:val="18"/>
              </w:rPr>
            </w:pPr>
            <w:r w:rsidRPr="0060519F">
              <w:rPr>
                <w:sz w:val="18"/>
                <w:szCs w:val="18"/>
              </w:rPr>
              <w:t>Fathers’ day</w:t>
            </w:r>
          </w:p>
          <w:p w14:paraId="3F0DB1B6" w14:textId="77777777" w:rsidR="00560DBE" w:rsidRPr="0060519F" w:rsidRDefault="00560DBE" w:rsidP="0015221F">
            <w:pPr>
              <w:pStyle w:val="ListParagraph"/>
              <w:numPr>
                <w:ilvl w:val="0"/>
                <w:numId w:val="137"/>
              </w:numPr>
              <w:contextualSpacing w:val="0"/>
              <w:jc w:val="both"/>
              <w:rPr>
                <w:sz w:val="18"/>
                <w:szCs w:val="18"/>
              </w:rPr>
            </w:pPr>
            <w:r w:rsidRPr="0060519F">
              <w:rPr>
                <w:sz w:val="18"/>
                <w:szCs w:val="18"/>
              </w:rPr>
              <w:t xml:space="preserve">Secretaries’ day </w:t>
            </w:r>
          </w:p>
          <w:p w14:paraId="0B6766BE" w14:textId="77777777" w:rsidR="00560DBE" w:rsidRPr="0060519F" w:rsidRDefault="00560DBE" w:rsidP="0015221F">
            <w:pPr>
              <w:pStyle w:val="ListParagraph"/>
              <w:numPr>
                <w:ilvl w:val="0"/>
                <w:numId w:val="137"/>
              </w:numPr>
              <w:contextualSpacing w:val="0"/>
              <w:jc w:val="both"/>
              <w:rPr>
                <w:sz w:val="18"/>
                <w:szCs w:val="18"/>
              </w:rPr>
            </w:pPr>
            <w:r w:rsidRPr="0060519F">
              <w:rPr>
                <w:sz w:val="18"/>
                <w:szCs w:val="18"/>
              </w:rPr>
              <w:t>Easter</w:t>
            </w:r>
          </w:p>
          <w:p w14:paraId="18DD2F6A" w14:textId="77777777" w:rsidR="00560DBE" w:rsidRPr="0060519F" w:rsidRDefault="00560DBE" w:rsidP="0015221F">
            <w:pPr>
              <w:pStyle w:val="ListParagraph"/>
              <w:numPr>
                <w:ilvl w:val="0"/>
                <w:numId w:val="137"/>
              </w:numPr>
              <w:contextualSpacing w:val="0"/>
              <w:jc w:val="both"/>
              <w:rPr>
                <w:sz w:val="18"/>
                <w:szCs w:val="18"/>
              </w:rPr>
            </w:pPr>
            <w:r w:rsidRPr="0060519F">
              <w:rPr>
                <w:sz w:val="18"/>
                <w:szCs w:val="18"/>
              </w:rPr>
              <w:t>Hanukkah</w:t>
            </w:r>
          </w:p>
          <w:p w14:paraId="7870A54F" w14:textId="77777777" w:rsidR="00560DBE" w:rsidRPr="0060519F" w:rsidRDefault="00560DBE" w:rsidP="0015221F">
            <w:pPr>
              <w:pStyle w:val="ListParagraph"/>
              <w:numPr>
                <w:ilvl w:val="0"/>
                <w:numId w:val="137"/>
              </w:numPr>
              <w:contextualSpacing w:val="0"/>
              <w:jc w:val="both"/>
              <w:rPr>
                <w:sz w:val="18"/>
                <w:szCs w:val="18"/>
              </w:rPr>
            </w:pPr>
            <w:r w:rsidRPr="0060519F">
              <w:rPr>
                <w:sz w:val="18"/>
                <w:szCs w:val="18"/>
              </w:rPr>
              <w:t xml:space="preserve">Eid </w:t>
            </w:r>
          </w:p>
          <w:p w14:paraId="1482C38F" w14:textId="77777777" w:rsidR="00560DBE" w:rsidRPr="0060519F" w:rsidRDefault="00560DBE" w:rsidP="0015221F">
            <w:pPr>
              <w:pStyle w:val="ListParagraph"/>
              <w:numPr>
                <w:ilvl w:val="0"/>
                <w:numId w:val="137"/>
              </w:numPr>
              <w:contextualSpacing w:val="0"/>
              <w:jc w:val="both"/>
              <w:rPr>
                <w:sz w:val="18"/>
                <w:szCs w:val="18"/>
              </w:rPr>
            </w:pPr>
            <w:r w:rsidRPr="0060519F">
              <w:rPr>
                <w:sz w:val="18"/>
                <w:szCs w:val="18"/>
              </w:rPr>
              <w:t xml:space="preserve">Christmas </w:t>
            </w:r>
          </w:p>
          <w:p w14:paraId="3F820243" w14:textId="77777777" w:rsidR="0060519F" w:rsidRDefault="0060519F" w:rsidP="0060519F">
            <w:pPr>
              <w:jc w:val="both"/>
              <w:rPr>
                <w:sz w:val="18"/>
                <w:szCs w:val="18"/>
              </w:rPr>
            </w:pPr>
          </w:p>
          <w:p w14:paraId="7795022A" w14:textId="799D8E11" w:rsidR="00560DBE" w:rsidRDefault="00560DBE" w:rsidP="0060519F">
            <w:pPr>
              <w:jc w:val="both"/>
              <w:rPr>
                <w:sz w:val="18"/>
                <w:szCs w:val="18"/>
              </w:rPr>
            </w:pPr>
            <w:r w:rsidRPr="0060519F">
              <w:rPr>
                <w:sz w:val="18"/>
                <w:szCs w:val="18"/>
              </w:rPr>
              <w:lastRenderedPageBreak/>
              <w:t>During these seasonal events, sales for certain categories of merchandise will experience a spike. Some types of products might only sell well during a specific period while others might not sell well during these times.</w:t>
            </w:r>
          </w:p>
          <w:p w14:paraId="2C601830" w14:textId="77777777" w:rsidR="0060519F" w:rsidRPr="0060519F" w:rsidRDefault="0060519F" w:rsidP="0060519F">
            <w:pPr>
              <w:jc w:val="both"/>
              <w:rPr>
                <w:sz w:val="18"/>
                <w:szCs w:val="18"/>
              </w:rPr>
            </w:pPr>
          </w:p>
          <w:p w14:paraId="2A80EE75" w14:textId="77777777" w:rsidR="00560DBE" w:rsidRPr="0060519F" w:rsidRDefault="00560DBE" w:rsidP="0060519F">
            <w:pPr>
              <w:jc w:val="both"/>
              <w:rPr>
                <w:sz w:val="18"/>
                <w:szCs w:val="18"/>
              </w:rPr>
            </w:pPr>
            <w:r w:rsidRPr="0060519F">
              <w:rPr>
                <w:sz w:val="18"/>
                <w:szCs w:val="18"/>
              </w:rPr>
              <w:t xml:space="preserve">Seasonal sales activity impacts on allocation of merchandise. The buyer needs to carefully forecast sales and allocate merchandise according to the forecast. </w:t>
            </w:r>
          </w:p>
          <w:p w14:paraId="2F48D93E" w14:textId="77777777" w:rsidR="00560DBE" w:rsidRPr="0060519F" w:rsidRDefault="00560DBE" w:rsidP="0060519F">
            <w:pPr>
              <w:jc w:val="both"/>
              <w:rPr>
                <w:sz w:val="18"/>
                <w:szCs w:val="18"/>
              </w:rPr>
            </w:pPr>
          </w:p>
          <w:p w14:paraId="18C2F817" w14:textId="77777777" w:rsidR="00560DBE" w:rsidRPr="0060519F" w:rsidRDefault="00560DBE" w:rsidP="0060519F">
            <w:pPr>
              <w:spacing w:after="120"/>
              <w:jc w:val="both"/>
              <w:rPr>
                <w:sz w:val="18"/>
                <w:szCs w:val="18"/>
              </w:rPr>
            </w:pPr>
            <w:r w:rsidRPr="0060519F">
              <w:rPr>
                <w:sz w:val="18"/>
                <w:szCs w:val="18"/>
              </w:rPr>
              <w:t>The following are some of the factors that should be considered when planning and allocating merchandise for seasonal sales:</w:t>
            </w:r>
          </w:p>
          <w:p w14:paraId="0AB458A9" w14:textId="77777777" w:rsidR="00560DBE" w:rsidRPr="0060519F" w:rsidRDefault="00560DBE" w:rsidP="0015221F">
            <w:pPr>
              <w:pStyle w:val="ListParagraph"/>
              <w:numPr>
                <w:ilvl w:val="0"/>
                <w:numId w:val="138"/>
              </w:numPr>
              <w:spacing w:after="120"/>
              <w:contextualSpacing w:val="0"/>
              <w:jc w:val="both"/>
              <w:rPr>
                <w:sz w:val="18"/>
                <w:szCs w:val="18"/>
              </w:rPr>
            </w:pPr>
            <w:r w:rsidRPr="0060519F">
              <w:rPr>
                <w:b/>
                <w:bCs/>
                <w:sz w:val="18"/>
                <w:szCs w:val="18"/>
              </w:rPr>
              <w:t>Target market profile.</w:t>
            </w:r>
            <w:r w:rsidRPr="0060519F">
              <w:rPr>
                <w:sz w:val="18"/>
                <w:szCs w:val="18"/>
              </w:rPr>
              <w:t xml:space="preserve"> This will impact on the type of products to allocate.</w:t>
            </w:r>
          </w:p>
          <w:p w14:paraId="43B9F7C1" w14:textId="77777777" w:rsidR="00560DBE" w:rsidRPr="0060519F" w:rsidRDefault="00560DBE" w:rsidP="0015221F">
            <w:pPr>
              <w:pStyle w:val="ListParagraph"/>
              <w:numPr>
                <w:ilvl w:val="0"/>
                <w:numId w:val="138"/>
              </w:numPr>
              <w:spacing w:after="120"/>
              <w:contextualSpacing w:val="0"/>
              <w:jc w:val="both"/>
              <w:rPr>
                <w:sz w:val="18"/>
                <w:szCs w:val="18"/>
              </w:rPr>
            </w:pPr>
            <w:r w:rsidRPr="0060519F">
              <w:rPr>
                <w:b/>
                <w:bCs/>
                <w:sz w:val="18"/>
                <w:szCs w:val="18"/>
              </w:rPr>
              <w:t>Target market needs</w:t>
            </w:r>
            <w:r w:rsidRPr="0060519F">
              <w:rPr>
                <w:sz w:val="18"/>
                <w:szCs w:val="18"/>
              </w:rPr>
              <w:t xml:space="preserve"> in terms of products as well as quantities</w:t>
            </w:r>
          </w:p>
          <w:p w14:paraId="50626EF8" w14:textId="77777777" w:rsidR="00560DBE" w:rsidRPr="0060519F" w:rsidRDefault="00560DBE" w:rsidP="0015221F">
            <w:pPr>
              <w:pStyle w:val="ListParagraph"/>
              <w:numPr>
                <w:ilvl w:val="0"/>
                <w:numId w:val="138"/>
              </w:numPr>
              <w:spacing w:after="120"/>
              <w:contextualSpacing w:val="0"/>
              <w:jc w:val="both"/>
              <w:rPr>
                <w:sz w:val="18"/>
                <w:szCs w:val="18"/>
              </w:rPr>
            </w:pPr>
            <w:r w:rsidRPr="0060519F">
              <w:rPr>
                <w:b/>
                <w:bCs/>
                <w:sz w:val="18"/>
                <w:szCs w:val="18"/>
              </w:rPr>
              <w:t>Sales history</w:t>
            </w:r>
            <w:r w:rsidRPr="0060519F">
              <w:rPr>
                <w:sz w:val="18"/>
                <w:szCs w:val="18"/>
              </w:rPr>
              <w:t xml:space="preserve"> for different stores for similar seasons </w:t>
            </w:r>
          </w:p>
          <w:p w14:paraId="6B480159" w14:textId="77777777" w:rsidR="00560DBE" w:rsidRPr="0060519F" w:rsidRDefault="00560DBE" w:rsidP="0015221F">
            <w:pPr>
              <w:pStyle w:val="ListParagraph"/>
              <w:numPr>
                <w:ilvl w:val="0"/>
                <w:numId w:val="138"/>
              </w:numPr>
              <w:spacing w:after="120"/>
              <w:contextualSpacing w:val="0"/>
              <w:jc w:val="both"/>
              <w:rPr>
                <w:sz w:val="18"/>
                <w:szCs w:val="18"/>
              </w:rPr>
            </w:pPr>
            <w:r w:rsidRPr="0060519F">
              <w:rPr>
                <w:b/>
                <w:bCs/>
                <w:sz w:val="18"/>
                <w:szCs w:val="18"/>
              </w:rPr>
              <w:t>Economic forecast</w:t>
            </w:r>
            <w:r w:rsidRPr="0060519F">
              <w:rPr>
                <w:sz w:val="18"/>
                <w:szCs w:val="18"/>
              </w:rPr>
              <w:t xml:space="preserve"> for the country. In some cases, the economic forecast for a location might also impact on seasonal sales, for example, when a large factory in an area closes and thousands of people lose their jobs.</w:t>
            </w:r>
          </w:p>
          <w:p w14:paraId="7E692FC6" w14:textId="3DA089AF" w:rsidR="00560DBE" w:rsidRPr="0060519F" w:rsidRDefault="00560DBE" w:rsidP="0015221F">
            <w:pPr>
              <w:pStyle w:val="ListParagraph"/>
              <w:numPr>
                <w:ilvl w:val="0"/>
                <w:numId w:val="138"/>
              </w:numPr>
              <w:contextualSpacing w:val="0"/>
              <w:jc w:val="both"/>
              <w:rPr>
                <w:sz w:val="18"/>
                <w:szCs w:val="18"/>
              </w:rPr>
            </w:pPr>
            <w:r w:rsidRPr="0060519F">
              <w:rPr>
                <w:b/>
                <w:bCs/>
                <w:sz w:val="18"/>
                <w:szCs w:val="18"/>
              </w:rPr>
              <w:t xml:space="preserve">Overall trends. </w:t>
            </w:r>
            <w:r w:rsidRPr="0060519F">
              <w:rPr>
                <w:sz w:val="18"/>
                <w:szCs w:val="18"/>
              </w:rPr>
              <w:t xml:space="preserve">Merchantmethods.com suggests that “what was once just Christmas and Black Friday has turned into a whole fiscal quarter of shopping events.” It is recommended that this quarter be broken down by each phase of the holiday season so that the buyer can recognise the different contexts that shoppers are coming from. </w:t>
            </w:r>
          </w:p>
        </w:tc>
      </w:tr>
    </w:tbl>
    <w:p w14:paraId="4780373D" w14:textId="52CEE6E0" w:rsidR="00560DBE" w:rsidRDefault="00560DBE" w:rsidP="00560DBE">
      <w:pPr>
        <w:rPr>
          <w:szCs w:val="18"/>
        </w:rPr>
      </w:pPr>
    </w:p>
    <w:p w14:paraId="667BF338" w14:textId="77777777" w:rsidR="0060519F" w:rsidRPr="00C5186E" w:rsidRDefault="0060519F" w:rsidP="00560DBE">
      <w:pPr>
        <w:rPr>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7"/>
        <w:gridCol w:w="4562"/>
        <w:gridCol w:w="950"/>
      </w:tblGrid>
      <w:tr w:rsidR="00560DBE" w:rsidRPr="0060519F" w14:paraId="5D3E0670" w14:textId="77777777" w:rsidTr="00D316EE">
        <w:tc>
          <w:tcPr>
            <w:tcW w:w="516" w:type="pct"/>
            <w:shd w:val="clear" w:color="auto" w:fill="D9D9D9" w:themeFill="background1" w:themeFillShade="D9"/>
          </w:tcPr>
          <w:p w14:paraId="1CD40B36" w14:textId="77777777" w:rsidR="00560DBE" w:rsidRPr="0060519F" w:rsidRDefault="00560DBE" w:rsidP="00D316EE">
            <w:pPr>
              <w:jc w:val="center"/>
              <w:rPr>
                <w:b/>
                <w:bCs/>
                <w:sz w:val="18"/>
                <w:szCs w:val="16"/>
              </w:rPr>
            </w:pPr>
            <w:r w:rsidRPr="0060519F">
              <w:rPr>
                <w:b/>
                <w:bCs/>
                <w:sz w:val="18"/>
                <w:szCs w:val="16"/>
              </w:rPr>
              <w:t>Question #</w:t>
            </w:r>
          </w:p>
        </w:tc>
        <w:tc>
          <w:tcPr>
            <w:tcW w:w="1403" w:type="pct"/>
            <w:shd w:val="clear" w:color="auto" w:fill="D9D9D9" w:themeFill="background1" w:themeFillShade="D9"/>
            <w:vAlign w:val="center"/>
          </w:tcPr>
          <w:p w14:paraId="0DBEC740" w14:textId="77777777" w:rsidR="00560DBE" w:rsidRPr="0060519F" w:rsidRDefault="00560DBE" w:rsidP="00D316EE">
            <w:pPr>
              <w:jc w:val="center"/>
              <w:rPr>
                <w:b/>
                <w:bCs/>
                <w:sz w:val="18"/>
                <w:szCs w:val="16"/>
              </w:rPr>
            </w:pPr>
            <w:r w:rsidRPr="0060519F">
              <w:rPr>
                <w:b/>
                <w:bCs/>
                <w:sz w:val="18"/>
                <w:szCs w:val="16"/>
              </w:rPr>
              <w:t>INTERNAL ASSESSMENT CRITERIA</w:t>
            </w:r>
          </w:p>
        </w:tc>
        <w:tc>
          <w:tcPr>
            <w:tcW w:w="2541" w:type="pct"/>
            <w:shd w:val="clear" w:color="auto" w:fill="D9D9D9" w:themeFill="background1" w:themeFillShade="D9"/>
            <w:vAlign w:val="center"/>
          </w:tcPr>
          <w:p w14:paraId="6AEE914D" w14:textId="77777777" w:rsidR="00560DBE" w:rsidRPr="0060519F" w:rsidRDefault="00560DBE" w:rsidP="00D316EE">
            <w:pPr>
              <w:jc w:val="center"/>
              <w:rPr>
                <w:b/>
                <w:bCs/>
                <w:sz w:val="18"/>
                <w:szCs w:val="16"/>
              </w:rPr>
            </w:pPr>
            <w:r w:rsidRPr="0060519F">
              <w:rPr>
                <w:b/>
                <w:bCs/>
                <w:sz w:val="18"/>
                <w:szCs w:val="16"/>
              </w:rPr>
              <w:t>QUESTION</w:t>
            </w:r>
          </w:p>
        </w:tc>
        <w:tc>
          <w:tcPr>
            <w:tcW w:w="539" w:type="pct"/>
            <w:shd w:val="clear" w:color="auto" w:fill="D9D9D9" w:themeFill="background1" w:themeFillShade="D9"/>
            <w:vAlign w:val="center"/>
          </w:tcPr>
          <w:p w14:paraId="5D4939DF" w14:textId="77777777" w:rsidR="00560DBE" w:rsidRPr="0060519F" w:rsidRDefault="00560DBE" w:rsidP="00D316EE">
            <w:pPr>
              <w:jc w:val="center"/>
              <w:rPr>
                <w:b/>
                <w:bCs/>
                <w:sz w:val="18"/>
                <w:szCs w:val="16"/>
              </w:rPr>
            </w:pPr>
            <w:r w:rsidRPr="0060519F">
              <w:rPr>
                <w:b/>
                <w:bCs/>
                <w:sz w:val="18"/>
                <w:szCs w:val="16"/>
              </w:rPr>
              <w:t>MARKS</w:t>
            </w:r>
          </w:p>
        </w:tc>
      </w:tr>
      <w:tr w:rsidR="00560DBE" w:rsidRPr="0060519F" w14:paraId="6280441B" w14:textId="77777777" w:rsidTr="00D316EE">
        <w:tc>
          <w:tcPr>
            <w:tcW w:w="516" w:type="pct"/>
          </w:tcPr>
          <w:p w14:paraId="2F89DC24" w14:textId="77777777" w:rsidR="00560DBE" w:rsidRPr="0060519F" w:rsidRDefault="00560DBE" w:rsidP="00D316EE">
            <w:pPr>
              <w:ind w:left="28"/>
              <w:rPr>
                <w:sz w:val="18"/>
                <w:szCs w:val="16"/>
              </w:rPr>
            </w:pPr>
            <w:r w:rsidRPr="0060519F">
              <w:rPr>
                <w:sz w:val="18"/>
                <w:szCs w:val="16"/>
              </w:rPr>
              <w:t>10</w:t>
            </w:r>
          </w:p>
        </w:tc>
        <w:tc>
          <w:tcPr>
            <w:tcW w:w="1403" w:type="pct"/>
          </w:tcPr>
          <w:p w14:paraId="56CF28AB" w14:textId="77777777" w:rsidR="00560DBE" w:rsidRPr="0060519F" w:rsidRDefault="00560DBE" w:rsidP="00D316EE">
            <w:pPr>
              <w:ind w:left="28"/>
              <w:rPr>
                <w:sz w:val="18"/>
                <w:szCs w:val="16"/>
              </w:rPr>
            </w:pPr>
            <w:r w:rsidRPr="0060519F">
              <w:rPr>
                <w:sz w:val="18"/>
                <w:szCs w:val="16"/>
              </w:rPr>
              <w:t>KM04KT03 IAC0101</w:t>
            </w:r>
          </w:p>
        </w:tc>
        <w:tc>
          <w:tcPr>
            <w:tcW w:w="2541" w:type="pct"/>
          </w:tcPr>
          <w:p w14:paraId="64580EEC" w14:textId="77777777" w:rsidR="00560DBE" w:rsidRPr="0060519F" w:rsidRDefault="00560DBE" w:rsidP="00D316EE">
            <w:pPr>
              <w:rPr>
                <w:sz w:val="18"/>
                <w:szCs w:val="16"/>
              </w:rPr>
            </w:pPr>
            <w:r w:rsidRPr="0060519F">
              <w:rPr>
                <w:sz w:val="18"/>
                <w:szCs w:val="16"/>
              </w:rPr>
              <w:t>Describe typical methods used to record allocations in a computerised environment</w:t>
            </w:r>
          </w:p>
        </w:tc>
        <w:tc>
          <w:tcPr>
            <w:tcW w:w="539" w:type="pct"/>
          </w:tcPr>
          <w:p w14:paraId="214155AB" w14:textId="77777777" w:rsidR="00560DBE" w:rsidRPr="0060519F" w:rsidRDefault="00560DBE" w:rsidP="00D316EE">
            <w:pPr>
              <w:jc w:val="center"/>
              <w:rPr>
                <w:sz w:val="18"/>
                <w:szCs w:val="16"/>
              </w:rPr>
            </w:pPr>
            <w:r w:rsidRPr="0060519F">
              <w:rPr>
                <w:sz w:val="18"/>
                <w:szCs w:val="16"/>
              </w:rPr>
              <w:t>4</w:t>
            </w:r>
          </w:p>
        </w:tc>
      </w:tr>
    </w:tbl>
    <w:p w14:paraId="6DC1A87B" w14:textId="77777777" w:rsidR="00560DBE" w:rsidRDefault="00560DBE" w:rsidP="00560DBE">
      <w:pPr>
        <w:rPr>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60519F" w14:paraId="2B0031F2" w14:textId="77777777" w:rsidTr="0060519F">
        <w:tc>
          <w:tcPr>
            <w:tcW w:w="10456" w:type="dxa"/>
          </w:tcPr>
          <w:p w14:paraId="1C95A490" w14:textId="77FF551B" w:rsidR="00560DBE" w:rsidRDefault="00560DBE" w:rsidP="0060519F">
            <w:pPr>
              <w:jc w:val="both"/>
              <w:rPr>
                <w:b/>
                <w:bCs/>
                <w:i/>
                <w:iCs/>
                <w:sz w:val="18"/>
                <w:szCs w:val="18"/>
                <w:lang w:val="en-US"/>
              </w:rPr>
            </w:pPr>
            <w:r w:rsidRPr="0060519F">
              <w:rPr>
                <w:b/>
                <w:bCs/>
                <w:i/>
                <w:iCs/>
                <w:sz w:val="18"/>
                <w:szCs w:val="18"/>
                <w:lang w:val="en-US"/>
              </w:rPr>
              <w:t>Seasonal adjustment of sales figures</w:t>
            </w:r>
          </w:p>
          <w:p w14:paraId="1970DFD4" w14:textId="77777777" w:rsidR="0060519F" w:rsidRPr="0060519F" w:rsidRDefault="0060519F" w:rsidP="0060519F">
            <w:pPr>
              <w:jc w:val="both"/>
              <w:rPr>
                <w:b/>
                <w:bCs/>
                <w:i/>
                <w:iCs/>
                <w:sz w:val="18"/>
                <w:szCs w:val="18"/>
                <w:lang w:val="en-US"/>
              </w:rPr>
            </w:pPr>
          </w:p>
          <w:p w14:paraId="33D6F3FE" w14:textId="1A47749A" w:rsidR="00560DBE" w:rsidRDefault="00560DBE" w:rsidP="0060519F">
            <w:pPr>
              <w:jc w:val="both"/>
              <w:rPr>
                <w:sz w:val="18"/>
                <w:szCs w:val="18"/>
                <w:lang w:val="en-US"/>
              </w:rPr>
            </w:pPr>
            <w:r w:rsidRPr="0060519F">
              <w:rPr>
                <w:sz w:val="18"/>
                <w:szCs w:val="18"/>
                <w:lang w:val="en-US"/>
              </w:rPr>
              <w:t>Seasonal adjustment of sales figures, using a spreadsheet:</w:t>
            </w:r>
          </w:p>
          <w:p w14:paraId="4250EE58" w14:textId="77777777" w:rsidR="0060519F" w:rsidRPr="0060519F" w:rsidRDefault="0060519F" w:rsidP="0060519F">
            <w:pPr>
              <w:jc w:val="both"/>
              <w:rPr>
                <w:sz w:val="18"/>
                <w:szCs w:val="18"/>
                <w:lang w:val="en-US"/>
              </w:rPr>
            </w:pPr>
          </w:p>
          <w:p w14:paraId="585B1C48" w14:textId="35D47ADD" w:rsidR="00560DBE" w:rsidRDefault="00560DBE" w:rsidP="0060519F">
            <w:pPr>
              <w:jc w:val="both"/>
              <w:rPr>
                <w:sz w:val="18"/>
                <w:szCs w:val="18"/>
              </w:rPr>
            </w:pPr>
            <w:r w:rsidRPr="0060519F">
              <w:rPr>
                <w:sz w:val="18"/>
                <w:szCs w:val="18"/>
              </w:rPr>
              <w:t xml:space="preserve">The basic concept is that for each month, you compute the ratio of that month’s sales to the entire year’s sales. So, for January of the first year, you calculate January sales as fraction of the average sales for the year. This is done for January of every year, then average the results. This gives a good idea of how January typically differs from the average month. </w:t>
            </w:r>
          </w:p>
          <w:p w14:paraId="337A4268" w14:textId="77777777" w:rsidR="0060519F" w:rsidRPr="0060519F" w:rsidRDefault="0060519F" w:rsidP="0060519F">
            <w:pPr>
              <w:jc w:val="both"/>
              <w:rPr>
                <w:sz w:val="18"/>
                <w:szCs w:val="18"/>
              </w:rPr>
            </w:pPr>
          </w:p>
          <w:p w14:paraId="3A58DB29" w14:textId="74526C9D" w:rsidR="00560DBE" w:rsidRDefault="00560DBE" w:rsidP="0060519F">
            <w:pPr>
              <w:jc w:val="both"/>
              <w:rPr>
                <w:sz w:val="18"/>
                <w:szCs w:val="18"/>
              </w:rPr>
            </w:pPr>
            <w:r w:rsidRPr="0060519F">
              <w:rPr>
                <w:sz w:val="18"/>
                <w:szCs w:val="18"/>
              </w:rPr>
              <w:t>Repeat the exercise for every other month, February through December, giving you results for all 12 months of the year.</w:t>
            </w:r>
          </w:p>
          <w:p w14:paraId="191DC543" w14:textId="77777777" w:rsidR="0060519F" w:rsidRPr="0060519F" w:rsidRDefault="0060519F" w:rsidP="0060519F">
            <w:pPr>
              <w:jc w:val="both"/>
              <w:rPr>
                <w:rFonts w:ascii="Times New Roman" w:hAnsi="Times New Roman"/>
                <w:sz w:val="18"/>
                <w:szCs w:val="18"/>
              </w:rPr>
            </w:pPr>
          </w:p>
          <w:p w14:paraId="105BC0CD" w14:textId="4B257B7D" w:rsidR="00560DBE" w:rsidRPr="0060519F" w:rsidRDefault="00560DBE" w:rsidP="0060519F">
            <w:pPr>
              <w:jc w:val="both"/>
              <w:rPr>
                <w:sz w:val="18"/>
                <w:szCs w:val="18"/>
              </w:rPr>
            </w:pPr>
            <w:r w:rsidRPr="0060519F">
              <w:rPr>
                <w:sz w:val="18"/>
                <w:szCs w:val="18"/>
              </w:rPr>
              <w:t>Allocation for the season is then calculated based on the factor of the season over the average for the year.</w:t>
            </w:r>
          </w:p>
        </w:tc>
      </w:tr>
    </w:tbl>
    <w:p w14:paraId="4188D09A" w14:textId="77777777" w:rsidR="00560DBE" w:rsidRPr="00C5186E" w:rsidRDefault="00560DBE" w:rsidP="00560DBE">
      <w:pPr>
        <w:rPr>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7"/>
        <w:gridCol w:w="4562"/>
        <w:gridCol w:w="950"/>
      </w:tblGrid>
      <w:tr w:rsidR="00560DBE" w:rsidRPr="0060519F" w14:paraId="724AAF33" w14:textId="77777777" w:rsidTr="00D316EE">
        <w:tc>
          <w:tcPr>
            <w:tcW w:w="516" w:type="pct"/>
            <w:shd w:val="clear" w:color="auto" w:fill="D9D9D9" w:themeFill="background1" w:themeFillShade="D9"/>
          </w:tcPr>
          <w:p w14:paraId="38B78CEC" w14:textId="77777777" w:rsidR="00560DBE" w:rsidRPr="0060519F" w:rsidRDefault="00560DBE" w:rsidP="00D316EE">
            <w:pPr>
              <w:jc w:val="center"/>
              <w:rPr>
                <w:b/>
                <w:bCs/>
                <w:sz w:val="18"/>
                <w:szCs w:val="16"/>
              </w:rPr>
            </w:pPr>
            <w:r w:rsidRPr="0060519F">
              <w:rPr>
                <w:b/>
                <w:bCs/>
                <w:sz w:val="18"/>
                <w:szCs w:val="16"/>
              </w:rPr>
              <w:lastRenderedPageBreak/>
              <w:t>Question #</w:t>
            </w:r>
          </w:p>
        </w:tc>
        <w:tc>
          <w:tcPr>
            <w:tcW w:w="1403" w:type="pct"/>
            <w:shd w:val="clear" w:color="auto" w:fill="D9D9D9" w:themeFill="background1" w:themeFillShade="D9"/>
            <w:vAlign w:val="center"/>
          </w:tcPr>
          <w:p w14:paraId="74A5FF91" w14:textId="77777777" w:rsidR="00560DBE" w:rsidRPr="0060519F" w:rsidRDefault="00560DBE" w:rsidP="00D316EE">
            <w:pPr>
              <w:jc w:val="center"/>
              <w:rPr>
                <w:b/>
                <w:bCs/>
                <w:sz w:val="18"/>
                <w:szCs w:val="16"/>
              </w:rPr>
            </w:pPr>
            <w:r w:rsidRPr="0060519F">
              <w:rPr>
                <w:b/>
                <w:bCs/>
                <w:sz w:val="18"/>
                <w:szCs w:val="16"/>
              </w:rPr>
              <w:t>INTERNAL ASSESSMENT CRITERIA</w:t>
            </w:r>
          </w:p>
        </w:tc>
        <w:tc>
          <w:tcPr>
            <w:tcW w:w="2541" w:type="pct"/>
            <w:shd w:val="clear" w:color="auto" w:fill="D9D9D9" w:themeFill="background1" w:themeFillShade="D9"/>
            <w:vAlign w:val="center"/>
          </w:tcPr>
          <w:p w14:paraId="1F4A429B" w14:textId="77777777" w:rsidR="00560DBE" w:rsidRPr="0060519F" w:rsidRDefault="00560DBE" w:rsidP="00D316EE">
            <w:pPr>
              <w:jc w:val="center"/>
              <w:rPr>
                <w:b/>
                <w:bCs/>
                <w:sz w:val="18"/>
                <w:szCs w:val="16"/>
              </w:rPr>
            </w:pPr>
            <w:r w:rsidRPr="0060519F">
              <w:rPr>
                <w:b/>
                <w:bCs/>
                <w:sz w:val="18"/>
                <w:szCs w:val="16"/>
              </w:rPr>
              <w:t>QUESTION</w:t>
            </w:r>
          </w:p>
        </w:tc>
        <w:tc>
          <w:tcPr>
            <w:tcW w:w="539" w:type="pct"/>
            <w:shd w:val="clear" w:color="auto" w:fill="D9D9D9" w:themeFill="background1" w:themeFillShade="D9"/>
            <w:vAlign w:val="center"/>
          </w:tcPr>
          <w:p w14:paraId="7EEA018E" w14:textId="77777777" w:rsidR="00560DBE" w:rsidRPr="0060519F" w:rsidRDefault="00560DBE" w:rsidP="00D316EE">
            <w:pPr>
              <w:jc w:val="center"/>
              <w:rPr>
                <w:b/>
                <w:bCs/>
                <w:sz w:val="18"/>
                <w:szCs w:val="16"/>
              </w:rPr>
            </w:pPr>
            <w:r w:rsidRPr="0060519F">
              <w:rPr>
                <w:b/>
                <w:bCs/>
                <w:sz w:val="18"/>
                <w:szCs w:val="16"/>
              </w:rPr>
              <w:t>MARKS</w:t>
            </w:r>
          </w:p>
        </w:tc>
      </w:tr>
      <w:tr w:rsidR="00560DBE" w:rsidRPr="0060519F" w14:paraId="28E0EEB1" w14:textId="77777777" w:rsidTr="00D316EE">
        <w:tc>
          <w:tcPr>
            <w:tcW w:w="516" w:type="pct"/>
          </w:tcPr>
          <w:p w14:paraId="3630393B" w14:textId="77777777" w:rsidR="00560DBE" w:rsidRPr="0060519F" w:rsidRDefault="00560DBE" w:rsidP="00D316EE">
            <w:pPr>
              <w:ind w:left="28"/>
              <w:rPr>
                <w:sz w:val="18"/>
                <w:szCs w:val="16"/>
              </w:rPr>
            </w:pPr>
            <w:r w:rsidRPr="0060519F">
              <w:rPr>
                <w:sz w:val="18"/>
                <w:szCs w:val="16"/>
              </w:rPr>
              <w:t>11</w:t>
            </w:r>
          </w:p>
        </w:tc>
        <w:tc>
          <w:tcPr>
            <w:tcW w:w="1403" w:type="pct"/>
          </w:tcPr>
          <w:p w14:paraId="73105017" w14:textId="77777777" w:rsidR="00560DBE" w:rsidRPr="0060519F" w:rsidRDefault="00560DBE" w:rsidP="00D316EE">
            <w:pPr>
              <w:ind w:left="28"/>
              <w:rPr>
                <w:sz w:val="18"/>
                <w:szCs w:val="16"/>
              </w:rPr>
            </w:pPr>
            <w:r w:rsidRPr="0060519F">
              <w:rPr>
                <w:sz w:val="18"/>
                <w:szCs w:val="16"/>
              </w:rPr>
              <w:t>KM04KT03 IAC0102</w:t>
            </w:r>
          </w:p>
        </w:tc>
        <w:tc>
          <w:tcPr>
            <w:tcW w:w="2541" w:type="pct"/>
          </w:tcPr>
          <w:p w14:paraId="53DD8362" w14:textId="77777777" w:rsidR="00560DBE" w:rsidRPr="0060519F" w:rsidRDefault="00560DBE" w:rsidP="00D316EE">
            <w:pPr>
              <w:ind w:left="79"/>
              <w:rPr>
                <w:sz w:val="18"/>
                <w:szCs w:val="16"/>
              </w:rPr>
            </w:pPr>
            <w:r w:rsidRPr="0060519F">
              <w:rPr>
                <w:sz w:val="18"/>
                <w:szCs w:val="16"/>
              </w:rPr>
              <w:t>Describe typical methods used to record allocations in a non-computerised environment</w:t>
            </w:r>
          </w:p>
        </w:tc>
        <w:tc>
          <w:tcPr>
            <w:tcW w:w="539" w:type="pct"/>
          </w:tcPr>
          <w:p w14:paraId="74061858" w14:textId="77777777" w:rsidR="00560DBE" w:rsidRPr="0060519F" w:rsidRDefault="00560DBE" w:rsidP="00D316EE">
            <w:pPr>
              <w:jc w:val="center"/>
              <w:rPr>
                <w:sz w:val="18"/>
                <w:szCs w:val="16"/>
              </w:rPr>
            </w:pPr>
            <w:r w:rsidRPr="0060519F">
              <w:rPr>
                <w:sz w:val="18"/>
                <w:szCs w:val="16"/>
              </w:rPr>
              <w:t>3</w:t>
            </w:r>
          </w:p>
        </w:tc>
      </w:tr>
    </w:tbl>
    <w:p w14:paraId="5831C68E" w14:textId="77777777" w:rsidR="00560DBE" w:rsidRPr="00C5186E" w:rsidRDefault="00560DBE" w:rsidP="00560DBE">
      <w:pPr>
        <w:rPr>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60519F" w14:paraId="5E684D16" w14:textId="77777777" w:rsidTr="0060519F">
        <w:tc>
          <w:tcPr>
            <w:tcW w:w="10456" w:type="dxa"/>
          </w:tcPr>
          <w:p w14:paraId="3FB439E2" w14:textId="0BED52B3" w:rsidR="00560DBE" w:rsidRDefault="00560DBE" w:rsidP="0060519F">
            <w:pPr>
              <w:jc w:val="both"/>
              <w:rPr>
                <w:b/>
                <w:bCs/>
                <w:sz w:val="18"/>
                <w:szCs w:val="18"/>
              </w:rPr>
            </w:pPr>
            <w:r w:rsidRPr="0060519F">
              <w:rPr>
                <w:b/>
                <w:bCs/>
                <w:sz w:val="18"/>
                <w:szCs w:val="18"/>
              </w:rPr>
              <w:t>Allocation software</w:t>
            </w:r>
          </w:p>
          <w:p w14:paraId="2A8A5D9E" w14:textId="77777777" w:rsidR="0060519F" w:rsidRPr="0060519F" w:rsidRDefault="0060519F" w:rsidP="0060519F">
            <w:pPr>
              <w:jc w:val="both"/>
              <w:rPr>
                <w:b/>
                <w:bCs/>
                <w:sz w:val="18"/>
                <w:szCs w:val="18"/>
              </w:rPr>
            </w:pPr>
          </w:p>
          <w:p w14:paraId="01FDA157" w14:textId="3A282836" w:rsidR="00560DBE" w:rsidRDefault="00560DBE" w:rsidP="0060519F">
            <w:pPr>
              <w:jc w:val="both"/>
              <w:rPr>
                <w:sz w:val="18"/>
                <w:szCs w:val="18"/>
              </w:rPr>
            </w:pPr>
            <w:r w:rsidRPr="0060519F">
              <w:rPr>
                <w:sz w:val="18"/>
                <w:szCs w:val="18"/>
              </w:rPr>
              <w:t xml:space="preserve">In large retail chains, complicated mathematical algorithms are used for calculating accurate and effective allocations on store as well as product basis. </w:t>
            </w:r>
            <w:r w:rsidR="0060519F">
              <w:rPr>
                <w:sz w:val="18"/>
                <w:szCs w:val="18"/>
              </w:rPr>
              <w:t xml:space="preserve"> </w:t>
            </w:r>
            <w:r w:rsidRPr="0060519F">
              <w:rPr>
                <w:sz w:val="18"/>
                <w:szCs w:val="18"/>
              </w:rPr>
              <w:t>This is the most effective method for preventing both overstock and understock situations.</w:t>
            </w:r>
          </w:p>
          <w:p w14:paraId="72372896" w14:textId="77777777" w:rsidR="0060519F" w:rsidRPr="0060519F" w:rsidRDefault="0060519F" w:rsidP="0060519F">
            <w:pPr>
              <w:jc w:val="both"/>
              <w:rPr>
                <w:sz w:val="18"/>
                <w:szCs w:val="18"/>
              </w:rPr>
            </w:pPr>
          </w:p>
          <w:p w14:paraId="7A2347CB" w14:textId="77777777" w:rsidR="00560DBE" w:rsidRPr="0060519F" w:rsidRDefault="00560DBE" w:rsidP="0060519F">
            <w:pPr>
              <w:jc w:val="both"/>
              <w:rPr>
                <w:sz w:val="18"/>
                <w:szCs w:val="18"/>
              </w:rPr>
            </w:pPr>
            <w:r w:rsidRPr="0060519F">
              <w:rPr>
                <w:sz w:val="18"/>
                <w:szCs w:val="18"/>
              </w:rPr>
              <w:t>Many merchandise allocation software programmes are available, including software provided by:</w:t>
            </w:r>
          </w:p>
          <w:p w14:paraId="36862002" w14:textId="77777777" w:rsidR="00560DBE" w:rsidRPr="0060519F" w:rsidRDefault="00560DBE" w:rsidP="0015221F">
            <w:pPr>
              <w:pStyle w:val="ListParagraph"/>
              <w:numPr>
                <w:ilvl w:val="0"/>
                <w:numId w:val="135"/>
              </w:numPr>
              <w:contextualSpacing w:val="0"/>
              <w:jc w:val="both"/>
              <w:rPr>
                <w:sz w:val="18"/>
                <w:szCs w:val="18"/>
              </w:rPr>
            </w:pPr>
            <w:r w:rsidRPr="0060519F">
              <w:rPr>
                <w:sz w:val="18"/>
                <w:szCs w:val="18"/>
              </w:rPr>
              <w:t>JustEnough</w:t>
            </w:r>
          </w:p>
          <w:p w14:paraId="5286CEA8" w14:textId="77777777" w:rsidR="00560DBE" w:rsidRPr="0060519F" w:rsidRDefault="00560DBE" w:rsidP="0015221F">
            <w:pPr>
              <w:pStyle w:val="ListParagraph"/>
              <w:numPr>
                <w:ilvl w:val="0"/>
                <w:numId w:val="135"/>
              </w:numPr>
              <w:contextualSpacing w:val="0"/>
              <w:jc w:val="both"/>
              <w:rPr>
                <w:sz w:val="18"/>
                <w:szCs w:val="18"/>
              </w:rPr>
            </w:pPr>
            <w:r w:rsidRPr="0060519F">
              <w:rPr>
                <w:sz w:val="18"/>
                <w:szCs w:val="18"/>
              </w:rPr>
              <w:t>RELEX</w:t>
            </w:r>
          </w:p>
          <w:p w14:paraId="18B2EC62" w14:textId="77777777" w:rsidR="00560DBE" w:rsidRPr="0060519F" w:rsidRDefault="00560DBE" w:rsidP="0015221F">
            <w:pPr>
              <w:pStyle w:val="ListParagraph"/>
              <w:numPr>
                <w:ilvl w:val="0"/>
                <w:numId w:val="135"/>
              </w:numPr>
              <w:contextualSpacing w:val="0"/>
              <w:jc w:val="both"/>
              <w:rPr>
                <w:sz w:val="18"/>
                <w:szCs w:val="18"/>
              </w:rPr>
            </w:pPr>
            <w:r w:rsidRPr="0060519F">
              <w:rPr>
                <w:sz w:val="18"/>
                <w:szCs w:val="18"/>
              </w:rPr>
              <w:t>Logility</w:t>
            </w:r>
          </w:p>
          <w:p w14:paraId="23232DEA" w14:textId="77777777" w:rsidR="00560DBE" w:rsidRPr="0060519F" w:rsidRDefault="00560DBE" w:rsidP="0015221F">
            <w:pPr>
              <w:pStyle w:val="ListParagraph"/>
              <w:numPr>
                <w:ilvl w:val="0"/>
                <w:numId w:val="135"/>
              </w:numPr>
              <w:contextualSpacing w:val="0"/>
              <w:jc w:val="both"/>
              <w:rPr>
                <w:sz w:val="18"/>
                <w:szCs w:val="18"/>
              </w:rPr>
            </w:pPr>
            <w:r w:rsidRPr="0060519F">
              <w:rPr>
                <w:sz w:val="18"/>
                <w:szCs w:val="18"/>
              </w:rPr>
              <w:t>JDA Software</w:t>
            </w:r>
          </w:p>
          <w:p w14:paraId="17A53A55" w14:textId="77777777" w:rsidR="00560DBE" w:rsidRPr="0060519F" w:rsidRDefault="00560DBE" w:rsidP="0015221F">
            <w:pPr>
              <w:pStyle w:val="ListParagraph"/>
              <w:numPr>
                <w:ilvl w:val="0"/>
                <w:numId w:val="135"/>
              </w:numPr>
              <w:contextualSpacing w:val="0"/>
              <w:jc w:val="both"/>
              <w:rPr>
                <w:sz w:val="18"/>
                <w:szCs w:val="18"/>
              </w:rPr>
            </w:pPr>
            <w:r w:rsidRPr="0060519F">
              <w:rPr>
                <w:sz w:val="18"/>
                <w:szCs w:val="18"/>
              </w:rPr>
              <w:t>Oracle</w:t>
            </w:r>
          </w:p>
          <w:p w14:paraId="10A67F24" w14:textId="0B2B01B6" w:rsidR="00560DBE" w:rsidRPr="0060519F" w:rsidRDefault="00560DBE" w:rsidP="0015221F">
            <w:pPr>
              <w:pStyle w:val="ListParagraph"/>
              <w:numPr>
                <w:ilvl w:val="0"/>
                <w:numId w:val="135"/>
              </w:numPr>
              <w:contextualSpacing w:val="0"/>
              <w:jc w:val="both"/>
              <w:rPr>
                <w:sz w:val="18"/>
                <w:szCs w:val="18"/>
              </w:rPr>
            </w:pPr>
            <w:r w:rsidRPr="0060519F">
              <w:rPr>
                <w:sz w:val="18"/>
                <w:szCs w:val="18"/>
              </w:rPr>
              <w:t>Mi9Retail</w:t>
            </w:r>
          </w:p>
        </w:tc>
      </w:tr>
    </w:tbl>
    <w:p w14:paraId="626229FE" w14:textId="77777777" w:rsidR="00560DBE" w:rsidRPr="00C5186E" w:rsidRDefault="00560DBE" w:rsidP="00560DBE">
      <w:pPr>
        <w:rPr>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7"/>
        <w:gridCol w:w="4562"/>
        <w:gridCol w:w="950"/>
      </w:tblGrid>
      <w:tr w:rsidR="00560DBE" w:rsidRPr="0060519F" w14:paraId="0AAEB10A" w14:textId="77777777" w:rsidTr="00D316EE">
        <w:trPr>
          <w:trHeight w:val="675"/>
        </w:trPr>
        <w:tc>
          <w:tcPr>
            <w:tcW w:w="516" w:type="pct"/>
            <w:shd w:val="clear" w:color="auto" w:fill="D9D9D9" w:themeFill="background1" w:themeFillShade="D9"/>
          </w:tcPr>
          <w:p w14:paraId="6AF1EFC7" w14:textId="77777777" w:rsidR="00560DBE" w:rsidRPr="0060519F" w:rsidRDefault="00560DBE" w:rsidP="00D316EE">
            <w:pPr>
              <w:jc w:val="center"/>
              <w:rPr>
                <w:b/>
                <w:bCs/>
                <w:sz w:val="18"/>
                <w:szCs w:val="16"/>
              </w:rPr>
            </w:pPr>
            <w:r w:rsidRPr="0060519F">
              <w:rPr>
                <w:b/>
                <w:bCs/>
                <w:sz w:val="18"/>
                <w:szCs w:val="16"/>
              </w:rPr>
              <w:t>Question #</w:t>
            </w:r>
          </w:p>
        </w:tc>
        <w:tc>
          <w:tcPr>
            <w:tcW w:w="1403" w:type="pct"/>
            <w:shd w:val="clear" w:color="auto" w:fill="D9D9D9" w:themeFill="background1" w:themeFillShade="D9"/>
            <w:vAlign w:val="center"/>
          </w:tcPr>
          <w:p w14:paraId="5E88A4D2" w14:textId="77777777" w:rsidR="00560DBE" w:rsidRPr="0060519F" w:rsidRDefault="00560DBE" w:rsidP="00D316EE">
            <w:pPr>
              <w:jc w:val="center"/>
              <w:rPr>
                <w:b/>
                <w:bCs/>
                <w:sz w:val="18"/>
                <w:szCs w:val="16"/>
              </w:rPr>
            </w:pPr>
            <w:r w:rsidRPr="0060519F">
              <w:rPr>
                <w:b/>
                <w:bCs/>
                <w:sz w:val="18"/>
                <w:szCs w:val="16"/>
              </w:rPr>
              <w:t>INTERNAL ASSESSMENT CRITERIA</w:t>
            </w:r>
          </w:p>
        </w:tc>
        <w:tc>
          <w:tcPr>
            <w:tcW w:w="2541" w:type="pct"/>
            <w:shd w:val="clear" w:color="auto" w:fill="D9D9D9" w:themeFill="background1" w:themeFillShade="D9"/>
            <w:vAlign w:val="center"/>
          </w:tcPr>
          <w:p w14:paraId="3B27EC1F" w14:textId="77777777" w:rsidR="00560DBE" w:rsidRPr="0060519F" w:rsidRDefault="00560DBE" w:rsidP="00D316EE">
            <w:pPr>
              <w:jc w:val="center"/>
              <w:rPr>
                <w:b/>
                <w:bCs/>
                <w:sz w:val="18"/>
                <w:szCs w:val="16"/>
              </w:rPr>
            </w:pPr>
            <w:r w:rsidRPr="0060519F">
              <w:rPr>
                <w:b/>
                <w:bCs/>
                <w:sz w:val="18"/>
                <w:szCs w:val="16"/>
              </w:rPr>
              <w:t>QUESTION</w:t>
            </w:r>
          </w:p>
        </w:tc>
        <w:tc>
          <w:tcPr>
            <w:tcW w:w="539" w:type="pct"/>
            <w:shd w:val="clear" w:color="auto" w:fill="D9D9D9" w:themeFill="background1" w:themeFillShade="D9"/>
            <w:vAlign w:val="center"/>
          </w:tcPr>
          <w:p w14:paraId="059A4751" w14:textId="77777777" w:rsidR="00560DBE" w:rsidRPr="0060519F" w:rsidRDefault="00560DBE" w:rsidP="00D316EE">
            <w:pPr>
              <w:jc w:val="center"/>
              <w:rPr>
                <w:b/>
                <w:bCs/>
                <w:sz w:val="18"/>
                <w:szCs w:val="16"/>
              </w:rPr>
            </w:pPr>
            <w:r w:rsidRPr="0060519F">
              <w:rPr>
                <w:b/>
                <w:bCs/>
                <w:sz w:val="18"/>
                <w:szCs w:val="16"/>
              </w:rPr>
              <w:t>MARKS</w:t>
            </w:r>
          </w:p>
        </w:tc>
      </w:tr>
      <w:tr w:rsidR="00560DBE" w:rsidRPr="0060519F" w14:paraId="40E990B9" w14:textId="77777777" w:rsidTr="00D316EE">
        <w:tc>
          <w:tcPr>
            <w:tcW w:w="516" w:type="pct"/>
          </w:tcPr>
          <w:p w14:paraId="6ACA9277" w14:textId="77777777" w:rsidR="00560DBE" w:rsidRPr="0060519F" w:rsidRDefault="00560DBE" w:rsidP="00D316EE">
            <w:pPr>
              <w:ind w:left="28"/>
              <w:rPr>
                <w:sz w:val="18"/>
                <w:szCs w:val="16"/>
              </w:rPr>
            </w:pPr>
            <w:r w:rsidRPr="0060519F">
              <w:rPr>
                <w:sz w:val="18"/>
                <w:szCs w:val="16"/>
              </w:rPr>
              <w:t>12</w:t>
            </w:r>
          </w:p>
        </w:tc>
        <w:tc>
          <w:tcPr>
            <w:tcW w:w="1403" w:type="pct"/>
          </w:tcPr>
          <w:p w14:paraId="7861C428" w14:textId="77777777" w:rsidR="00560DBE" w:rsidRPr="0060519F" w:rsidRDefault="00560DBE" w:rsidP="00D316EE">
            <w:pPr>
              <w:ind w:left="28"/>
              <w:rPr>
                <w:sz w:val="18"/>
                <w:szCs w:val="16"/>
              </w:rPr>
            </w:pPr>
            <w:r w:rsidRPr="0060519F">
              <w:rPr>
                <w:sz w:val="18"/>
                <w:szCs w:val="16"/>
              </w:rPr>
              <w:t>KM04KT03 IAC0103</w:t>
            </w:r>
          </w:p>
        </w:tc>
        <w:tc>
          <w:tcPr>
            <w:tcW w:w="2541" w:type="pct"/>
          </w:tcPr>
          <w:p w14:paraId="59AF2625" w14:textId="77777777" w:rsidR="00560DBE" w:rsidRPr="0060519F" w:rsidRDefault="00560DBE" w:rsidP="00D316EE">
            <w:pPr>
              <w:ind w:left="79"/>
              <w:rPr>
                <w:sz w:val="18"/>
                <w:szCs w:val="16"/>
              </w:rPr>
            </w:pPr>
            <w:r w:rsidRPr="0060519F">
              <w:rPr>
                <w:sz w:val="18"/>
                <w:szCs w:val="16"/>
              </w:rPr>
              <w:t>Discuss how wholesalers and retailers measure the success of allocations</w:t>
            </w:r>
          </w:p>
        </w:tc>
        <w:tc>
          <w:tcPr>
            <w:tcW w:w="539" w:type="pct"/>
          </w:tcPr>
          <w:p w14:paraId="2F573DC6" w14:textId="77777777" w:rsidR="00560DBE" w:rsidRPr="0060519F" w:rsidRDefault="00560DBE" w:rsidP="00D316EE">
            <w:pPr>
              <w:jc w:val="center"/>
              <w:rPr>
                <w:sz w:val="18"/>
                <w:szCs w:val="16"/>
              </w:rPr>
            </w:pPr>
            <w:r w:rsidRPr="0060519F">
              <w:rPr>
                <w:sz w:val="18"/>
                <w:szCs w:val="16"/>
              </w:rPr>
              <w:t>6</w:t>
            </w:r>
          </w:p>
        </w:tc>
      </w:tr>
    </w:tbl>
    <w:p w14:paraId="5B61E119" w14:textId="77777777" w:rsidR="00560DBE" w:rsidRPr="00C5186E" w:rsidRDefault="00560DBE" w:rsidP="00560DBE">
      <w:pPr>
        <w:rPr>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60519F" w14:paraId="07D7B4C0" w14:textId="77777777" w:rsidTr="0060519F">
        <w:tc>
          <w:tcPr>
            <w:tcW w:w="10456" w:type="dxa"/>
          </w:tcPr>
          <w:p w14:paraId="491CEC23" w14:textId="0022E135" w:rsidR="00560DBE" w:rsidRDefault="00560DBE" w:rsidP="0060519F">
            <w:pPr>
              <w:rPr>
                <w:noProof/>
                <w:sz w:val="18"/>
                <w:szCs w:val="18"/>
              </w:rPr>
            </w:pPr>
            <w:r w:rsidRPr="0060519F">
              <w:rPr>
                <w:noProof/>
                <w:sz w:val="18"/>
                <w:szCs w:val="18"/>
              </w:rPr>
              <w:t>In a non-computerised environment, that is, where dedicated allocation software is not available, the buyer will need to generate sales reports from the POS software system and use that information either on a Microsoft Xcel spreadsheet into which relevant formulae is entered, or a paper-based form.</w:t>
            </w:r>
          </w:p>
          <w:p w14:paraId="55265657" w14:textId="77777777" w:rsidR="0060519F" w:rsidRPr="0060519F" w:rsidRDefault="0060519F" w:rsidP="0060519F">
            <w:pPr>
              <w:rPr>
                <w:noProof/>
                <w:sz w:val="18"/>
                <w:szCs w:val="18"/>
              </w:rPr>
            </w:pPr>
          </w:p>
          <w:p w14:paraId="759BE58F" w14:textId="3ACB2844" w:rsidR="00560DBE" w:rsidRDefault="00560DBE" w:rsidP="0060519F">
            <w:pPr>
              <w:rPr>
                <w:noProof/>
                <w:sz w:val="18"/>
                <w:szCs w:val="18"/>
              </w:rPr>
            </w:pPr>
            <w:r w:rsidRPr="0060519F">
              <w:rPr>
                <w:noProof/>
                <w:sz w:val="18"/>
                <w:szCs w:val="18"/>
              </w:rPr>
              <w:t xml:space="preserve">The explanation given under seasonal adjustment of sales through the method of moving average serves as an example. </w:t>
            </w:r>
          </w:p>
          <w:p w14:paraId="1ED486B5" w14:textId="77777777" w:rsidR="0060519F" w:rsidRPr="0060519F" w:rsidRDefault="0060519F" w:rsidP="0060519F">
            <w:pPr>
              <w:rPr>
                <w:noProof/>
                <w:sz w:val="18"/>
                <w:szCs w:val="18"/>
              </w:rPr>
            </w:pPr>
          </w:p>
          <w:p w14:paraId="78C29FE6" w14:textId="5A40849A" w:rsidR="00560DBE" w:rsidRDefault="00560DBE" w:rsidP="0060519F">
            <w:pPr>
              <w:rPr>
                <w:noProof/>
                <w:sz w:val="18"/>
                <w:szCs w:val="18"/>
              </w:rPr>
            </w:pPr>
            <w:r w:rsidRPr="0060519F">
              <w:rPr>
                <w:noProof/>
                <w:sz w:val="18"/>
                <w:szCs w:val="18"/>
              </w:rPr>
              <w:t>In such a case, the spreadsheet serves as tool to assist with allocation of quantities and as a record for evaluation of the effectiveness of the allocation – columns can be added to the sprreadsheet to record:</w:t>
            </w:r>
          </w:p>
          <w:p w14:paraId="5D7D2B9F" w14:textId="77777777" w:rsidR="00560DBE" w:rsidRPr="0060519F" w:rsidRDefault="00560DBE" w:rsidP="0015221F">
            <w:pPr>
              <w:pStyle w:val="ListParagraph"/>
              <w:numPr>
                <w:ilvl w:val="0"/>
                <w:numId w:val="136"/>
              </w:numPr>
              <w:contextualSpacing w:val="0"/>
              <w:rPr>
                <w:noProof/>
                <w:sz w:val="18"/>
                <w:szCs w:val="18"/>
              </w:rPr>
            </w:pPr>
            <w:r w:rsidRPr="0060519F">
              <w:rPr>
                <w:noProof/>
                <w:sz w:val="18"/>
                <w:szCs w:val="18"/>
              </w:rPr>
              <w:t>Quantities of a product allocated per store, then summed for the retail chain as a whole</w:t>
            </w:r>
          </w:p>
          <w:p w14:paraId="25FF5059" w14:textId="77777777" w:rsidR="00560DBE" w:rsidRPr="0060519F" w:rsidRDefault="00560DBE" w:rsidP="0015221F">
            <w:pPr>
              <w:pStyle w:val="ListParagraph"/>
              <w:numPr>
                <w:ilvl w:val="0"/>
                <w:numId w:val="136"/>
              </w:numPr>
              <w:contextualSpacing w:val="0"/>
              <w:rPr>
                <w:noProof/>
                <w:sz w:val="18"/>
                <w:szCs w:val="18"/>
              </w:rPr>
            </w:pPr>
            <w:r w:rsidRPr="0060519F">
              <w:rPr>
                <w:noProof/>
                <w:sz w:val="18"/>
                <w:szCs w:val="18"/>
              </w:rPr>
              <w:t>Actual sales per store, then summed for the retail chain as a whole</w:t>
            </w:r>
          </w:p>
          <w:p w14:paraId="597C1252" w14:textId="701B7230" w:rsidR="00560DBE" w:rsidRPr="0060519F" w:rsidRDefault="00560DBE" w:rsidP="0015221F">
            <w:pPr>
              <w:pStyle w:val="ListParagraph"/>
              <w:numPr>
                <w:ilvl w:val="0"/>
                <w:numId w:val="136"/>
              </w:numPr>
              <w:contextualSpacing w:val="0"/>
              <w:rPr>
                <w:sz w:val="18"/>
                <w:szCs w:val="18"/>
              </w:rPr>
            </w:pPr>
            <w:r w:rsidRPr="0060519F">
              <w:rPr>
                <w:noProof/>
                <w:sz w:val="18"/>
                <w:szCs w:val="18"/>
              </w:rPr>
              <w:t xml:space="preserve">Calculation of the success of the allocation by solving the the sales as a percentage of the allocation that was made. </w:t>
            </w:r>
            <w:r w:rsidRPr="0060519F">
              <w:rPr>
                <w:sz w:val="18"/>
                <w:szCs w:val="18"/>
              </w:rPr>
              <w:t xml:space="preserve">For example, if the allocation of SKU108 was 6,000 and sales were 4,500, then the allocation success was </w:t>
            </w:r>
            <m:oMath>
              <m:f>
                <m:fPr>
                  <m:ctrlPr>
                    <w:rPr>
                      <w:rFonts w:ascii="Cambria Math" w:hAnsi="Cambria Math"/>
                      <w:i/>
                      <w:sz w:val="18"/>
                      <w:szCs w:val="18"/>
                    </w:rPr>
                  </m:ctrlPr>
                </m:fPr>
                <m:num>
                  <m:r>
                    <w:rPr>
                      <w:rFonts w:ascii="Cambria Math" w:hAnsi="Cambria Math"/>
                      <w:sz w:val="18"/>
                      <w:szCs w:val="18"/>
                    </w:rPr>
                    <m:t>4 500</m:t>
                  </m:r>
                </m:num>
                <m:den>
                  <m:r>
                    <w:rPr>
                      <w:rFonts w:ascii="Cambria Math" w:hAnsi="Cambria Math"/>
                      <w:sz w:val="18"/>
                      <w:szCs w:val="18"/>
                    </w:rPr>
                    <m:t>6 000</m:t>
                  </m:r>
                </m:den>
              </m:f>
              <m:r>
                <w:rPr>
                  <w:rFonts w:ascii="Cambria Math" w:hAnsi="Cambria Math"/>
                  <w:sz w:val="18"/>
                  <w:szCs w:val="18"/>
                </w:rPr>
                <m:t>x 100=75%</m:t>
              </m:r>
            </m:oMath>
          </w:p>
        </w:tc>
      </w:tr>
    </w:tbl>
    <w:p w14:paraId="559C08E5" w14:textId="77777777" w:rsidR="00560DBE" w:rsidRDefault="00560DBE" w:rsidP="00560DBE">
      <w:pPr>
        <w:rPr>
          <w:lang w:val="en-US"/>
        </w:rPr>
      </w:pPr>
    </w:p>
    <w:p w14:paraId="432D7ECE" w14:textId="77777777" w:rsidR="00560DBE" w:rsidRDefault="00560DBE" w:rsidP="00560DBE">
      <w:pPr>
        <w:rPr>
          <w:lang w:val="en-US"/>
        </w:rPr>
        <w:sectPr w:rsidR="00560DBE" w:rsidSect="00E73900">
          <w:footerReference w:type="default" r:id="rId30"/>
          <w:pgSz w:w="11906" w:h="16838"/>
          <w:pgMar w:top="1440" w:right="1440" w:bottom="1440" w:left="1440" w:header="720" w:footer="720" w:gutter="0"/>
          <w:pgNumType w:start="34"/>
          <w:cols w:space="720"/>
          <w:docGrid w:linePitch="360"/>
        </w:sectPr>
      </w:pPr>
    </w:p>
    <w:tbl>
      <w:tblPr>
        <w:tblW w:w="0" w:type="auto"/>
        <w:tblCellMar>
          <w:top w:w="108" w:type="dxa"/>
          <w:bottom w:w="108" w:type="dxa"/>
        </w:tblCellMar>
        <w:tblLook w:val="04A0" w:firstRow="1" w:lastRow="0" w:firstColumn="1" w:lastColumn="0" w:noHBand="0" w:noVBand="1"/>
      </w:tblPr>
      <w:tblGrid>
        <w:gridCol w:w="9026"/>
      </w:tblGrid>
      <w:tr w:rsidR="00560DBE" w14:paraId="02CBB59B" w14:textId="77777777" w:rsidTr="00D316EE">
        <w:tc>
          <w:tcPr>
            <w:tcW w:w="9026" w:type="dxa"/>
            <w:tcBorders>
              <w:top w:val="nil"/>
              <w:left w:val="nil"/>
              <w:bottom w:val="nil"/>
              <w:right w:val="nil"/>
            </w:tcBorders>
            <w:shd w:val="clear" w:color="auto" w:fill="7F7F7F" w:themeFill="text1" w:themeFillTint="80"/>
          </w:tcPr>
          <w:p w14:paraId="4DC11191" w14:textId="259F715C" w:rsidR="00560DBE" w:rsidRPr="008E2290" w:rsidRDefault="00560DBE" w:rsidP="00D316EE">
            <w:pPr>
              <w:pStyle w:val="Heading1"/>
              <w:numPr>
                <w:ilvl w:val="0"/>
                <w:numId w:val="0"/>
              </w:numPr>
              <w:ind w:left="605" w:hanging="568"/>
              <w:jc w:val="left"/>
            </w:pPr>
            <w:bookmarkStart w:id="173" w:name="_Toc52976831"/>
            <w:r>
              <w:lastRenderedPageBreak/>
              <w:t>14</w:t>
            </w:r>
            <w:r>
              <w:tab/>
            </w:r>
            <w:r w:rsidRPr="00560DBE">
              <w:t>Assessment guide for practical training</w:t>
            </w:r>
            <w:bookmarkEnd w:id="173"/>
          </w:p>
        </w:tc>
      </w:tr>
    </w:tbl>
    <w:p w14:paraId="5C02AB30" w14:textId="77777777" w:rsidR="00560DBE" w:rsidRPr="00836036" w:rsidRDefault="00560DBE" w:rsidP="00560DBE">
      <w:pPr>
        <w:jc w:val="both"/>
      </w:pPr>
    </w:p>
    <w:p w14:paraId="6412D97C" w14:textId="70CC95BC" w:rsidR="00560DBE" w:rsidRDefault="00560DBE" w:rsidP="00560DBE">
      <w:pPr>
        <w:rPr>
          <w:lang w:val="en-US"/>
        </w:rPr>
      </w:pPr>
      <w:r w:rsidRPr="00560DBE">
        <w:rPr>
          <w:lang w:val="en-US"/>
        </w:rPr>
        <w:t>All requirements for practical training are provided in the Practical guide and log.</w:t>
      </w:r>
    </w:p>
    <w:p w14:paraId="739939CA" w14:textId="77777777" w:rsidR="00560DBE" w:rsidRPr="00560DBE" w:rsidRDefault="00560DBE" w:rsidP="00560DBE">
      <w:pPr>
        <w:rPr>
          <w:lang w:val="en-US"/>
        </w:rPr>
      </w:pPr>
    </w:p>
    <w:p w14:paraId="5E1802B5" w14:textId="59D439A4" w:rsidR="00836036" w:rsidRPr="00560DBE" w:rsidRDefault="00560DBE" w:rsidP="00560DBE">
      <w:r w:rsidRPr="00560DBE">
        <w:rPr>
          <w:lang w:val="en-US"/>
        </w:rPr>
        <w:t>The assessor should ensure that all practical training activities are completed and signed off by the facilitator/ma</w:t>
      </w:r>
      <w:r>
        <w:rPr>
          <w:lang w:val="en-US"/>
        </w:rPr>
        <w:t>n</w:t>
      </w:r>
      <w:r w:rsidRPr="00560DBE">
        <w:rPr>
          <w:lang w:val="en-US"/>
        </w:rPr>
        <w:t>ager</w:t>
      </w:r>
      <w:r>
        <w:rPr>
          <w:lang w:val="en-US"/>
        </w:rPr>
        <w:t>.</w:t>
      </w:r>
    </w:p>
    <w:p w14:paraId="23CA8B83" w14:textId="3DB43C0B" w:rsidR="00FD73A4" w:rsidRDefault="00FD73A4" w:rsidP="00FD73A4">
      <w:pPr>
        <w:rPr>
          <w:lang w:val="en-US"/>
        </w:rPr>
      </w:pPr>
    </w:p>
    <w:p w14:paraId="46704850" w14:textId="5C93087E" w:rsidR="00560DBE" w:rsidRDefault="00560DBE" w:rsidP="00FD73A4">
      <w:pPr>
        <w:rPr>
          <w:lang w:val="en-US"/>
        </w:rPr>
      </w:pPr>
    </w:p>
    <w:p w14:paraId="27513053" w14:textId="77777777" w:rsidR="00560DBE" w:rsidRDefault="00560DBE" w:rsidP="00FD73A4">
      <w:pPr>
        <w:rPr>
          <w:lang w:val="en-US"/>
        </w:rPr>
        <w:sectPr w:rsidR="00560DBE" w:rsidSect="00E73900">
          <w:pgSz w:w="11906" w:h="16838"/>
          <w:pgMar w:top="1440" w:right="1440" w:bottom="1440" w:left="1440" w:header="720" w:footer="720" w:gutter="0"/>
          <w:pgNumType w:start="139"/>
          <w:cols w:space="720"/>
          <w:docGrid w:linePitch="360"/>
        </w:sectPr>
      </w:pPr>
    </w:p>
    <w:tbl>
      <w:tblPr>
        <w:tblW w:w="5000" w:type="pct"/>
        <w:tblCellMar>
          <w:top w:w="108" w:type="dxa"/>
          <w:bottom w:w="108" w:type="dxa"/>
        </w:tblCellMar>
        <w:tblLook w:val="04A0" w:firstRow="1" w:lastRow="0" w:firstColumn="1" w:lastColumn="0" w:noHBand="0" w:noVBand="1"/>
      </w:tblPr>
      <w:tblGrid>
        <w:gridCol w:w="9026"/>
      </w:tblGrid>
      <w:tr w:rsidR="00560DBE" w14:paraId="01DF65B0" w14:textId="77777777" w:rsidTr="00852DBE">
        <w:tc>
          <w:tcPr>
            <w:tcW w:w="5000" w:type="pct"/>
            <w:tcBorders>
              <w:top w:val="nil"/>
              <w:left w:val="nil"/>
              <w:bottom w:val="nil"/>
              <w:right w:val="nil"/>
            </w:tcBorders>
            <w:shd w:val="clear" w:color="auto" w:fill="7F7F7F" w:themeFill="text1" w:themeFillTint="80"/>
          </w:tcPr>
          <w:p w14:paraId="37458A82" w14:textId="05946D18" w:rsidR="00560DBE" w:rsidRPr="008E2290" w:rsidRDefault="00560DBE" w:rsidP="00D316EE">
            <w:pPr>
              <w:pStyle w:val="Heading1"/>
              <w:numPr>
                <w:ilvl w:val="0"/>
                <w:numId w:val="0"/>
              </w:numPr>
              <w:ind w:left="605" w:hanging="568"/>
              <w:jc w:val="left"/>
            </w:pPr>
            <w:bookmarkStart w:id="174" w:name="_Toc52976832"/>
            <w:r>
              <w:lastRenderedPageBreak/>
              <w:t>15</w:t>
            </w:r>
            <w:r>
              <w:tab/>
            </w:r>
            <w:bookmarkStart w:id="175" w:name="_Toc52826892"/>
            <w:r w:rsidRPr="00560DBE">
              <w:t>Assessment feedback report</w:t>
            </w:r>
            <w:bookmarkEnd w:id="174"/>
            <w:bookmarkEnd w:id="175"/>
          </w:p>
        </w:tc>
      </w:tr>
    </w:tbl>
    <w:p w14:paraId="724CB6D9" w14:textId="77777777" w:rsidR="00560DBE" w:rsidRPr="00836036" w:rsidRDefault="00560DBE" w:rsidP="00560DBE">
      <w:pPr>
        <w:jc w:val="both"/>
      </w:pPr>
    </w:p>
    <w:tbl>
      <w:tblPr>
        <w:tblStyle w:val="TableGrid"/>
        <w:tblW w:w="5000" w:type="pct"/>
        <w:tblCellMar>
          <w:top w:w="108" w:type="dxa"/>
          <w:bottom w:w="108" w:type="dxa"/>
        </w:tblCellMar>
        <w:tblLook w:val="04A0" w:firstRow="1" w:lastRow="0" w:firstColumn="1" w:lastColumn="0" w:noHBand="0" w:noVBand="1"/>
      </w:tblPr>
      <w:tblGrid>
        <w:gridCol w:w="2972"/>
        <w:gridCol w:w="6044"/>
      </w:tblGrid>
      <w:tr w:rsidR="00C130D4" w:rsidRPr="002F1B9E" w14:paraId="4442D367" w14:textId="77777777" w:rsidTr="002F42B0">
        <w:trPr>
          <w:trHeight w:val="454"/>
        </w:trPr>
        <w:tc>
          <w:tcPr>
            <w:tcW w:w="1648" w:type="pct"/>
            <w:vAlign w:val="center"/>
          </w:tcPr>
          <w:p w14:paraId="51845DAA" w14:textId="77777777" w:rsidR="00C130D4" w:rsidRPr="002F1B9E" w:rsidRDefault="00C130D4" w:rsidP="002F42B0">
            <w:pPr>
              <w:spacing w:line="240" w:lineRule="auto"/>
              <w:rPr>
                <w:lang w:val="en-US"/>
              </w:rPr>
            </w:pPr>
            <w:r w:rsidRPr="002F1B9E">
              <w:rPr>
                <w:lang w:val="en-US"/>
              </w:rPr>
              <w:t>Learner full names and surname</w:t>
            </w:r>
          </w:p>
        </w:tc>
        <w:tc>
          <w:tcPr>
            <w:tcW w:w="3352" w:type="pct"/>
            <w:vAlign w:val="center"/>
          </w:tcPr>
          <w:p w14:paraId="5E0A17E0" w14:textId="77777777" w:rsidR="00C130D4" w:rsidRPr="002F1B9E" w:rsidRDefault="00C130D4" w:rsidP="002F42B0">
            <w:pPr>
              <w:spacing w:line="240" w:lineRule="auto"/>
              <w:rPr>
                <w:lang w:val="en-US"/>
              </w:rPr>
            </w:pPr>
          </w:p>
        </w:tc>
      </w:tr>
      <w:tr w:rsidR="00C130D4" w:rsidRPr="002F1B9E" w14:paraId="0E22365D" w14:textId="77777777" w:rsidTr="002F42B0">
        <w:trPr>
          <w:trHeight w:val="454"/>
        </w:trPr>
        <w:tc>
          <w:tcPr>
            <w:tcW w:w="1648" w:type="pct"/>
            <w:vAlign w:val="center"/>
          </w:tcPr>
          <w:p w14:paraId="52B4E6E4" w14:textId="77777777" w:rsidR="00C130D4" w:rsidRPr="002F1B9E" w:rsidRDefault="00C130D4" w:rsidP="002F42B0">
            <w:pPr>
              <w:spacing w:line="240" w:lineRule="auto"/>
              <w:rPr>
                <w:lang w:val="en-US"/>
              </w:rPr>
            </w:pPr>
            <w:r w:rsidRPr="002F1B9E">
              <w:rPr>
                <w:lang w:val="en-US"/>
              </w:rPr>
              <w:t>Learner ID number</w:t>
            </w:r>
          </w:p>
        </w:tc>
        <w:tc>
          <w:tcPr>
            <w:tcW w:w="3352" w:type="pct"/>
            <w:vAlign w:val="center"/>
          </w:tcPr>
          <w:p w14:paraId="010A95D1" w14:textId="77777777" w:rsidR="00C130D4" w:rsidRPr="002F1B9E" w:rsidRDefault="00C130D4" w:rsidP="002F42B0">
            <w:pPr>
              <w:spacing w:line="240" w:lineRule="auto"/>
              <w:rPr>
                <w:lang w:val="en-US"/>
              </w:rPr>
            </w:pPr>
          </w:p>
        </w:tc>
      </w:tr>
      <w:tr w:rsidR="00C130D4" w:rsidRPr="002F1B9E" w14:paraId="05F56AEA" w14:textId="77777777" w:rsidTr="002F42B0">
        <w:trPr>
          <w:trHeight w:val="454"/>
        </w:trPr>
        <w:tc>
          <w:tcPr>
            <w:tcW w:w="1648" w:type="pct"/>
            <w:vAlign w:val="center"/>
          </w:tcPr>
          <w:p w14:paraId="518C538B" w14:textId="77777777" w:rsidR="00C130D4" w:rsidRPr="002F1B9E" w:rsidRDefault="00C130D4" w:rsidP="002F42B0">
            <w:pPr>
              <w:spacing w:line="240" w:lineRule="auto"/>
              <w:rPr>
                <w:lang w:val="en-US"/>
              </w:rPr>
            </w:pPr>
            <w:proofErr w:type="spellStart"/>
            <w:r w:rsidRPr="002F1B9E">
              <w:rPr>
                <w:lang w:val="en-US"/>
              </w:rPr>
              <w:t>Programme</w:t>
            </w:r>
            <w:proofErr w:type="spellEnd"/>
            <w:r w:rsidRPr="002F1B9E">
              <w:rPr>
                <w:lang w:val="en-US"/>
              </w:rPr>
              <w:t xml:space="preserve"> completed</w:t>
            </w:r>
          </w:p>
        </w:tc>
        <w:tc>
          <w:tcPr>
            <w:tcW w:w="3352" w:type="pct"/>
            <w:vAlign w:val="center"/>
          </w:tcPr>
          <w:p w14:paraId="0F6DE4F6" w14:textId="77777777" w:rsidR="00C130D4" w:rsidRPr="002F1B9E" w:rsidRDefault="00C130D4" w:rsidP="002F42B0">
            <w:pPr>
              <w:spacing w:line="240" w:lineRule="auto"/>
              <w:rPr>
                <w:lang w:val="en-US"/>
              </w:rPr>
            </w:pPr>
          </w:p>
        </w:tc>
      </w:tr>
      <w:tr w:rsidR="00C130D4" w:rsidRPr="002F1B9E" w14:paraId="73EE543D" w14:textId="77777777" w:rsidTr="002F42B0">
        <w:trPr>
          <w:trHeight w:val="454"/>
        </w:trPr>
        <w:tc>
          <w:tcPr>
            <w:tcW w:w="1648" w:type="pct"/>
            <w:vAlign w:val="center"/>
          </w:tcPr>
          <w:p w14:paraId="331359AB" w14:textId="77777777" w:rsidR="00C130D4" w:rsidRPr="002F1B9E" w:rsidRDefault="00C130D4" w:rsidP="002F42B0">
            <w:pPr>
              <w:spacing w:line="240" w:lineRule="auto"/>
              <w:rPr>
                <w:lang w:val="en-US"/>
              </w:rPr>
            </w:pPr>
            <w:r w:rsidRPr="002F1B9E">
              <w:rPr>
                <w:lang w:val="en-US"/>
              </w:rPr>
              <w:t>Assessor full names and surname</w:t>
            </w:r>
          </w:p>
        </w:tc>
        <w:tc>
          <w:tcPr>
            <w:tcW w:w="3352" w:type="pct"/>
            <w:vAlign w:val="center"/>
          </w:tcPr>
          <w:p w14:paraId="0863B39D" w14:textId="77777777" w:rsidR="00C130D4" w:rsidRPr="002F1B9E" w:rsidRDefault="00C130D4" w:rsidP="002F42B0">
            <w:pPr>
              <w:spacing w:line="240" w:lineRule="auto"/>
              <w:rPr>
                <w:lang w:val="en-US"/>
              </w:rPr>
            </w:pPr>
          </w:p>
        </w:tc>
      </w:tr>
      <w:tr w:rsidR="00C130D4" w:rsidRPr="002F1B9E" w14:paraId="18822DDA" w14:textId="77777777" w:rsidTr="002F42B0">
        <w:trPr>
          <w:trHeight w:val="454"/>
        </w:trPr>
        <w:tc>
          <w:tcPr>
            <w:tcW w:w="1648" w:type="pct"/>
            <w:vAlign w:val="center"/>
          </w:tcPr>
          <w:p w14:paraId="1922AFEF" w14:textId="77777777" w:rsidR="00C130D4" w:rsidRPr="002F1B9E" w:rsidRDefault="00C130D4" w:rsidP="002F42B0">
            <w:pPr>
              <w:spacing w:line="240" w:lineRule="auto"/>
              <w:rPr>
                <w:lang w:val="en-US"/>
              </w:rPr>
            </w:pPr>
            <w:r w:rsidRPr="002F1B9E">
              <w:rPr>
                <w:lang w:val="en-US"/>
              </w:rPr>
              <w:t>Assessor ID number</w:t>
            </w:r>
          </w:p>
        </w:tc>
        <w:tc>
          <w:tcPr>
            <w:tcW w:w="3352" w:type="pct"/>
            <w:vAlign w:val="center"/>
          </w:tcPr>
          <w:p w14:paraId="62C41C65" w14:textId="77777777" w:rsidR="00C130D4" w:rsidRPr="002F1B9E" w:rsidRDefault="00C130D4" w:rsidP="002F42B0">
            <w:pPr>
              <w:spacing w:line="240" w:lineRule="auto"/>
              <w:rPr>
                <w:lang w:val="en-US"/>
              </w:rPr>
            </w:pPr>
          </w:p>
        </w:tc>
      </w:tr>
    </w:tbl>
    <w:p w14:paraId="5525D1E5" w14:textId="77777777" w:rsidR="00C130D4" w:rsidRDefault="00C130D4" w:rsidP="00C130D4">
      <w:pPr>
        <w:rPr>
          <w:lang w:val="en-US"/>
        </w:rPr>
      </w:pPr>
    </w:p>
    <w:p w14:paraId="26F225E5" w14:textId="77777777" w:rsidR="00C130D4" w:rsidRPr="002F1B9E" w:rsidRDefault="00C130D4" w:rsidP="00C130D4">
      <w:pPr>
        <w:rPr>
          <w:lang w:val="en-US"/>
        </w:rPr>
      </w:pPr>
    </w:p>
    <w:tbl>
      <w:tblPr>
        <w:tblStyle w:val="TableGrid"/>
        <w:tblW w:w="5000" w:type="pct"/>
        <w:tblCellMar>
          <w:top w:w="108" w:type="dxa"/>
          <w:bottom w:w="108" w:type="dxa"/>
        </w:tblCellMar>
        <w:tblLook w:val="04A0" w:firstRow="1" w:lastRow="0" w:firstColumn="1" w:lastColumn="0" w:noHBand="0" w:noVBand="1"/>
      </w:tblPr>
      <w:tblGrid>
        <w:gridCol w:w="2037"/>
        <w:gridCol w:w="3383"/>
        <w:gridCol w:w="839"/>
        <w:gridCol w:w="2757"/>
      </w:tblGrid>
      <w:tr w:rsidR="00C130D4" w:rsidRPr="00DF5CB2" w14:paraId="6C81D8ED" w14:textId="77777777" w:rsidTr="002F42B0">
        <w:tc>
          <w:tcPr>
            <w:tcW w:w="5000" w:type="pct"/>
            <w:gridSpan w:val="4"/>
            <w:shd w:val="clear" w:color="auto" w:fill="D9D9D9" w:themeFill="background1" w:themeFillShade="D9"/>
          </w:tcPr>
          <w:p w14:paraId="32A484A7" w14:textId="77777777" w:rsidR="00C130D4" w:rsidRPr="00DF5CB2" w:rsidRDefault="00C130D4" w:rsidP="002F42B0">
            <w:pPr>
              <w:spacing w:line="240" w:lineRule="auto"/>
              <w:jc w:val="center"/>
              <w:rPr>
                <w:b/>
              </w:rPr>
            </w:pPr>
            <w:r w:rsidRPr="00DF5CB2">
              <w:rPr>
                <w:b/>
              </w:rPr>
              <w:t>Knowledge subjects</w:t>
            </w:r>
          </w:p>
        </w:tc>
      </w:tr>
      <w:tr w:rsidR="00C130D4" w:rsidRPr="00DF5CB2" w14:paraId="4ED6E50A" w14:textId="77777777" w:rsidTr="002F42B0">
        <w:tc>
          <w:tcPr>
            <w:tcW w:w="1130" w:type="pct"/>
          </w:tcPr>
          <w:p w14:paraId="4C6BE945" w14:textId="77777777" w:rsidR="00C130D4" w:rsidRPr="00DF5CB2" w:rsidRDefault="00C130D4" w:rsidP="002F42B0">
            <w:pPr>
              <w:spacing w:line="240" w:lineRule="auto"/>
              <w:rPr>
                <w:b/>
                <w:bCs/>
              </w:rPr>
            </w:pPr>
            <w:r w:rsidRPr="00DF5CB2">
              <w:rPr>
                <w:b/>
                <w:bCs/>
              </w:rPr>
              <w:t>Number</w:t>
            </w:r>
          </w:p>
        </w:tc>
        <w:tc>
          <w:tcPr>
            <w:tcW w:w="1876" w:type="pct"/>
          </w:tcPr>
          <w:p w14:paraId="62E0C891" w14:textId="77777777" w:rsidR="00C130D4" w:rsidRPr="00DF5CB2" w:rsidRDefault="00C130D4" w:rsidP="002F42B0">
            <w:pPr>
              <w:spacing w:line="240" w:lineRule="auto"/>
              <w:rPr>
                <w:b/>
                <w:bCs/>
              </w:rPr>
            </w:pPr>
            <w:r w:rsidRPr="00DF5CB2">
              <w:rPr>
                <w:b/>
                <w:bCs/>
              </w:rPr>
              <w:t>Title</w:t>
            </w:r>
          </w:p>
        </w:tc>
        <w:tc>
          <w:tcPr>
            <w:tcW w:w="465" w:type="pct"/>
          </w:tcPr>
          <w:p w14:paraId="647B4DF9" w14:textId="77777777" w:rsidR="00C130D4" w:rsidRPr="00DF5CB2" w:rsidRDefault="00C130D4" w:rsidP="002F42B0">
            <w:pPr>
              <w:spacing w:line="240" w:lineRule="auto"/>
              <w:rPr>
                <w:b/>
                <w:bCs/>
              </w:rPr>
            </w:pPr>
            <w:r w:rsidRPr="00DF5CB2">
              <w:rPr>
                <w:b/>
                <w:bCs/>
              </w:rPr>
              <w:t>C/NYC</w:t>
            </w:r>
          </w:p>
        </w:tc>
        <w:tc>
          <w:tcPr>
            <w:tcW w:w="1529" w:type="pct"/>
          </w:tcPr>
          <w:p w14:paraId="696B277D" w14:textId="77777777" w:rsidR="00C130D4" w:rsidRPr="00DF5CB2" w:rsidRDefault="00C130D4" w:rsidP="002F42B0">
            <w:pPr>
              <w:spacing w:line="240" w:lineRule="auto"/>
              <w:rPr>
                <w:b/>
                <w:bCs/>
              </w:rPr>
            </w:pPr>
            <w:r w:rsidRPr="00DF5CB2">
              <w:rPr>
                <w:b/>
                <w:bCs/>
              </w:rPr>
              <w:t>Feedback to learner</w:t>
            </w:r>
          </w:p>
        </w:tc>
      </w:tr>
      <w:tr w:rsidR="00C130D4" w:rsidRPr="00DF5CB2" w14:paraId="57002343" w14:textId="77777777" w:rsidTr="00C130D4">
        <w:trPr>
          <w:trHeight w:val="1417"/>
        </w:trPr>
        <w:tc>
          <w:tcPr>
            <w:tcW w:w="1130" w:type="pct"/>
          </w:tcPr>
          <w:p w14:paraId="251D896D" w14:textId="77777777" w:rsidR="00C130D4" w:rsidRPr="00DF5CB2" w:rsidRDefault="00C130D4" w:rsidP="002F42B0">
            <w:r w:rsidRPr="00DF5CB2">
              <w:rPr>
                <w:rFonts w:eastAsia="Arial"/>
              </w:rPr>
              <w:t>3</w:t>
            </w:r>
            <w:r w:rsidRPr="00DF5CB2">
              <w:rPr>
                <w:rFonts w:eastAsia="Arial"/>
                <w:spacing w:val="-1"/>
              </w:rPr>
              <w:t>3</w:t>
            </w:r>
            <w:r w:rsidRPr="00DF5CB2">
              <w:rPr>
                <w:rFonts w:eastAsia="Arial"/>
              </w:rPr>
              <w:t>2</w:t>
            </w:r>
            <w:r w:rsidRPr="00DF5CB2">
              <w:rPr>
                <w:rFonts w:eastAsia="Arial"/>
                <w:spacing w:val="1"/>
              </w:rPr>
              <w:t>3</w:t>
            </w:r>
            <w:r w:rsidRPr="00DF5CB2">
              <w:rPr>
                <w:rFonts w:eastAsia="Arial"/>
              </w:rPr>
              <w:t>0</w:t>
            </w:r>
            <w:r w:rsidRPr="00DF5CB2">
              <w:rPr>
                <w:rFonts w:eastAsia="Arial"/>
                <w:spacing w:val="-1"/>
              </w:rPr>
              <w:t>1</w:t>
            </w:r>
            <w:r w:rsidRPr="00DF5CB2">
              <w:rPr>
                <w:rFonts w:eastAsia="Arial"/>
                <w:spacing w:val="2"/>
              </w:rPr>
              <w:t>0</w:t>
            </w:r>
            <w:r w:rsidRPr="00DF5CB2">
              <w:rPr>
                <w:rFonts w:eastAsia="Arial"/>
              </w:rPr>
              <w:t>00</w:t>
            </w:r>
            <w:r w:rsidRPr="00DF5CB2">
              <w:rPr>
                <w:rFonts w:eastAsia="Arial"/>
                <w:spacing w:val="1"/>
              </w:rPr>
              <w:t>-</w:t>
            </w:r>
            <w:r w:rsidRPr="00DF5CB2">
              <w:rPr>
                <w:rFonts w:eastAsia="Arial"/>
                <w:spacing w:val="2"/>
              </w:rPr>
              <w:t>K</w:t>
            </w:r>
            <w:r w:rsidRPr="00DF5CB2">
              <w:rPr>
                <w:rFonts w:eastAsia="Arial"/>
              </w:rPr>
              <w:t>M</w:t>
            </w:r>
            <w:r w:rsidRPr="00DF5CB2">
              <w:rPr>
                <w:rFonts w:eastAsia="Arial"/>
                <w:spacing w:val="1"/>
              </w:rPr>
              <w:t>-</w:t>
            </w:r>
            <w:r w:rsidRPr="00DF5CB2">
              <w:rPr>
                <w:rFonts w:eastAsia="Arial"/>
              </w:rPr>
              <w:t>0</w:t>
            </w:r>
            <w:r w:rsidRPr="00DF5CB2">
              <w:rPr>
                <w:rFonts w:eastAsia="Arial"/>
                <w:spacing w:val="1"/>
              </w:rPr>
              <w:t>1</w:t>
            </w:r>
          </w:p>
        </w:tc>
        <w:tc>
          <w:tcPr>
            <w:tcW w:w="1876" w:type="pct"/>
          </w:tcPr>
          <w:p w14:paraId="792DD770" w14:textId="77777777" w:rsidR="00C130D4" w:rsidRPr="00DF5CB2" w:rsidRDefault="00C130D4" w:rsidP="002F42B0">
            <w:r w:rsidRPr="00DF5CB2">
              <w:rPr>
                <w:rFonts w:eastAsia="Arial"/>
              </w:rPr>
              <w:t>C</w:t>
            </w:r>
            <w:r w:rsidRPr="00DF5CB2">
              <w:rPr>
                <w:rFonts w:eastAsia="Arial"/>
                <w:spacing w:val="2"/>
              </w:rPr>
              <w:t>o</w:t>
            </w:r>
            <w:r w:rsidRPr="00DF5CB2">
              <w:rPr>
                <w:rFonts w:eastAsia="Arial"/>
              </w:rPr>
              <w:t>n</w:t>
            </w:r>
            <w:r w:rsidRPr="00DF5CB2">
              <w:rPr>
                <w:rFonts w:eastAsia="Arial"/>
                <w:spacing w:val="1"/>
              </w:rPr>
              <w:t>c</w:t>
            </w:r>
            <w:r w:rsidRPr="00DF5CB2">
              <w:rPr>
                <w:rFonts w:eastAsia="Arial"/>
                <w:spacing w:val="2"/>
              </w:rPr>
              <w:t>e</w:t>
            </w:r>
            <w:r w:rsidRPr="00DF5CB2">
              <w:rPr>
                <w:rFonts w:eastAsia="Arial"/>
              </w:rPr>
              <w:t>pts</w:t>
            </w:r>
            <w:r w:rsidRPr="00DF5CB2">
              <w:rPr>
                <w:rFonts w:eastAsia="Arial"/>
                <w:spacing w:val="-8"/>
              </w:rPr>
              <w:t xml:space="preserve"> </w:t>
            </w:r>
            <w:r w:rsidRPr="00DF5CB2">
              <w:rPr>
                <w:rFonts w:eastAsia="Arial"/>
              </w:rPr>
              <w:t>a</w:t>
            </w:r>
            <w:r w:rsidRPr="00DF5CB2">
              <w:rPr>
                <w:rFonts w:eastAsia="Arial"/>
                <w:spacing w:val="-1"/>
              </w:rPr>
              <w:t>n</w:t>
            </w:r>
            <w:r w:rsidRPr="00DF5CB2">
              <w:rPr>
                <w:rFonts w:eastAsia="Arial"/>
              </w:rPr>
              <w:t>d</w:t>
            </w:r>
            <w:r w:rsidRPr="00DF5CB2">
              <w:rPr>
                <w:rFonts w:eastAsia="Arial"/>
                <w:spacing w:val="-1"/>
              </w:rPr>
              <w:t xml:space="preserve"> </w:t>
            </w:r>
            <w:r w:rsidRPr="00DF5CB2">
              <w:rPr>
                <w:rFonts w:eastAsia="Arial"/>
              </w:rPr>
              <w:t>pr</w:t>
            </w:r>
            <w:r w:rsidRPr="00DF5CB2">
              <w:rPr>
                <w:rFonts w:eastAsia="Arial"/>
                <w:spacing w:val="-1"/>
              </w:rPr>
              <w:t>i</w:t>
            </w:r>
            <w:r w:rsidRPr="00DF5CB2">
              <w:rPr>
                <w:rFonts w:eastAsia="Arial"/>
              </w:rPr>
              <w:t>n</w:t>
            </w:r>
            <w:r w:rsidRPr="00DF5CB2">
              <w:rPr>
                <w:rFonts w:eastAsia="Arial"/>
                <w:spacing w:val="3"/>
              </w:rPr>
              <w:t>c</w:t>
            </w:r>
            <w:r w:rsidRPr="00DF5CB2">
              <w:rPr>
                <w:rFonts w:eastAsia="Arial"/>
                <w:spacing w:val="-1"/>
              </w:rPr>
              <w:t>i</w:t>
            </w:r>
            <w:r w:rsidRPr="00DF5CB2">
              <w:rPr>
                <w:rFonts w:eastAsia="Arial"/>
                <w:spacing w:val="2"/>
              </w:rPr>
              <w:t>p</w:t>
            </w:r>
            <w:r w:rsidRPr="00DF5CB2">
              <w:rPr>
                <w:rFonts w:eastAsia="Arial"/>
                <w:spacing w:val="-1"/>
              </w:rPr>
              <w:t>l</w:t>
            </w:r>
            <w:r w:rsidRPr="00DF5CB2">
              <w:rPr>
                <w:rFonts w:eastAsia="Arial"/>
              </w:rPr>
              <w:t>es</w:t>
            </w:r>
            <w:r w:rsidRPr="00DF5CB2">
              <w:rPr>
                <w:rFonts w:eastAsia="Arial"/>
                <w:spacing w:val="-8"/>
              </w:rPr>
              <w:t xml:space="preserve"> </w:t>
            </w:r>
            <w:r w:rsidRPr="00DF5CB2">
              <w:rPr>
                <w:rFonts w:eastAsia="Arial"/>
                <w:spacing w:val="2"/>
              </w:rPr>
              <w:t>f</w:t>
            </w:r>
            <w:r w:rsidRPr="00DF5CB2">
              <w:rPr>
                <w:rFonts w:eastAsia="Arial"/>
              </w:rPr>
              <w:t>or</w:t>
            </w:r>
            <w:r w:rsidRPr="00DF5CB2">
              <w:rPr>
                <w:rFonts w:eastAsia="Arial"/>
                <w:spacing w:val="-2"/>
              </w:rPr>
              <w:t xml:space="preserve"> </w:t>
            </w:r>
            <w:r w:rsidRPr="00DF5CB2">
              <w:rPr>
                <w:rFonts w:eastAsia="Arial"/>
                <w:spacing w:val="5"/>
              </w:rPr>
              <w:t>m</w:t>
            </w:r>
            <w:r w:rsidRPr="00DF5CB2">
              <w:rPr>
                <w:rFonts w:eastAsia="Arial"/>
              </w:rPr>
              <w:t>a</w:t>
            </w:r>
            <w:r w:rsidRPr="00DF5CB2">
              <w:rPr>
                <w:rFonts w:eastAsia="Arial"/>
                <w:spacing w:val="-1"/>
              </w:rPr>
              <w:t>n</w:t>
            </w:r>
            <w:r w:rsidRPr="00DF5CB2">
              <w:rPr>
                <w:rFonts w:eastAsia="Arial"/>
              </w:rPr>
              <w:t>a</w:t>
            </w:r>
            <w:r w:rsidRPr="00DF5CB2">
              <w:rPr>
                <w:rFonts w:eastAsia="Arial"/>
                <w:spacing w:val="-1"/>
              </w:rPr>
              <w:t>gi</w:t>
            </w:r>
            <w:r w:rsidRPr="00DF5CB2">
              <w:rPr>
                <w:rFonts w:eastAsia="Arial"/>
                <w:spacing w:val="2"/>
              </w:rPr>
              <w:t>n</w:t>
            </w:r>
            <w:r w:rsidRPr="00DF5CB2">
              <w:rPr>
                <w:rFonts w:eastAsia="Arial"/>
              </w:rPr>
              <w:t>g</w:t>
            </w:r>
            <w:r w:rsidRPr="00DF5CB2">
              <w:rPr>
                <w:rFonts w:eastAsia="Arial"/>
                <w:spacing w:val="-9"/>
              </w:rPr>
              <w:t xml:space="preserve"> </w:t>
            </w:r>
            <w:r w:rsidRPr="00DF5CB2">
              <w:rPr>
                <w:rFonts w:eastAsia="Arial"/>
              </w:rPr>
              <w:t>su</w:t>
            </w:r>
            <w:r w:rsidRPr="00DF5CB2">
              <w:rPr>
                <w:rFonts w:eastAsia="Arial"/>
                <w:spacing w:val="-1"/>
              </w:rPr>
              <w:t>p</w:t>
            </w:r>
            <w:r w:rsidRPr="00DF5CB2">
              <w:rPr>
                <w:rFonts w:eastAsia="Arial"/>
                <w:spacing w:val="2"/>
              </w:rPr>
              <w:t>p</w:t>
            </w:r>
            <w:r w:rsidRPr="00DF5CB2">
              <w:rPr>
                <w:rFonts w:eastAsia="Arial"/>
                <w:spacing w:val="-1"/>
              </w:rPr>
              <w:t>l</w:t>
            </w:r>
            <w:r w:rsidRPr="00DF5CB2">
              <w:rPr>
                <w:rFonts w:eastAsia="Arial"/>
                <w:spacing w:val="1"/>
              </w:rPr>
              <w:t>i</w:t>
            </w:r>
            <w:r w:rsidRPr="00DF5CB2">
              <w:rPr>
                <w:rFonts w:eastAsia="Arial"/>
              </w:rPr>
              <w:t>er</w:t>
            </w:r>
            <w:r w:rsidRPr="00DF5CB2">
              <w:rPr>
                <w:rFonts w:eastAsia="Arial"/>
                <w:spacing w:val="-7"/>
              </w:rPr>
              <w:t xml:space="preserve"> </w:t>
            </w:r>
            <w:r w:rsidRPr="00DF5CB2">
              <w:rPr>
                <w:rFonts w:eastAsia="Arial"/>
                <w:spacing w:val="1"/>
              </w:rPr>
              <w:t>r</w:t>
            </w:r>
            <w:r w:rsidRPr="00DF5CB2">
              <w:rPr>
                <w:rFonts w:eastAsia="Arial"/>
              </w:rPr>
              <w:t>e</w:t>
            </w:r>
            <w:r w:rsidRPr="00DF5CB2">
              <w:rPr>
                <w:rFonts w:eastAsia="Arial"/>
                <w:spacing w:val="1"/>
              </w:rPr>
              <w:t>l</w:t>
            </w:r>
            <w:r w:rsidRPr="00DF5CB2">
              <w:rPr>
                <w:rFonts w:eastAsia="Arial"/>
              </w:rPr>
              <w:t>at</w:t>
            </w:r>
            <w:r w:rsidRPr="00DF5CB2">
              <w:rPr>
                <w:rFonts w:eastAsia="Arial"/>
                <w:spacing w:val="1"/>
              </w:rPr>
              <w:t>i</w:t>
            </w:r>
            <w:r w:rsidRPr="00DF5CB2">
              <w:rPr>
                <w:rFonts w:eastAsia="Arial"/>
              </w:rPr>
              <w:t>o</w:t>
            </w:r>
            <w:r w:rsidRPr="00DF5CB2">
              <w:rPr>
                <w:rFonts w:eastAsia="Arial"/>
                <w:spacing w:val="-1"/>
              </w:rPr>
              <w:t>n</w:t>
            </w:r>
            <w:r w:rsidRPr="00DF5CB2">
              <w:rPr>
                <w:rFonts w:eastAsia="Arial"/>
                <w:spacing w:val="1"/>
              </w:rPr>
              <w:t>s</w:t>
            </w:r>
            <w:r w:rsidRPr="00DF5CB2">
              <w:rPr>
                <w:rFonts w:eastAsia="Arial"/>
                <w:spacing w:val="2"/>
              </w:rPr>
              <w:t>h</w:t>
            </w:r>
            <w:r w:rsidRPr="00DF5CB2">
              <w:rPr>
                <w:rFonts w:eastAsia="Arial"/>
                <w:spacing w:val="-1"/>
              </w:rPr>
              <w:t>i</w:t>
            </w:r>
            <w:r w:rsidRPr="00DF5CB2">
              <w:rPr>
                <w:rFonts w:eastAsia="Arial"/>
              </w:rPr>
              <w:t>ps</w:t>
            </w:r>
            <w:r w:rsidRPr="00DF5CB2">
              <w:rPr>
                <w:rFonts w:eastAsia="Arial"/>
                <w:spacing w:val="-8"/>
              </w:rPr>
              <w:t xml:space="preserve"> </w:t>
            </w:r>
            <w:r w:rsidRPr="00DF5CB2">
              <w:rPr>
                <w:rFonts w:eastAsia="Arial"/>
              </w:rPr>
              <w:t>a</w:t>
            </w:r>
            <w:r w:rsidRPr="00DF5CB2">
              <w:rPr>
                <w:rFonts w:eastAsia="Arial"/>
                <w:spacing w:val="-1"/>
              </w:rPr>
              <w:t>n</w:t>
            </w:r>
            <w:r w:rsidRPr="00DF5CB2">
              <w:rPr>
                <w:rFonts w:eastAsia="Arial"/>
              </w:rPr>
              <w:t>d</w:t>
            </w:r>
            <w:r w:rsidRPr="00DF5CB2">
              <w:rPr>
                <w:rFonts w:eastAsia="Arial"/>
                <w:spacing w:val="-3"/>
              </w:rPr>
              <w:t xml:space="preserve"> </w:t>
            </w:r>
            <w:r w:rsidRPr="00DF5CB2">
              <w:rPr>
                <w:rFonts w:eastAsia="Arial"/>
                <w:spacing w:val="1"/>
              </w:rPr>
              <w:t>t</w:t>
            </w:r>
            <w:r w:rsidRPr="00DF5CB2">
              <w:rPr>
                <w:rFonts w:eastAsia="Arial"/>
              </w:rPr>
              <w:t>he p</w:t>
            </w:r>
            <w:r w:rsidRPr="00DF5CB2">
              <w:rPr>
                <w:rFonts w:eastAsia="Arial"/>
                <w:spacing w:val="-1"/>
              </w:rPr>
              <w:t>e</w:t>
            </w:r>
            <w:r w:rsidRPr="00DF5CB2">
              <w:rPr>
                <w:rFonts w:eastAsia="Arial"/>
                <w:spacing w:val="1"/>
              </w:rPr>
              <w:t>r</w:t>
            </w:r>
            <w:r w:rsidRPr="00DF5CB2">
              <w:rPr>
                <w:rFonts w:eastAsia="Arial"/>
                <w:spacing w:val="2"/>
              </w:rPr>
              <w:t>f</w:t>
            </w:r>
            <w:r w:rsidRPr="00DF5CB2">
              <w:rPr>
                <w:rFonts w:eastAsia="Arial"/>
              </w:rPr>
              <w:t>o</w:t>
            </w:r>
            <w:r w:rsidRPr="00DF5CB2">
              <w:rPr>
                <w:rFonts w:eastAsia="Arial"/>
                <w:spacing w:val="-2"/>
              </w:rPr>
              <w:t>r</w:t>
            </w:r>
            <w:r w:rsidRPr="00DF5CB2">
              <w:rPr>
                <w:rFonts w:eastAsia="Arial"/>
                <w:spacing w:val="4"/>
              </w:rPr>
              <w:t>m</w:t>
            </w:r>
            <w:r w:rsidRPr="00DF5CB2">
              <w:rPr>
                <w:rFonts w:eastAsia="Arial"/>
              </w:rPr>
              <w:t>a</w:t>
            </w:r>
            <w:r w:rsidRPr="00DF5CB2">
              <w:rPr>
                <w:rFonts w:eastAsia="Arial"/>
                <w:spacing w:val="-1"/>
              </w:rPr>
              <w:t>n</w:t>
            </w:r>
            <w:r w:rsidRPr="00DF5CB2">
              <w:rPr>
                <w:rFonts w:eastAsia="Arial"/>
                <w:spacing w:val="1"/>
              </w:rPr>
              <w:t>c</w:t>
            </w:r>
            <w:r w:rsidRPr="00DF5CB2">
              <w:rPr>
                <w:rFonts w:eastAsia="Arial"/>
              </w:rPr>
              <w:t>e</w:t>
            </w:r>
            <w:r w:rsidRPr="00DF5CB2">
              <w:rPr>
                <w:rFonts w:eastAsia="Arial"/>
                <w:spacing w:val="-11"/>
              </w:rPr>
              <w:t xml:space="preserve"> </w:t>
            </w:r>
            <w:r w:rsidRPr="00DF5CB2">
              <w:rPr>
                <w:rFonts w:eastAsia="Arial"/>
                <w:spacing w:val="-1"/>
              </w:rPr>
              <w:t>o</w:t>
            </w:r>
            <w:r w:rsidRPr="00DF5CB2">
              <w:rPr>
                <w:rFonts w:eastAsia="Arial"/>
              </w:rPr>
              <w:t>f</w:t>
            </w:r>
            <w:r w:rsidRPr="00DF5CB2">
              <w:rPr>
                <w:rFonts w:eastAsia="Arial"/>
                <w:spacing w:val="-3"/>
              </w:rPr>
              <w:t xml:space="preserve"> </w:t>
            </w:r>
            <w:r w:rsidRPr="00DF5CB2">
              <w:rPr>
                <w:rFonts w:eastAsia="Arial"/>
                <w:spacing w:val="4"/>
              </w:rPr>
              <w:t>m</w:t>
            </w:r>
            <w:r w:rsidRPr="00DF5CB2">
              <w:rPr>
                <w:rFonts w:eastAsia="Arial"/>
              </w:rPr>
              <w:t>er</w:t>
            </w:r>
            <w:r w:rsidRPr="00DF5CB2">
              <w:rPr>
                <w:rFonts w:eastAsia="Arial"/>
                <w:spacing w:val="2"/>
              </w:rPr>
              <w:t>c</w:t>
            </w:r>
            <w:r w:rsidRPr="00DF5CB2">
              <w:rPr>
                <w:rFonts w:eastAsia="Arial"/>
              </w:rPr>
              <w:t>h</w:t>
            </w:r>
            <w:r w:rsidRPr="00DF5CB2">
              <w:rPr>
                <w:rFonts w:eastAsia="Arial"/>
                <w:spacing w:val="-1"/>
              </w:rPr>
              <w:t>a</w:t>
            </w:r>
            <w:r w:rsidRPr="00DF5CB2">
              <w:rPr>
                <w:rFonts w:eastAsia="Arial"/>
              </w:rPr>
              <w:t>n</w:t>
            </w:r>
            <w:r w:rsidRPr="00DF5CB2">
              <w:rPr>
                <w:rFonts w:eastAsia="Arial"/>
                <w:spacing w:val="-1"/>
              </w:rPr>
              <w:t>di</w:t>
            </w:r>
            <w:r w:rsidRPr="00DF5CB2">
              <w:rPr>
                <w:rFonts w:eastAsia="Arial"/>
                <w:spacing w:val="1"/>
              </w:rPr>
              <w:t>s</w:t>
            </w:r>
            <w:r w:rsidRPr="00DF5CB2">
              <w:rPr>
                <w:rFonts w:eastAsia="Arial"/>
              </w:rPr>
              <w:t>e</w:t>
            </w:r>
          </w:p>
        </w:tc>
        <w:tc>
          <w:tcPr>
            <w:tcW w:w="465" w:type="pct"/>
          </w:tcPr>
          <w:p w14:paraId="6EAED068" w14:textId="77777777" w:rsidR="00C130D4" w:rsidRPr="00DF5CB2" w:rsidRDefault="00C130D4" w:rsidP="002F42B0">
            <w:pPr>
              <w:jc w:val="right"/>
            </w:pPr>
          </w:p>
        </w:tc>
        <w:tc>
          <w:tcPr>
            <w:tcW w:w="1529" w:type="pct"/>
          </w:tcPr>
          <w:p w14:paraId="437E1533" w14:textId="77777777" w:rsidR="00C130D4" w:rsidRPr="00DF5CB2" w:rsidRDefault="00C130D4" w:rsidP="002F42B0">
            <w:pPr>
              <w:jc w:val="right"/>
            </w:pPr>
          </w:p>
        </w:tc>
      </w:tr>
      <w:tr w:rsidR="00C130D4" w:rsidRPr="00DF5CB2" w14:paraId="642B9E29" w14:textId="77777777" w:rsidTr="00C130D4">
        <w:trPr>
          <w:trHeight w:val="1417"/>
        </w:trPr>
        <w:tc>
          <w:tcPr>
            <w:tcW w:w="1130" w:type="pct"/>
          </w:tcPr>
          <w:p w14:paraId="3B55A419" w14:textId="77777777" w:rsidR="00C130D4" w:rsidRPr="00DF5CB2" w:rsidRDefault="00C130D4" w:rsidP="002F42B0">
            <w:r w:rsidRPr="00DF5CB2">
              <w:rPr>
                <w:rFonts w:eastAsia="Arial"/>
              </w:rPr>
              <w:t>3</w:t>
            </w:r>
            <w:r w:rsidRPr="00DF5CB2">
              <w:rPr>
                <w:rFonts w:eastAsia="Arial"/>
                <w:spacing w:val="-1"/>
              </w:rPr>
              <w:t>3</w:t>
            </w:r>
            <w:r w:rsidRPr="00DF5CB2">
              <w:rPr>
                <w:rFonts w:eastAsia="Arial"/>
              </w:rPr>
              <w:t>2</w:t>
            </w:r>
            <w:r w:rsidRPr="00DF5CB2">
              <w:rPr>
                <w:rFonts w:eastAsia="Arial"/>
                <w:spacing w:val="1"/>
              </w:rPr>
              <w:t>3</w:t>
            </w:r>
            <w:r w:rsidRPr="00DF5CB2">
              <w:rPr>
                <w:rFonts w:eastAsia="Arial"/>
              </w:rPr>
              <w:t>0</w:t>
            </w:r>
            <w:r w:rsidRPr="00DF5CB2">
              <w:rPr>
                <w:rFonts w:eastAsia="Arial"/>
                <w:spacing w:val="-1"/>
              </w:rPr>
              <w:t>1</w:t>
            </w:r>
            <w:r w:rsidRPr="00DF5CB2">
              <w:rPr>
                <w:rFonts w:eastAsia="Arial"/>
                <w:spacing w:val="2"/>
              </w:rPr>
              <w:t>0</w:t>
            </w:r>
            <w:r w:rsidRPr="00DF5CB2">
              <w:rPr>
                <w:rFonts w:eastAsia="Arial"/>
              </w:rPr>
              <w:t>00</w:t>
            </w:r>
            <w:r w:rsidRPr="00DF5CB2">
              <w:rPr>
                <w:rFonts w:eastAsia="Arial"/>
                <w:spacing w:val="1"/>
              </w:rPr>
              <w:t>-</w:t>
            </w:r>
            <w:r w:rsidRPr="00DF5CB2">
              <w:rPr>
                <w:rFonts w:eastAsia="Arial"/>
                <w:spacing w:val="2"/>
              </w:rPr>
              <w:t>K</w:t>
            </w:r>
            <w:r w:rsidRPr="00DF5CB2">
              <w:rPr>
                <w:rFonts w:eastAsia="Arial"/>
              </w:rPr>
              <w:t>M</w:t>
            </w:r>
            <w:r w:rsidRPr="00DF5CB2">
              <w:rPr>
                <w:rFonts w:eastAsia="Arial"/>
                <w:spacing w:val="1"/>
              </w:rPr>
              <w:t>-</w:t>
            </w:r>
            <w:r w:rsidRPr="00DF5CB2">
              <w:rPr>
                <w:rFonts w:eastAsia="Arial"/>
              </w:rPr>
              <w:t>0</w:t>
            </w:r>
            <w:r w:rsidRPr="00DF5CB2">
              <w:rPr>
                <w:rFonts w:eastAsia="Arial"/>
                <w:spacing w:val="1"/>
              </w:rPr>
              <w:t>2</w:t>
            </w:r>
          </w:p>
        </w:tc>
        <w:tc>
          <w:tcPr>
            <w:tcW w:w="1876" w:type="pct"/>
          </w:tcPr>
          <w:p w14:paraId="5F8515FE" w14:textId="77777777" w:rsidR="00C130D4" w:rsidRPr="00DF5CB2" w:rsidRDefault="00C130D4" w:rsidP="002F42B0">
            <w:r w:rsidRPr="00DF5CB2">
              <w:rPr>
                <w:rFonts w:eastAsia="Arial"/>
              </w:rPr>
              <w:t>C</w:t>
            </w:r>
            <w:r w:rsidRPr="00DF5CB2">
              <w:rPr>
                <w:rFonts w:eastAsia="Arial"/>
                <w:spacing w:val="2"/>
              </w:rPr>
              <w:t>o</w:t>
            </w:r>
            <w:r w:rsidRPr="00DF5CB2">
              <w:rPr>
                <w:rFonts w:eastAsia="Arial"/>
              </w:rPr>
              <w:t>n</w:t>
            </w:r>
            <w:r w:rsidRPr="00DF5CB2">
              <w:rPr>
                <w:rFonts w:eastAsia="Arial"/>
                <w:spacing w:val="1"/>
              </w:rPr>
              <w:t>c</w:t>
            </w:r>
            <w:r w:rsidRPr="00DF5CB2">
              <w:rPr>
                <w:rFonts w:eastAsia="Arial"/>
                <w:spacing w:val="2"/>
              </w:rPr>
              <w:t>e</w:t>
            </w:r>
            <w:r w:rsidRPr="00DF5CB2">
              <w:rPr>
                <w:rFonts w:eastAsia="Arial"/>
              </w:rPr>
              <w:t>pts</w:t>
            </w:r>
            <w:r w:rsidRPr="00DF5CB2">
              <w:rPr>
                <w:rFonts w:eastAsia="Arial"/>
                <w:spacing w:val="-8"/>
              </w:rPr>
              <w:t xml:space="preserve"> </w:t>
            </w:r>
            <w:r w:rsidRPr="00DF5CB2">
              <w:rPr>
                <w:rFonts w:eastAsia="Arial"/>
              </w:rPr>
              <w:t>a</w:t>
            </w:r>
            <w:r w:rsidRPr="00DF5CB2">
              <w:rPr>
                <w:rFonts w:eastAsia="Arial"/>
                <w:spacing w:val="-1"/>
              </w:rPr>
              <w:t>n</w:t>
            </w:r>
            <w:r w:rsidRPr="00DF5CB2">
              <w:rPr>
                <w:rFonts w:eastAsia="Arial"/>
              </w:rPr>
              <w:t>d</w:t>
            </w:r>
            <w:r w:rsidRPr="00DF5CB2">
              <w:rPr>
                <w:rFonts w:eastAsia="Arial"/>
                <w:spacing w:val="-1"/>
              </w:rPr>
              <w:t xml:space="preserve"> </w:t>
            </w:r>
            <w:r w:rsidRPr="00DF5CB2">
              <w:rPr>
                <w:rFonts w:eastAsia="Arial"/>
              </w:rPr>
              <w:t>pr</w:t>
            </w:r>
            <w:r w:rsidRPr="00DF5CB2">
              <w:rPr>
                <w:rFonts w:eastAsia="Arial"/>
                <w:spacing w:val="-1"/>
              </w:rPr>
              <w:t>i</w:t>
            </w:r>
            <w:r w:rsidRPr="00DF5CB2">
              <w:rPr>
                <w:rFonts w:eastAsia="Arial"/>
              </w:rPr>
              <w:t>n</w:t>
            </w:r>
            <w:r w:rsidRPr="00DF5CB2">
              <w:rPr>
                <w:rFonts w:eastAsia="Arial"/>
                <w:spacing w:val="3"/>
              </w:rPr>
              <w:t>c</w:t>
            </w:r>
            <w:r w:rsidRPr="00DF5CB2">
              <w:rPr>
                <w:rFonts w:eastAsia="Arial"/>
                <w:spacing w:val="-1"/>
              </w:rPr>
              <w:t>i</w:t>
            </w:r>
            <w:r w:rsidRPr="00DF5CB2">
              <w:rPr>
                <w:rFonts w:eastAsia="Arial"/>
                <w:spacing w:val="2"/>
              </w:rPr>
              <w:t>p</w:t>
            </w:r>
            <w:r w:rsidRPr="00DF5CB2">
              <w:rPr>
                <w:rFonts w:eastAsia="Arial"/>
                <w:spacing w:val="-1"/>
              </w:rPr>
              <w:t>l</w:t>
            </w:r>
            <w:r w:rsidRPr="00DF5CB2">
              <w:rPr>
                <w:rFonts w:eastAsia="Arial"/>
              </w:rPr>
              <w:t>es</w:t>
            </w:r>
            <w:r w:rsidRPr="00DF5CB2">
              <w:rPr>
                <w:rFonts w:eastAsia="Arial"/>
                <w:spacing w:val="-8"/>
              </w:rPr>
              <w:t xml:space="preserve"> </w:t>
            </w:r>
            <w:r w:rsidRPr="00DF5CB2">
              <w:rPr>
                <w:rFonts w:eastAsia="Arial"/>
                <w:spacing w:val="2"/>
              </w:rPr>
              <w:t>f</w:t>
            </w:r>
            <w:r w:rsidRPr="00DF5CB2">
              <w:rPr>
                <w:rFonts w:eastAsia="Arial"/>
              </w:rPr>
              <w:t>or</w:t>
            </w:r>
            <w:r w:rsidRPr="00DF5CB2">
              <w:rPr>
                <w:rFonts w:eastAsia="Arial"/>
                <w:spacing w:val="-2"/>
              </w:rPr>
              <w:t xml:space="preserve"> </w:t>
            </w:r>
            <w:r w:rsidRPr="00DF5CB2">
              <w:rPr>
                <w:rFonts w:eastAsia="Arial"/>
                <w:spacing w:val="-1"/>
              </w:rPr>
              <w:t>i</w:t>
            </w:r>
            <w:r w:rsidRPr="00DF5CB2">
              <w:rPr>
                <w:rFonts w:eastAsia="Arial"/>
              </w:rPr>
              <w:t>d</w:t>
            </w:r>
            <w:r w:rsidRPr="00DF5CB2">
              <w:rPr>
                <w:rFonts w:eastAsia="Arial"/>
                <w:spacing w:val="1"/>
              </w:rPr>
              <w:t>e</w:t>
            </w:r>
            <w:r w:rsidRPr="00DF5CB2">
              <w:rPr>
                <w:rFonts w:eastAsia="Arial"/>
              </w:rPr>
              <w:t>nt</w:t>
            </w:r>
            <w:r w:rsidRPr="00DF5CB2">
              <w:rPr>
                <w:rFonts w:eastAsia="Arial"/>
                <w:spacing w:val="-2"/>
              </w:rPr>
              <w:t>i</w:t>
            </w:r>
            <w:r w:rsidRPr="00DF5CB2">
              <w:rPr>
                <w:rFonts w:eastAsia="Arial"/>
                <w:spacing w:val="4"/>
              </w:rPr>
              <w:t>f</w:t>
            </w:r>
            <w:r w:rsidRPr="00DF5CB2">
              <w:rPr>
                <w:rFonts w:eastAsia="Arial"/>
                <w:spacing w:val="-4"/>
              </w:rPr>
              <w:t>y</w:t>
            </w:r>
            <w:r w:rsidRPr="00DF5CB2">
              <w:rPr>
                <w:rFonts w:eastAsia="Arial"/>
                <w:spacing w:val="1"/>
              </w:rPr>
              <w:t>i</w:t>
            </w:r>
            <w:r w:rsidRPr="00DF5CB2">
              <w:rPr>
                <w:rFonts w:eastAsia="Arial"/>
                <w:spacing w:val="2"/>
              </w:rPr>
              <w:t>n</w:t>
            </w:r>
            <w:r w:rsidRPr="00DF5CB2">
              <w:rPr>
                <w:rFonts w:eastAsia="Arial"/>
              </w:rPr>
              <w:t>g</w:t>
            </w:r>
            <w:r w:rsidRPr="00DF5CB2">
              <w:rPr>
                <w:rFonts w:eastAsia="Arial"/>
                <w:spacing w:val="-9"/>
              </w:rPr>
              <w:t xml:space="preserve"> </w:t>
            </w:r>
            <w:r w:rsidRPr="00DF5CB2">
              <w:rPr>
                <w:rFonts w:eastAsia="Arial"/>
                <w:spacing w:val="1"/>
              </w:rPr>
              <w:t>a</w:t>
            </w:r>
            <w:r w:rsidRPr="00DF5CB2">
              <w:rPr>
                <w:rFonts w:eastAsia="Arial"/>
              </w:rPr>
              <w:t xml:space="preserve">nd </w:t>
            </w:r>
            <w:r w:rsidRPr="00DF5CB2">
              <w:rPr>
                <w:rFonts w:eastAsia="Arial"/>
                <w:spacing w:val="1"/>
              </w:rPr>
              <w:t>s</w:t>
            </w:r>
            <w:r w:rsidRPr="00DF5CB2">
              <w:rPr>
                <w:rFonts w:eastAsia="Arial"/>
                <w:spacing w:val="2"/>
              </w:rPr>
              <w:t>o</w:t>
            </w:r>
            <w:r w:rsidRPr="00DF5CB2">
              <w:rPr>
                <w:rFonts w:eastAsia="Arial"/>
              </w:rPr>
              <w:t>ur</w:t>
            </w:r>
            <w:r w:rsidRPr="00DF5CB2">
              <w:rPr>
                <w:rFonts w:eastAsia="Arial"/>
                <w:spacing w:val="2"/>
              </w:rPr>
              <w:t>c</w:t>
            </w:r>
            <w:r w:rsidRPr="00DF5CB2">
              <w:rPr>
                <w:rFonts w:eastAsia="Arial"/>
                <w:spacing w:val="-1"/>
              </w:rPr>
              <w:t>i</w:t>
            </w:r>
            <w:r w:rsidRPr="00DF5CB2">
              <w:rPr>
                <w:rFonts w:eastAsia="Arial"/>
              </w:rPr>
              <w:t>ng</w:t>
            </w:r>
            <w:r w:rsidRPr="00DF5CB2">
              <w:rPr>
                <w:rFonts w:eastAsia="Arial"/>
                <w:spacing w:val="-7"/>
              </w:rPr>
              <w:t xml:space="preserve"> </w:t>
            </w:r>
            <w:r w:rsidRPr="00DF5CB2">
              <w:rPr>
                <w:rFonts w:eastAsia="Arial"/>
              </w:rPr>
              <w:t>pro</w:t>
            </w:r>
            <w:r w:rsidRPr="00DF5CB2">
              <w:rPr>
                <w:rFonts w:eastAsia="Arial"/>
                <w:spacing w:val="2"/>
              </w:rPr>
              <w:t>d</w:t>
            </w:r>
            <w:r w:rsidRPr="00DF5CB2">
              <w:rPr>
                <w:rFonts w:eastAsia="Arial"/>
              </w:rPr>
              <w:t>u</w:t>
            </w:r>
            <w:r w:rsidRPr="00DF5CB2">
              <w:rPr>
                <w:rFonts w:eastAsia="Arial"/>
                <w:spacing w:val="1"/>
              </w:rPr>
              <w:t>c</w:t>
            </w:r>
            <w:r w:rsidRPr="00DF5CB2">
              <w:rPr>
                <w:rFonts w:eastAsia="Arial"/>
              </w:rPr>
              <w:t>ts</w:t>
            </w:r>
            <w:r w:rsidRPr="00DF5CB2">
              <w:rPr>
                <w:rFonts w:eastAsia="Arial"/>
                <w:spacing w:val="-7"/>
              </w:rPr>
              <w:t xml:space="preserve"> </w:t>
            </w:r>
            <w:r w:rsidRPr="00DF5CB2">
              <w:rPr>
                <w:rFonts w:eastAsia="Arial"/>
              </w:rPr>
              <w:t>a</w:t>
            </w:r>
            <w:r w:rsidRPr="00DF5CB2">
              <w:rPr>
                <w:rFonts w:eastAsia="Arial"/>
                <w:spacing w:val="-1"/>
              </w:rPr>
              <w:t>n</w:t>
            </w:r>
            <w:r w:rsidRPr="00DF5CB2">
              <w:rPr>
                <w:rFonts w:eastAsia="Arial"/>
              </w:rPr>
              <w:t xml:space="preserve">d </w:t>
            </w:r>
            <w:r w:rsidRPr="00DF5CB2">
              <w:rPr>
                <w:rFonts w:eastAsia="Arial"/>
                <w:spacing w:val="1"/>
              </w:rPr>
              <w:t>s</w:t>
            </w:r>
            <w:r w:rsidRPr="00DF5CB2">
              <w:rPr>
                <w:rFonts w:eastAsia="Arial"/>
              </w:rPr>
              <w:t>e</w:t>
            </w:r>
            <w:r w:rsidRPr="00DF5CB2">
              <w:rPr>
                <w:rFonts w:eastAsia="Arial"/>
                <w:spacing w:val="-1"/>
              </w:rPr>
              <w:t>l</w:t>
            </w:r>
            <w:r w:rsidRPr="00DF5CB2">
              <w:rPr>
                <w:rFonts w:eastAsia="Arial"/>
              </w:rPr>
              <w:t>e</w:t>
            </w:r>
            <w:r w:rsidRPr="00DF5CB2">
              <w:rPr>
                <w:rFonts w:eastAsia="Arial"/>
                <w:spacing w:val="1"/>
              </w:rPr>
              <w:t>c</w:t>
            </w:r>
            <w:r w:rsidRPr="00DF5CB2">
              <w:rPr>
                <w:rFonts w:eastAsia="Arial"/>
              </w:rPr>
              <w:t>t</w:t>
            </w:r>
            <w:r w:rsidRPr="00DF5CB2">
              <w:rPr>
                <w:rFonts w:eastAsia="Arial"/>
                <w:spacing w:val="1"/>
              </w:rPr>
              <w:t>i</w:t>
            </w:r>
            <w:r w:rsidRPr="00DF5CB2">
              <w:rPr>
                <w:rFonts w:eastAsia="Arial"/>
              </w:rPr>
              <w:t>ng</w:t>
            </w:r>
            <w:r w:rsidRPr="00DF5CB2">
              <w:rPr>
                <w:rFonts w:eastAsia="Arial"/>
                <w:spacing w:val="-9"/>
              </w:rPr>
              <w:t xml:space="preserve"> </w:t>
            </w:r>
            <w:r w:rsidRPr="00DF5CB2">
              <w:rPr>
                <w:rFonts w:eastAsia="Arial"/>
                <w:spacing w:val="1"/>
              </w:rPr>
              <w:t>s</w:t>
            </w:r>
            <w:r w:rsidRPr="00DF5CB2">
              <w:rPr>
                <w:rFonts w:eastAsia="Arial"/>
              </w:rPr>
              <w:t>u</w:t>
            </w:r>
            <w:r w:rsidRPr="00DF5CB2">
              <w:rPr>
                <w:rFonts w:eastAsia="Arial"/>
                <w:spacing w:val="1"/>
              </w:rPr>
              <w:t>p</w:t>
            </w:r>
            <w:r w:rsidRPr="00DF5CB2">
              <w:rPr>
                <w:rFonts w:eastAsia="Arial"/>
              </w:rPr>
              <w:t>p</w:t>
            </w:r>
            <w:r w:rsidRPr="00DF5CB2">
              <w:rPr>
                <w:rFonts w:eastAsia="Arial"/>
                <w:spacing w:val="1"/>
              </w:rPr>
              <w:t>l</w:t>
            </w:r>
            <w:r w:rsidRPr="00DF5CB2">
              <w:rPr>
                <w:rFonts w:eastAsia="Arial"/>
                <w:spacing w:val="-1"/>
              </w:rPr>
              <w:t>i</w:t>
            </w:r>
            <w:r w:rsidRPr="00DF5CB2">
              <w:rPr>
                <w:rFonts w:eastAsia="Arial"/>
              </w:rPr>
              <w:t>er</w:t>
            </w:r>
            <w:r w:rsidRPr="00DF5CB2">
              <w:rPr>
                <w:rFonts w:eastAsia="Arial"/>
                <w:spacing w:val="2"/>
              </w:rPr>
              <w:t>s</w:t>
            </w:r>
          </w:p>
        </w:tc>
        <w:tc>
          <w:tcPr>
            <w:tcW w:w="465" w:type="pct"/>
          </w:tcPr>
          <w:p w14:paraId="0FA992FC" w14:textId="77777777" w:rsidR="00C130D4" w:rsidRPr="00DF5CB2" w:rsidRDefault="00C130D4" w:rsidP="002F42B0">
            <w:pPr>
              <w:jc w:val="right"/>
            </w:pPr>
          </w:p>
        </w:tc>
        <w:tc>
          <w:tcPr>
            <w:tcW w:w="1529" w:type="pct"/>
          </w:tcPr>
          <w:p w14:paraId="77787BA0" w14:textId="77777777" w:rsidR="00C130D4" w:rsidRPr="00DF5CB2" w:rsidRDefault="00C130D4" w:rsidP="002F42B0">
            <w:pPr>
              <w:jc w:val="right"/>
            </w:pPr>
          </w:p>
        </w:tc>
      </w:tr>
      <w:tr w:rsidR="00C130D4" w:rsidRPr="00DF5CB2" w14:paraId="5B83103B" w14:textId="77777777" w:rsidTr="00C130D4">
        <w:trPr>
          <w:trHeight w:val="1417"/>
        </w:trPr>
        <w:tc>
          <w:tcPr>
            <w:tcW w:w="1130" w:type="pct"/>
          </w:tcPr>
          <w:p w14:paraId="785F809B" w14:textId="77777777" w:rsidR="00C130D4" w:rsidRPr="00DF5CB2" w:rsidRDefault="00C130D4" w:rsidP="002F42B0">
            <w:r w:rsidRPr="00DF5CB2">
              <w:rPr>
                <w:rFonts w:eastAsia="Arial"/>
              </w:rPr>
              <w:t>3</w:t>
            </w:r>
            <w:r w:rsidRPr="00DF5CB2">
              <w:rPr>
                <w:rFonts w:eastAsia="Arial"/>
                <w:spacing w:val="-1"/>
              </w:rPr>
              <w:t>3</w:t>
            </w:r>
            <w:r w:rsidRPr="00DF5CB2">
              <w:rPr>
                <w:rFonts w:eastAsia="Arial"/>
              </w:rPr>
              <w:t>2</w:t>
            </w:r>
            <w:r w:rsidRPr="00DF5CB2">
              <w:rPr>
                <w:rFonts w:eastAsia="Arial"/>
                <w:spacing w:val="1"/>
              </w:rPr>
              <w:t>3</w:t>
            </w:r>
            <w:r w:rsidRPr="00DF5CB2">
              <w:rPr>
                <w:rFonts w:eastAsia="Arial"/>
              </w:rPr>
              <w:t>0</w:t>
            </w:r>
            <w:r w:rsidRPr="00DF5CB2">
              <w:rPr>
                <w:rFonts w:eastAsia="Arial"/>
                <w:spacing w:val="-1"/>
              </w:rPr>
              <w:t>1</w:t>
            </w:r>
            <w:r w:rsidRPr="00DF5CB2">
              <w:rPr>
                <w:rFonts w:eastAsia="Arial"/>
                <w:spacing w:val="2"/>
              </w:rPr>
              <w:t>0</w:t>
            </w:r>
            <w:r w:rsidRPr="00DF5CB2">
              <w:rPr>
                <w:rFonts w:eastAsia="Arial"/>
              </w:rPr>
              <w:t>00</w:t>
            </w:r>
            <w:r w:rsidRPr="00DF5CB2">
              <w:rPr>
                <w:rFonts w:eastAsia="Arial"/>
                <w:spacing w:val="1"/>
              </w:rPr>
              <w:t>-</w:t>
            </w:r>
            <w:r w:rsidRPr="00DF5CB2">
              <w:rPr>
                <w:rFonts w:eastAsia="Arial"/>
                <w:spacing w:val="2"/>
              </w:rPr>
              <w:t>K</w:t>
            </w:r>
            <w:r w:rsidRPr="00DF5CB2">
              <w:rPr>
                <w:rFonts w:eastAsia="Arial"/>
              </w:rPr>
              <w:t>M</w:t>
            </w:r>
            <w:r w:rsidRPr="00DF5CB2">
              <w:rPr>
                <w:rFonts w:eastAsia="Arial"/>
                <w:spacing w:val="1"/>
              </w:rPr>
              <w:t>-</w:t>
            </w:r>
            <w:r w:rsidRPr="00DF5CB2">
              <w:rPr>
                <w:rFonts w:eastAsia="Arial"/>
              </w:rPr>
              <w:t>0</w:t>
            </w:r>
            <w:r w:rsidRPr="00DF5CB2">
              <w:rPr>
                <w:rFonts w:eastAsia="Arial"/>
                <w:spacing w:val="1"/>
              </w:rPr>
              <w:t>3</w:t>
            </w:r>
          </w:p>
        </w:tc>
        <w:tc>
          <w:tcPr>
            <w:tcW w:w="1876" w:type="pct"/>
          </w:tcPr>
          <w:p w14:paraId="02D5A1DD" w14:textId="77777777" w:rsidR="00C130D4" w:rsidRPr="00DF5CB2" w:rsidRDefault="00C130D4" w:rsidP="002F42B0">
            <w:r w:rsidRPr="00DF5CB2">
              <w:rPr>
                <w:rFonts w:eastAsia="Arial"/>
              </w:rPr>
              <w:t>C</w:t>
            </w:r>
            <w:r w:rsidRPr="00DF5CB2">
              <w:rPr>
                <w:rFonts w:eastAsia="Arial"/>
                <w:spacing w:val="2"/>
              </w:rPr>
              <w:t>o</w:t>
            </w:r>
            <w:r w:rsidRPr="00DF5CB2">
              <w:rPr>
                <w:rFonts w:eastAsia="Arial"/>
              </w:rPr>
              <w:t>n</w:t>
            </w:r>
            <w:r w:rsidRPr="00DF5CB2">
              <w:rPr>
                <w:rFonts w:eastAsia="Arial"/>
                <w:spacing w:val="1"/>
              </w:rPr>
              <w:t>c</w:t>
            </w:r>
            <w:r w:rsidRPr="00DF5CB2">
              <w:rPr>
                <w:rFonts w:eastAsia="Arial"/>
                <w:spacing w:val="2"/>
              </w:rPr>
              <w:t>e</w:t>
            </w:r>
            <w:r w:rsidRPr="00DF5CB2">
              <w:rPr>
                <w:rFonts w:eastAsia="Arial"/>
              </w:rPr>
              <w:t>pts</w:t>
            </w:r>
            <w:r w:rsidRPr="00DF5CB2">
              <w:rPr>
                <w:rFonts w:eastAsia="Arial"/>
                <w:spacing w:val="-8"/>
              </w:rPr>
              <w:t xml:space="preserve"> </w:t>
            </w:r>
            <w:r w:rsidRPr="00DF5CB2">
              <w:rPr>
                <w:rFonts w:eastAsia="Arial"/>
              </w:rPr>
              <w:t>a</w:t>
            </w:r>
            <w:r w:rsidRPr="00DF5CB2">
              <w:rPr>
                <w:rFonts w:eastAsia="Arial"/>
                <w:spacing w:val="-1"/>
              </w:rPr>
              <w:t>n</w:t>
            </w:r>
            <w:r w:rsidRPr="00DF5CB2">
              <w:rPr>
                <w:rFonts w:eastAsia="Arial"/>
              </w:rPr>
              <w:t>d</w:t>
            </w:r>
            <w:r w:rsidRPr="00DF5CB2">
              <w:rPr>
                <w:rFonts w:eastAsia="Arial"/>
                <w:spacing w:val="-1"/>
              </w:rPr>
              <w:t xml:space="preserve"> </w:t>
            </w:r>
            <w:r w:rsidRPr="00DF5CB2">
              <w:rPr>
                <w:rFonts w:eastAsia="Arial"/>
              </w:rPr>
              <w:t>pr</w:t>
            </w:r>
            <w:r w:rsidRPr="00DF5CB2">
              <w:rPr>
                <w:rFonts w:eastAsia="Arial"/>
                <w:spacing w:val="-1"/>
              </w:rPr>
              <w:t>i</w:t>
            </w:r>
            <w:r w:rsidRPr="00DF5CB2">
              <w:rPr>
                <w:rFonts w:eastAsia="Arial"/>
              </w:rPr>
              <w:t>n</w:t>
            </w:r>
            <w:r w:rsidRPr="00DF5CB2">
              <w:rPr>
                <w:rFonts w:eastAsia="Arial"/>
                <w:spacing w:val="3"/>
              </w:rPr>
              <w:t>c</w:t>
            </w:r>
            <w:r w:rsidRPr="00DF5CB2">
              <w:rPr>
                <w:rFonts w:eastAsia="Arial"/>
                <w:spacing w:val="-1"/>
              </w:rPr>
              <w:t>i</w:t>
            </w:r>
            <w:r w:rsidRPr="00DF5CB2">
              <w:rPr>
                <w:rFonts w:eastAsia="Arial"/>
                <w:spacing w:val="2"/>
              </w:rPr>
              <w:t>p</w:t>
            </w:r>
            <w:r w:rsidRPr="00DF5CB2">
              <w:rPr>
                <w:rFonts w:eastAsia="Arial"/>
                <w:spacing w:val="-1"/>
              </w:rPr>
              <w:t>l</w:t>
            </w:r>
            <w:r w:rsidRPr="00DF5CB2">
              <w:rPr>
                <w:rFonts w:eastAsia="Arial"/>
              </w:rPr>
              <w:t>es</w:t>
            </w:r>
            <w:r w:rsidRPr="00DF5CB2">
              <w:rPr>
                <w:rFonts w:eastAsia="Arial"/>
                <w:spacing w:val="-8"/>
              </w:rPr>
              <w:t xml:space="preserve"> </w:t>
            </w:r>
            <w:r w:rsidRPr="00DF5CB2">
              <w:rPr>
                <w:rFonts w:eastAsia="Arial"/>
              </w:rPr>
              <w:t>of</w:t>
            </w:r>
            <w:r w:rsidRPr="00DF5CB2">
              <w:rPr>
                <w:rFonts w:eastAsia="Arial"/>
                <w:spacing w:val="-1"/>
              </w:rPr>
              <w:t xml:space="preserve"> </w:t>
            </w:r>
            <w:r w:rsidRPr="00DF5CB2">
              <w:rPr>
                <w:rFonts w:eastAsia="Arial"/>
              </w:rPr>
              <w:t>b</w:t>
            </w:r>
            <w:r w:rsidRPr="00DF5CB2">
              <w:rPr>
                <w:rFonts w:eastAsia="Arial"/>
                <w:spacing w:val="4"/>
              </w:rPr>
              <w:t>u</w:t>
            </w:r>
            <w:r w:rsidRPr="00DF5CB2">
              <w:rPr>
                <w:rFonts w:eastAsia="Arial"/>
                <w:spacing w:val="-4"/>
              </w:rPr>
              <w:t>y</w:t>
            </w:r>
            <w:r w:rsidRPr="00DF5CB2">
              <w:rPr>
                <w:rFonts w:eastAsia="Arial"/>
                <w:spacing w:val="1"/>
              </w:rPr>
              <w:t>i</w:t>
            </w:r>
            <w:r w:rsidRPr="00DF5CB2">
              <w:rPr>
                <w:rFonts w:eastAsia="Arial"/>
              </w:rPr>
              <w:t>ng</w:t>
            </w:r>
            <w:r w:rsidRPr="00DF5CB2">
              <w:rPr>
                <w:rFonts w:eastAsia="Arial"/>
                <w:spacing w:val="-5"/>
              </w:rPr>
              <w:t xml:space="preserve"> </w:t>
            </w:r>
            <w:r w:rsidRPr="00DF5CB2">
              <w:rPr>
                <w:rFonts w:eastAsia="Arial"/>
                <w:spacing w:val="4"/>
              </w:rPr>
              <w:t>m</w:t>
            </w:r>
            <w:r w:rsidRPr="00DF5CB2">
              <w:rPr>
                <w:rFonts w:eastAsia="Arial"/>
              </w:rPr>
              <w:t>e</w:t>
            </w:r>
            <w:r w:rsidRPr="00DF5CB2">
              <w:rPr>
                <w:rFonts w:eastAsia="Arial"/>
                <w:spacing w:val="-2"/>
              </w:rPr>
              <w:t>r</w:t>
            </w:r>
            <w:r w:rsidRPr="00DF5CB2">
              <w:rPr>
                <w:rFonts w:eastAsia="Arial"/>
                <w:spacing w:val="1"/>
              </w:rPr>
              <w:t>c</w:t>
            </w:r>
            <w:r w:rsidRPr="00DF5CB2">
              <w:rPr>
                <w:rFonts w:eastAsia="Arial"/>
              </w:rPr>
              <w:t>h</w:t>
            </w:r>
            <w:r w:rsidRPr="00DF5CB2">
              <w:rPr>
                <w:rFonts w:eastAsia="Arial"/>
                <w:spacing w:val="-1"/>
              </w:rPr>
              <w:t>a</w:t>
            </w:r>
            <w:r w:rsidRPr="00DF5CB2">
              <w:rPr>
                <w:rFonts w:eastAsia="Arial"/>
              </w:rPr>
              <w:t>n</w:t>
            </w:r>
            <w:r w:rsidRPr="00DF5CB2">
              <w:rPr>
                <w:rFonts w:eastAsia="Arial"/>
                <w:spacing w:val="-1"/>
              </w:rPr>
              <w:t>di</w:t>
            </w:r>
            <w:r w:rsidRPr="00DF5CB2">
              <w:rPr>
                <w:rFonts w:eastAsia="Arial"/>
                <w:spacing w:val="1"/>
              </w:rPr>
              <w:t>s</w:t>
            </w:r>
            <w:r w:rsidRPr="00DF5CB2">
              <w:rPr>
                <w:rFonts w:eastAsia="Arial"/>
              </w:rPr>
              <w:t>e</w:t>
            </w:r>
          </w:p>
        </w:tc>
        <w:tc>
          <w:tcPr>
            <w:tcW w:w="465" w:type="pct"/>
          </w:tcPr>
          <w:p w14:paraId="58AF4FF5" w14:textId="77777777" w:rsidR="00C130D4" w:rsidRPr="00DF5CB2" w:rsidRDefault="00C130D4" w:rsidP="002F42B0">
            <w:pPr>
              <w:jc w:val="right"/>
            </w:pPr>
          </w:p>
        </w:tc>
        <w:tc>
          <w:tcPr>
            <w:tcW w:w="1529" w:type="pct"/>
          </w:tcPr>
          <w:p w14:paraId="589B5E72" w14:textId="77777777" w:rsidR="00C130D4" w:rsidRPr="00DF5CB2" w:rsidRDefault="00C130D4" w:rsidP="002F42B0">
            <w:pPr>
              <w:jc w:val="right"/>
            </w:pPr>
          </w:p>
        </w:tc>
      </w:tr>
    </w:tbl>
    <w:p w14:paraId="4E1298F3" w14:textId="6E6567D0" w:rsidR="00C130D4" w:rsidRDefault="00C130D4" w:rsidP="00C130D4"/>
    <w:p w14:paraId="434C8F6C" w14:textId="6B26FB9F" w:rsidR="00C130D4" w:rsidRDefault="00C130D4" w:rsidP="00C130D4"/>
    <w:p w14:paraId="518FF759" w14:textId="1B110373" w:rsidR="00C130D4" w:rsidRDefault="00C130D4" w:rsidP="00C130D4"/>
    <w:p w14:paraId="76BE1EC0" w14:textId="76AEB2FE" w:rsidR="00C130D4" w:rsidRDefault="00C130D4" w:rsidP="00C130D4"/>
    <w:p w14:paraId="2715B53C" w14:textId="06D67520" w:rsidR="00C130D4" w:rsidRDefault="00C130D4" w:rsidP="00C130D4"/>
    <w:p w14:paraId="6C57F42F" w14:textId="053FABAF" w:rsidR="00C130D4" w:rsidRDefault="00C130D4" w:rsidP="00C130D4"/>
    <w:p w14:paraId="76AA0EBF" w14:textId="77777777" w:rsidR="00C130D4" w:rsidRDefault="00C130D4" w:rsidP="00C130D4"/>
    <w:p w14:paraId="3A82833C" w14:textId="77777777" w:rsidR="00C130D4" w:rsidRDefault="00C130D4" w:rsidP="00C130D4"/>
    <w:tbl>
      <w:tblPr>
        <w:tblStyle w:val="TableGrid"/>
        <w:tblW w:w="5000" w:type="pct"/>
        <w:tblCellMar>
          <w:top w:w="108" w:type="dxa"/>
          <w:bottom w:w="108" w:type="dxa"/>
        </w:tblCellMar>
        <w:tblLook w:val="04A0" w:firstRow="1" w:lastRow="0" w:firstColumn="1" w:lastColumn="0" w:noHBand="0" w:noVBand="1"/>
      </w:tblPr>
      <w:tblGrid>
        <w:gridCol w:w="2037"/>
        <w:gridCol w:w="3383"/>
        <w:gridCol w:w="839"/>
        <w:gridCol w:w="2757"/>
      </w:tblGrid>
      <w:tr w:rsidR="00C130D4" w:rsidRPr="00DF5CB2" w14:paraId="386D720B" w14:textId="77777777" w:rsidTr="002F42B0">
        <w:tc>
          <w:tcPr>
            <w:tcW w:w="5000" w:type="pct"/>
            <w:gridSpan w:val="4"/>
            <w:shd w:val="clear" w:color="auto" w:fill="D9D9D9" w:themeFill="background1" w:themeFillShade="D9"/>
          </w:tcPr>
          <w:p w14:paraId="3BF17049" w14:textId="77777777" w:rsidR="00C130D4" w:rsidRPr="00DF5CB2" w:rsidRDefault="00C130D4" w:rsidP="002F42B0">
            <w:pPr>
              <w:spacing w:line="240" w:lineRule="auto"/>
              <w:jc w:val="center"/>
              <w:rPr>
                <w:b/>
              </w:rPr>
            </w:pPr>
            <w:r w:rsidRPr="00DF5CB2">
              <w:rPr>
                <w:b/>
              </w:rPr>
              <w:lastRenderedPageBreak/>
              <w:t>Practical skill modules</w:t>
            </w:r>
          </w:p>
        </w:tc>
      </w:tr>
      <w:tr w:rsidR="00C130D4" w:rsidRPr="00DF5CB2" w14:paraId="22C2C990" w14:textId="77777777" w:rsidTr="002F42B0">
        <w:tc>
          <w:tcPr>
            <w:tcW w:w="1134" w:type="pct"/>
          </w:tcPr>
          <w:p w14:paraId="59BCDB73" w14:textId="77777777" w:rsidR="00C130D4" w:rsidRPr="00DF5CB2" w:rsidRDefault="00C130D4" w:rsidP="002F42B0">
            <w:pPr>
              <w:spacing w:line="240" w:lineRule="auto"/>
              <w:rPr>
                <w:b/>
                <w:bCs/>
              </w:rPr>
            </w:pPr>
            <w:r w:rsidRPr="00DF5CB2">
              <w:rPr>
                <w:b/>
                <w:bCs/>
              </w:rPr>
              <w:t>Number</w:t>
            </w:r>
          </w:p>
        </w:tc>
        <w:tc>
          <w:tcPr>
            <w:tcW w:w="1880" w:type="pct"/>
          </w:tcPr>
          <w:p w14:paraId="3D3BA13F" w14:textId="77777777" w:rsidR="00C130D4" w:rsidRPr="00DF5CB2" w:rsidRDefault="00C130D4" w:rsidP="002F42B0">
            <w:pPr>
              <w:spacing w:line="240" w:lineRule="auto"/>
              <w:rPr>
                <w:b/>
                <w:bCs/>
              </w:rPr>
            </w:pPr>
            <w:r w:rsidRPr="00DF5CB2">
              <w:rPr>
                <w:b/>
                <w:bCs/>
              </w:rPr>
              <w:t>Title</w:t>
            </w:r>
          </w:p>
        </w:tc>
        <w:tc>
          <w:tcPr>
            <w:tcW w:w="453" w:type="pct"/>
          </w:tcPr>
          <w:p w14:paraId="33A5B8E4" w14:textId="77777777" w:rsidR="00C130D4" w:rsidRPr="00DF5CB2" w:rsidRDefault="00C130D4" w:rsidP="002F42B0">
            <w:pPr>
              <w:spacing w:line="240" w:lineRule="auto"/>
              <w:rPr>
                <w:b/>
                <w:bCs/>
              </w:rPr>
            </w:pPr>
            <w:r w:rsidRPr="00DF5CB2">
              <w:rPr>
                <w:b/>
                <w:bCs/>
              </w:rPr>
              <w:t>C/NYC</w:t>
            </w:r>
          </w:p>
        </w:tc>
        <w:tc>
          <w:tcPr>
            <w:tcW w:w="1533" w:type="pct"/>
          </w:tcPr>
          <w:p w14:paraId="77B2D5D8" w14:textId="77777777" w:rsidR="00C130D4" w:rsidRPr="00DF5CB2" w:rsidRDefault="00C130D4" w:rsidP="002F42B0">
            <w:pPr>
              <w:spacing w:line="240" w:lineRule="auto"/>
              <w:rPr>
                <w:b/>
                <w:bCs/>
              </w:rPr>
            </w:pPr>
            <w:r w:rsidRPr="00DF5CB2">
              <w:rPr>
                <w:b/>
                <w:bCs/>
              </w:rPr>
              <w:t>Feedback to learner</w:t>
            </w:r>
          </w:p>
        </w:tc>
      </w:tr>
      <w:tr w:rsidR="00C130D4" w:rsidRPr="00DF5CB2" w14:paraId="5EAD0E42" w14:textId="77777777" w:rsidTr="00C130D4">
        <w:trPr>
          <w:trHeight w:val="1417"/>
        </w:trPr>
        <w:tc>
          <w:tcPr>
            <w:tcW w:w="1134" w:type="pct"/>
          </w:tcPr>
          <w:p w14:paraId="25BB6A29" w14:textId="77777777" w:rsidR="00C130D4" w:rsidRPr="00DF5CB2" w:rsidRDefault="00C130D4" w:rsidP="002F42B0">
            <w:r w:rsidRPr="00DF5CB2">
              <w:rPr>
                <w:rFonts w:eastAsia="Arial"/>
              </w:rPr>
              <w:t>3</w:t>
            </w:r>
            <w:r w:rsidRPr="00DF5CB2">
              <w:rPr>
                <w:rFonts w:eastAsia="Arial"/>
                <w:spacing w:val="-1"/>
              </w:rPr>
              <w:t>3</w:t>
            </w:r>
            <w:r w:rsidRPr="00DF5CB2">
              <w:rPr>
                <w:rFonts w:eastAsia="Arial"/>
              </w:rPr>
              <w:t>2</w:t>
            </w:r>
            <w:r w:rsidRPr="00DF5CB2">
              <w:rPr>
                <w:rFonts w:eastAsia="Arial"/>
                <w:spacing w:val="1"/>
              </w:rPr>
              <w:t>3</w:t>
            </w:r>
            <w:r w:rsidRPr="00DF5CB2">
              <w:rPr>
                <w:rFonts w:eastAsia="Arial"/>
              </w:rPr>
              <w:t>0</w:t>
            </w:r>
            <w:r w:rsidRPr="00DF5CB2">
              <w:rPr>
                <w:rFonts w:eastAsia="Arial"/>
                <w:spacing w:val="-1"/>
              </w:rPr>
              <w:t>1</w:t>
            </w:r>
            <w:r w:rsidRPr="00DF5CB2">
              <w:rPr>
                <w:rFonts w:eastAsia="Arial"/>
                <w:spacing w:val="2"/>
              </w:rPr>
              <w:t>0</w:t>
            </w:r>
            <w:r w:rsidRPr="00DF5CB2">
              <w:rPr>
                <w:rFonts w:eastAsia="Arial"/>
              </w:rPr>
              <w:t>00</w:t>
            </w:r>
            <w:r w:rsidRPr="00DF5CB2">
              <w:rPr>
                <w:rFonts w:eastAsia="Arial"/>
                <w:spacing w:val="1"/>
              </w:rPr>
              <w:t>-</w:t>
            </w:r>
            <w:r w:rsidRPr="00DF5CB2">
              <w:rPr>
                <w:rFonts w:eastAsia="Arial"/>
                <w:spacing w:val="2"/>
              </w:rPr>
              <w:t>P</w:t>
            </w:r>
            <w:r w:rsidRPr="00DF5CB2">
              <w:rPr>
                <w:rFonts w:eastAsia="Arial"/>
              </w:rPr>
              <w:t>M</w:t>
            </w:r>
            <w:r w:rsidRPr="00DF5CB2">
              <w:rPr>
                <w:rFonts w:eastAsia="Arial"/>
                <w:spacing w:val="1"/>
              </w:rPr>
              <w:t>-</w:t>
            </w:r>
            <w:r w:rsidRPr="00DF5CB2">
              <w:rPr>
                <w:rFonts w:eastAsia="Arial"/>
              </w:rPr>
              <w:t>0</w:t>
            </w:r>
            <w:r w:rsidRPr="00DF5CB2">
              <w:rPr>
                <w:rFonts w:eastAsia="Arial"/>
                <w:spacing w:val="1"/>
              </w:rPr>
              <w:t>1</w:t>
            </w:r>
          </w:p>
        </w:tc>
        <w:tc>
          <w:tcPr>
            <w:tcW w:w="1880" w:type="pct"/>
          </w:tcPr>
          <w:p w14:paraId="21E4805C" w14:textId="77777777" w:rsidR="00C130D4" w:rsidRPr="00DF5CB2" w:rsidRDefault="00C130D4" w:rsidP="002F42B0">
            <w:r w:rsidRPr="00DF5CB2">
              <w:rPr>
                <w:rFonts w:eastAsia="Arial"/>
                <w:spacing w:val="-1"/>
              </w:rPr>
              <w:t>M</w:t>
            </w:r>
            <w:r w:rsidRPr="00DF5CB2">
              <w:rPr>
                <w:rFonts w:eastAsia="Arial"/>
                <w:spacing w:val="2"/>
              </w:rPr>
              <w:t>a</w:t>
            </w:r>
            <w:r w:rsidRPr="00DF5CB2">
              <w:rPr>
                <w:rFonts w:eastAsia="Arial"/>
              </w:rPr>
              <w:t>n</w:t>
            </w:r>
            <w:r w:rsidRPr="00DF5CB2">
              <w:rPr>
                <w:rFonts w:eastAsia="Arial"/>
                <w:spacing w:val="-1"/>
              </w:rPr>
              <w:t>a</w:t>
            </w:r>
            <w:r w:rsidRPr="00DF5CB2">
              <w:rPr>
                <w:rFonts w:eastAsia="Arial"/>
                <w:spacing w:val="2"/>
              </w:rPr>
              <w:t>g</w:t>
            </w:r>
            <w:r w:rsidRPr="00DF5CB2">
              <w:rPr>
                <w:rFonts w:eastAsia="Arial"/>
              </w:rPr>
              <w:t>e</w:t>
            </w:r>
            <w:r w:rsidRPr="00DF5CB2">
              <w:rPr>
                <w:rFonts w:eastAsia="Arial"/>
                <w:spacing w:val="-7"/>
              </w:rPr>
              <w:t xml:space="preserve"> </w:t>
            </w:r>
            <w:r w:rsidRPr="00DF5CB2">
              <w:rPr>
                <w:rFonts w:eastAsia="Arial"/>
              </w:rPr>
              <w:t>su</w:t>
            </w:r>
            <w:r w:rsidRPr="00DF5CB2">
              <w:rPr>
                <w:rFonts w:eastAsia="Arial"/>
                <w:spacing w:val="-1"/>
              </w:rPr>
              <w:t>p</w:t>
            </w:r>
            <w:r w:rsidRPr="00DF5CB2">
              <w:rPr>
                <w:rFonts w:eastAsia="Arial"/>
                <w:spacing w:val="2"/>
              </w:rPr>
              <w:t>p</w:t>
            </w:r>
            <w:r w:rsidRPr="00DF5CB2">
              <w:rPr>
                <w:rFonts w:eastAsia="Arial"/>
                <w:spacing w:val="-1"/>
              </w:rPr>
              <w:t>l</w:t>
            </w:r>
            <w:r w:rsidRPr="00DF5CB2">
              <w:rPr>
                <w:rFonts w:eastAsia="Arial"/>
                <w:spacing w:val="1"/>
              </w:rPr>
              <w:t>i</w:t>
            </w:r>
            <w:r w:rsidRPr="00DF5CB2">
              <w:rPr>
                <w:rFonts w:eastAsia="Arial"/>
              </w:rPr>
              <w:t>er</w:t>
            </w:r>
            <w:r w:rsidRPr="00DF5CB2">
              <w:rPr>
                <w:rFonts w:eastAsia="Arial"/>
                <w:spacing w:val="-7"/>
              </w:rPr>
              <w:t xml:space="preserve"> </w:t>
            </w:r>
            <w:r w:rsidRPr="00DF5CB2">
              <w:rPr>
                <w:rFonts w:eastAsia="Arial"/>
              </w:rPr>
              <w:t>a</w:t>
            </w:r>
            <w:r w:rsidRPr="00DF5CB2">
              <w:rPr>
                <w:rFonts w:eastAsia="Arial"/>
                <w:spacing w:val="2"/>
              </w:rPr>
              <w:t>n</w:t>
            </w:r>
            <w:r w:rsidRPr="00DF5CB2">
              <w:rPr>
                <w:rFonts w:eastAsia="Arial"/>
              </w:rPr>
              <w:t>d</w:t>
            </w:r>
            <w:r w:rsidRPr="00DF5CB2">
              <w:rPr>
                <w:rFonts w:eastAsia="Arial"/>
                <w:spacing w:val="-3"/>
              </w:rPr>
              <w:t xml:space="preserve"> </w:t>
            </w:r>
            <w:r w:rsidRPr="00DF5CB2">
              <w:rPr>
                <w:rFonts w:eastAsia="Arial"/>
              </w:rPr>
              <w:t>stock</w:t>
            </w:r>
            <w:r w:rsidRPr="00DF5CB2">
              <w:rPr>
                <w:rFonts w:eastAsia="Arial"/>
                <w:spacing w:val="-2"/>
              </w:rPr>
              <w:t xml:space="preserve"> </w:t>
            </w:r>
            <w:r w:rsidRPr="00DF5CB2">
              <w:rPr>
                <w:rFonts w:eastAsia="Arial"/>
              </w:rPr>
              <w:t>p</w:t>
            </w:r>
            <w:r w:rsidRPr="00DF5CB2">
              <w:rPr>
                <w:rFonts w:eastAsia="Arial"/>
                <w:spacing w:val="-1"/>
              </w:rPr>
              <w:t>e</w:t>
            </w:r>
            <w:r w:rsidRPr="00DF5CB2">
              <w:rPr>
                <w:rFonts w:eastAsia="Arial"/>
                <w:spacing w:val="1"/>
              </w:rPr>
              <w:t>r</w:t>
            </w:r>
            <w:r w:rsidRPr="00DF5CB2">
              <w:rPr>
                <w:rFonts w:eastAsia="Arial"/>
                <w:spacing w:val="2"/>
              </w:rPr>
              <w:t>f</w:t>
            </w:r>
            <w:r w:rsidRPr="00DF5CB2">
              <w:rPr>
                <w:rFonts w:eastAsia="Arial"/>
              </w:rPr>
              <w:t>o</w:t>
            </w:r>
            <w:r w:rsidRPr="00DF5CB2">
              <w:rPr>
                <w:rFonts w:eastAsia="Arial"/>
                <w:spacing w:val="-2"/>
              </w:rPr>
              <w:t>r</w:t>
            </w:r>
            <w:r w:rsidRPr="00DF5CB2">
              <w:rPr>
                <w:rFonts w:eastAsia="Arial"/>
                <w:spacing w:val="4"/>
              </w:rPr>
              <w:t>m</w:t>
            </w:r>
            <w:r w:rsidRPr="00DF5CB2">
              <w:rPr>
                <w:rFonts w:eastAsia="Arial"/>
              </w:rPr>
              <w:t>a</w:t>
            </w:r>
            <w:r w:rsidRPr="00DF5CB2">
              <w:rPr>
                <w:rFonts w:eastAsia="Arial"/>
                <w:spacing w:val="-1"/>
              </w:rPr>
              <w:t>n</w:t>
            </w:r>
            <w:r w:rsidRPr="00DF5CB2">
              <w:rPr>
                <w:rFonts w:eastAsia="Arial"/>
                <w:spacing w:val="1"/>
              </w:rPr>
              <w:t>c</w:t>
            </w:r>
            <w:r w:rsidRPr="00DF5CB2">
              <w:rPr>
                <w:rFonts w:eastAsia="Arial"/>
              </w:rPr>
              <w:t>e</w:t>
            </w:r>
          </w:p>
        </w:tc>
        <w:tc>
          <w:tcPr>
            <w:tcW w:w="453" w:type="pct"/>
          </w:tcPr>
          <w:p w14:paraId="561D1E9D" w14:textId="77777777" w:rsidR="00C130D4" w:rsidRPr="00DF5CB2" w:rsidRDefault="00C130D4" w:rsidP="002F42B0">
            <w:pPr>
              <w:jc w:val="right"/>
            </w:pPr>
          </w:p>
        </w:tc>
        <w:tc>
          <w:tcPr>
            <w:tcW w:w="1533" w:type="pct"/>
          </w:tcPr>
          <w:p w14:paraId="362C5B08" w14:textId="77777777" w:rsidR="00C130D4" w:rsidRPr="00DF5CB2" w:rsidRDefault="00C130D4" w:rsidP="002F42B0">
            <w:pPr>
              <w:jc w:val="right"/>
            </w:pPr>
          </w:p>
        </w:tc>
      </w:tr>
      <w:tr w:rsidR="00C130D4" w:rsidRPr="00DF5CB2" w14:paraId="16E9DDBF" w14:textId="77777777" w:rsidTr="00C130D4">
        <w:trPr>
          <w:trHeight w:val="1417"/>
        </w:trPr>
        <w:tc>
          <w:tcPr>
            <w:tcW w:w="1134" w:type="pct"/>
          </w:tcPr>
          <w:p w14:paraId="3008D757" w14:textId="77777777" w:rsidR="00C130D4" w:rsidRPr="00DF5CB2" w:rsidRDefault="00C130D4" w:rsidP="002F42B0">
            <w:r w:rsidRPr="00DF5CB2">
              <w:rPr>
                <w:rFonts w:eastAsia="Arial"/>
              </w:rPr>
              <w:t>3</w:t>
            </w:r>
            <w:r w:rsidRPr="00DF5CB2">
              <w:rPr>
                <w:rFonts w:eastAsia="Arial"/>
                <w:spacing w:val="-1"/>
              </w:rPr>
              <w:t>3</w:t>
            </w:r>
            <w:r w:rsidRPr="00DF5CB2">
              <w:rPr>
                <w:rFonts w:eastAsia="Arial"/>
              </w:rPr>
              <w:t>2</w:t>
            </w:r>
            <w:r w:rsidRPr="00DF5CB2">
              <w:rPr>
                <w:rFonts w:eastAsia="Arial"/>
                <w:spacing w:val="1"/>
              </w:rPr>
              <w:t>3</w:t>
            </w:r>
            <w:r w:rsidRPr="00DF5CB2">
              <w:rPr>
                <w:rFonts w:eastAsia="Arial"/>
              </w:rPr>
              <w:t>0</w:t>
            </w:r>
            <w:r w:rsidRPr="00DF5CB2">
              <w:rPr>
                <w:rFonts w:eastAsia="Arial"/>
                <w:spacing w:val="-1"/>
              </w:rPr>
              <w:t>1</w:t>
            </w:r>
            <w:r w:rsidRPr="00DF5CB2">
              <w:rPr>
                <w:rFonts w:eastAsia="Arial"/>
                <w:spacing w:val="2"/>
              </w:rPr>
              <w:t>0</w:t>
            </w:r>
            <w:r w:rsidRPr="00DF5CB2">
              <w:rPr>
                <w:rFonts w:eastAsia="Arial"/>
              </w:rPr>
              <w:t>00</w:t>
            </w:r>
            <w:r w:rsidRPr="00DF5CB2">
              <w:rPr>
                <w:rFonts w:eastAsia="Arial"/>
                <w:spacing w:val="1"/>
              </w:rPr>
              <w:t>-</w:t>
            </w:r>
            <w:r w:rsidRPr="00DF5CB2">
              <w:rPr>
                <w:rFonts w:eastAsia="Arial"/>
                <w:spacing w:val="2"/>
              </w:rPr>
              <w:t>P</w:t>
            </w:r>
            <w:r w:rsidRPr="00DF5CB2">
              <w:rPr>
                <w:rFonts w:eastAsia="Arial"/>
              </w:rPr>
              <w:t>M</w:t>
            </w:r>
            <w:r w:rsidRPr="00DF5CB2">
              <w:rPr>
                <w:rFonts w:eastAsia="Arial"/>
                <w:spacing w:val="1"/>
              </w:rPr>
              <w:t>-</w:t>
            </w:r>
            <w:r w:rsidRPr="00DF5CB2">
              <w:rPr>
                <w:rFonts w:eastAsia="Arial"/>
              </w:rPr>
              <w:t>0</w:t>
            </w:r>
            <w:r w:rsidRPr="00DF5CB2">
              <w:rPr>
                <w:rFonts w:eastAsia="Arial"/>
                <w:spacing w:val="1"/>
              </w:rPr>
              <w:t>2</w:t>
            </w:r>
          </w:p>
        </w:tc>
        <w:tc>
          <w:tcPr>
            <w:tcW w:w="1880" w:type="pct"/>
          </w:tcPr>
          <w:p w14:paraId="5E39E485" w14:textId="77777777" w:rsidR="00C130D4" w:rsidRPr="00DF5CB2" w:rsidRDefault="00C130D4" w:rsidP="002F42B0">
            <w:r w:rsidRPr="00DF5CB2">
              <w:rPr>
                <w:rFonts w:eastAsia="Arial"/>
                <w:spacing w:val="-1"/>
              </w:rPr>
              <w:t>M</w:t>
            </w:r>
            <w:r w:rsidRPr="00DF5CB2">
              <w:rPr>
                <w:rFonts w:eastAsia="Arial"/>
                <w:spacing w:val="2"/>
              </w:rPr>
              <w:t>a</w:t>
            </w:r>
            <w:r w:rsidRPr="00DF5CB2">
              <w:rPr>
                <w:rFonts w:eastAsia="Arial"/>
              </w:rPr>
              <w:t>n</w:t>
            </w:r>
            <w:r w:rsidRPr="00DF5CB2">
              <w:rPr>
                <w:rFonts w:eastAsia="Arial"/>
                <w:spacing w:val="-1"/>
              </w:rPr>
              <w:t>a</w:t>
            </w:r>
            <w:r w:rsidRPr="00DF5CB2">
              <w:rPr>
                <w:rFonts w:eastAsia="Arial"/>
                <w:spacing w:val="2"/>
              </w:rPr>
              <w:t>g</w:t>
            </w:r>
            <w:r w:rsidRPr="00DF5CB2">
              <w:rPr>
                <w:rFonts w:eastAsia="Arial"/>
              </w:rPr>
              <w:t>e</w:t>
            </w:r>
            <w:r w:rsidRPr="00DF5CB2">
              <w:rPr>
                <w:rFonts w:eastAsia="Arial"/>
                <w:spacing w:val="-7"/>
              </w:rPr>
              <w:t xml:space="preserve"> </w:t>
            </w:r>
            <w:r w:rsidRPr="00DF5CB2">
              <w:rPr>
                <w:rFonts w:eastAsia="Arial"/>
              </w:rPr>
              <w:t>stock</w:t>
            </w:r>
            <w:r w:rsidRPr="00DF5CB2">
              <w:rPr>
                <w:rFonts w:eastAsia="Arial"/>
                <w:spacing w:val="-2"/>
              </w:rPr>
              <w:t xml:space="preserve"> </w:t>
            </w:r>
            <w:r w:rsidRPr="00DF5CB2">
              <w:rPr>
                <w:rFonts w:eastAsia="Arial"/>
              </w:rPr>
              <w:t>t</w:t>
            </w:r>
            <w:r w:rsidRPr="00DF5CB2">
              <w:rPr>
                <w:rFonts w:eastAsia="Arial"/>
                <w:spacing w:val="-1"/>
              </w:rPr>
              <w:t>h</w:t>
            </w:r>
            <w:r w:rsidRPr="00DF5CB2">
              <w:rPr>
                <w:rFonts w:eastAsia="Arial"/>
                <w:spacing w:val="1"/>
              </w:rPr>
              <w:t>r</w:t>
            </w:r>
            <w:r w:rsidRPr="00DF5CB2">
              <w:rPr>
                <w:rFonts w:eastAsia="Arial"/>
              </w:rPr>
              <w:t>o</w:t>
            </w:r>
            <w:r w:rsidRPr="00DF5CB2">
              <w:rPr>
                <w:rFonts w:eastAsia="Arial"/>
                <w:spacing w:val="-1"/>
              </w:rPr>
              <w:t>u</w:t>
            </w:r>
            <w:r w:rsidRPr="00DF5CB2">
              <w:rPr>
                <w:rFonts w:eastAsia="Arial"/>
              </w:rPr>
              <w:t>gh</w:t>
            </w:r>
            <w:r w:rsidRPr="00DF5CB2">
              <w:rPr>
                <w:rFonts w:eastAsia="Arial"/>
                <w:spacing w:val="-8"/>
              </w:rPr>
              <w:t xml:space="preserve"> </w:t>
            </w:r>
            <w:r w:rsidRPr="00DF5CB2">
              <w:rPr>
                <w:rFonts w:eastAsia="Arial"/>
              </w:rPr>
              <w:t>t</w:t>
            </w:r>
            <w:r w:rsidRPr="00DF5CB2">
              <w:rPr>
                <w:rFonts w:eastAsia="Arial"/>
                <w:spacing w:val="1"/>
              </w:rPr>
              <w:t>h</w:t>
            </w:r>
            <w:r w:rsidRPr="00DF5CB2">
              <w:rPr>
                <w:rFonts w:eastAsia="Arial"/>
              </w:rPr>
              <w:t>e</w:t>
            </w:r>
            <w:r w:rsidRPr="00DF5CB2">
              <w:rPr>
                <w:rFonts w:eastAsia="Arial"/>
                <w:spacing w:val="-3"/>
              </w:rPr>
              <w:t xml:space="preserve"> </w:t>
            </w:r>
            <w:r w:rsidRPr="00DF5CB2">
              <w:rPr>
                <w:rFonts w:eastAsia="Arial"/>
              </w:rPr>
              <w:t>su</w:t>
            </w:r>
            <w:r w:rsidRPr="00DF5CB2">
              <w:rPr>
                <w:rFonts w:eastAsia="Arial"/>
                <w:spacing w:val="1"/>
              </w:rPr>
              <w:t>p</w:t>
            </w:r>
            <w:r w:rsidRPr="00DF5CB2">
              <w:rPr>
                <w:rFonts w:eastAsia="Arial"/>
              </w:rPr>
              <w:t>p</w:t>
            </w:r>
            <w:r w:rsidRPr="00DF5CB2">
              <w:rPr>
                <w:rFonts w:eastAsia="Arial"/>
                <w:spacing w:val="3"/>
              </w:rPr>
              <w:t>l</w:t>
            </w:r>
            <w:r w:rsidRPr="00DF5CB2">
              <w:rPr>
                <w:rFonts w:eastAsia="Arial"/>
              </w:rPr>
              <w:t>y</w:t>
            </w:r>
            <w:r w:rsidRPr="00DF5CB2">
              <w:rPr>
                <w:rFonts w:eastAsia="Arial"/>
                <w:spacing w:val="-8"/>
              </w:rPr>
              <w:t xml:space="preserve"> </w:t>
            </w:r>
            <w:r w:rsidRPr="00DF5CB2">
              <w:rPr>
                <w:rFonts w:eastAsia="Arial"/>
                <w:spacing w:val="1"/>
              </w:rPr>
              <w:t>c</w:t>
            </w:r>
            <w:r w:rsidRPr="00DF5CB2">
              <w:rPr>
                <w:rFonts w:eastAsia="Arial"/>
              </w:rPr>
              <w:t>h</w:t>
            </w:r>
            <w:r w:rsidRPr="00DF5CB2">
              <w:rPr>
                <w:rFonts w:eastAsia="Arial"/>
                <w:spacing w:val="-1"/>
              </w:rPr>
              <w:t>ai</w:t>
            </w:r>
            <w:r w:rsidRPr="00DF5CB2">
              <w:rPr>
                <w:rFonts w:eastAsia="Arial"/>
              </w:rPr>
              <w:t>n</w:t>
            </w:r>
          </w:p>
        </w:tc>
        <w:tc>
          <w:tcPr>
            <w:tcW w:w="453" w:type="pct"/>
          </w:tcPr>
          <w:p w14:paraId="6E0099D5" w14:textId="77777777" w:rsidR="00C130D4" w:rsidRPr="00DF5CB2" w:rsidRDefault="00C130D4" w:rsidP="002F42B0">
            <w:pPr>
              <w:jc w:val="right"/>
            </w:pPr>
          </w:p>
        </w:tc>
        <w:tc>
          <w:tcPr>
            <w:tcW w:w="1533" w:type="pct"/>
          </w:tcPr>
          <w:p w14:paraId="281A6037" w14:textId="77777777" w:rsidR="00C130D4" w:rsidRPr="00DF5CB2" w:rsidRDefault="00C130D4" w:rsidP="002F42B0">
            <w:pPr>
              <w:jc w:val="right"/>
            </w:pPr>
          </w:p>
        </w:tc>
      </w:tr>
      <w:tr w:rsidR="00C130D4" w:rsidRPr="00DF5CB2" w14:paraId="3DADA6FA" w14:textId="77777777" w:rsidTr="00C130D4">
        <w:trPr>
          <w:trHeight w:val="1417"/>
        </w:trPr>
        <w:tc>
          <w:tcPr>
            <w:tcW w:w="1134" w:type="pct"/>
          </w:tcPr>
          <w:p w14:paraId="24ECB1F8" w14:textId="77777777" w:rsidR="00C130D4" w:rsidRPr="00DF5CB2" w:rsidRDefault="00C130D4" w:rsidP="002F42B0">
            <w:r w:rsidRPr="00DF5CB2">
              <w:rPr>
                <w:rFonts w:eastAsia="Arial"/>
              </w:rPr>
              <w:t>3</w:t>
            </w:r>
            <w:r w:rsidRPr="00DF5CB2">
              <w:rPr>
                <w:rFonts w:eastAsia="Arial"/>
                <w:spacing w:val="-1"/>
              </w:rPr>
              <w:t>3</w:t>
            </w:r>
            <w:r w:rsidRPr="00DF5CB2">
              <w:rPr>
                <w:rFonts w:eastAsia="Arial"/>
              </w:rPr>
              <w:t>2</w:t>
            </w:r>
            <w:r w:rsidRPr="00DF5CB2">
              <w:rPr>
                <w:rFonts w:eastAsia="Arial"/>
                <w:spacing w:val="1"/>
              </w:rPr>
              <w:t>3</w:t>
            </w:r>
            <w:r w:rsidRPr="00DF5CB2">
              <w:rPr>
                <w:rFonts w:eastAsia="Arial"/>
              </w:rPr>
              <w:t>0</w:t>
            </w:r>
            <w:r w:rsidRPr="00DF5CB2">
              <w:rPr>
                <w:rFonts w:eastAsia="Arial"/>
                <w:spacing w:val="-1"/>
              </w:rPr>
              <w:t>1</w:t>
            </w:r>
            <w:r w:rsidRPr="00DF5CB2">
              <w:rPr>
                <w:rFonts w:eastAsia="Arial"/>
                <w:spacing w:val="2"/>
              </w:rPr>
              <w:t>0</w:t>
            </w:r>
            <w:r w:rsidRPr="00DF5CB2">
              <w:rPr>
                <w:rFonts w:eastAsia="Arial"/>
              </w:rPr>
              <w:t>00</w:t>
            </w:r>
            <w:r w:rsidRPr="00DF5CB2">
              <w:rPr>
                <w:rFonts w:eastAsia="Arial"/>
                <w:spacing w:val="1"/>
              </w:rPr>
              <w:t>-</w:t>
            </w:r>
            <w:r w:rsidRPr="00DF5CB2">
              <w:rPr>
                <w:rFonts w:eastAsia="Arial"/>
                <w:spacing w:val="2"/>
              </w:rPr>
              <w:t>P</w:t>
            </w:r>
            <w:r w:rsidRPr="00DF5CB2">
              <w:rPr>
                <w:rFonts w:eastAsia="Arial"/>
              </w:rPr>
              <w:t>M</w:t>
            </w:r>
            <w:r w:rsidRPr="00DF5CB2">
              <w:rPr>
                <w:rFonts w:eastAsia="Arial"/>
                <w:spacing w:val="1"/>
              </w:rPr>
              <w:t>-</w:t>
            </w:r>
            <w:r w:rsidRPr="00DF5CB2">
              <w:rPr>
                <w:rFonts w:eastAsia="Arial"/>
              </w:rPr>
              <w:t>0</w:t>
            </w:r>
            <w:r w:rsidRPr="00DF5CB2">
              <w:rPr>
                <w:rFonts w:eastAsia="Arial"/>
                <w:spacing w:val="1"/>
              </w:rPr>
              <w:t>3</w:t>
            </w:r>
          </w:p>
        </w:tc>
        <w:tc>
          <w:tcPr>
            <w:tcW w:w="1880" w:type="pct"/>
          </w:tcPr>
          <w:p w14:paraId="277438CF" w14:textId="77777777" w:rsidR="00C130D4" w:rsidRPr="00DF5CB2" w:rsidRDefault="00C130D4" w:rsidP="002F42B0">
            <w:r w:rsidRPr="00DF5CB2">
              <w:rPr>
                <w:rFonts w:eastAsia="Arial"/>
                <w:spacing w:val="1"/>
              </w:rPr>
              <w:t>S</w:t>
            </w:r>
            <w:r w:rsidRPr="00DF5CB2">
              <w:rPr>
                <w:rFonts w:eastAsia="Arial"/>
              </w:rPr>
              <w:t>o</w:t>
            </w:r>
            <w:r w:rsidRPr="00DF5CB2">
              <w:rPr>
                <w:rFonts w:eastAsia="Arial"/>
                <w:spacing w:val="-1"/>
              </w:rPr>
              <w:t>u</w:t>
            </w:r>
            <w:r w:rsidRPr="00DF5CB2">
              <w:rPr>
                <w:rFonts w:eastAsia="Arial"/>
                <w:spacing w:val="1"/>
              </w:rPr>
              <w:t>rc</w:t>
            </w:r>
            <w:r w:rsidRPr="00DF5CB2">
              <w:rPr>
                <w:rFonts w:eastAsia="Arial"/>
              </w:rPr>
              <w:t>e</w:t>
            </w:r>
            <w:r w:rsidRPr="00DF5CB2">
              <w:rPr>
                <w:rFonts w:eastAsia="Arial"/>
                <w:spacing w:val="-3"/>
              </w:rPr>
              <w:t xml:space="preserve"> </w:t>
            </w:r>
            <w:r w:rsidRPr="00DF5CB2">
              <w:rPr>
                <w:rFonts w:eastAsia="Arial"/>
              </w:rPr>
              <w:t>products</w:t>
            </w:r>
            <w:r w:rsidRPr="00DF5CB2">
              <w:rPr>
                <w:rFonts w:eastAsia="Arial"/>
                <w:spacing w:val="-7"/>
              </w:rPr>
              <w:t xml:space="preserve"> </w:t>
            </w:r>
            <w:r w:rsidRPr="00DF5CB2">
              <w:rPr>
                <w:rFonts w:eastAsia="Arial"/>
                <w:spacing w:val="2"/>
              </w:rPr>
              <w:t>a</w:t>
            </w:r>
            <w:r w:rsidRPr="00DF5CB2">
              <w:rPr>
                <w:rFonts w:eastAsia="Arial"/>
              </w:rPr>
              <w:t>nd</w:t>
            </w:r>
            <w:r w:rsidRPr="00DF5CB2">
              <w:rPr>
                <w:rFonts w:eastAsia="Arial"/>
                <w:spacing w:val="-2"/>
              </w:rPr>
              <w:t xml:space="preserve"> </w:t>
            </w:r>
            <w:r w:rsidRPr="00DF5CB2">
              <w:rPr>
                <w:rFonts w:eastAsia="Arial"/>
                <w:spacing w:val="-1"/>
              </w:rPr>
              <w:t>i</w:t>
            </w:r>
            <w:r w:rsidRPr="00DF5CB2">
              <w:rPr>
                <w:rFonts w:eastAsia="Arial"/>
              </w:rPr>
              <w:t>d</w:t>
            </w:r>
            <w:r w:rsidRPr="00DF5CB2">
              <w:rPr>
                <w:rFonts w:eastAsia="Arial"/>
                <w:spacing w:val="1"/>
              </w:rPr>
              <w:t>e</w:t>
            </w:r>
            <w:r w:rsidRPr="00DF5CB2">
              <w:rPr>
                <w:rFonts w:eastAsia="Arial"/>
              </w:rPr>
              <w:t>nt</w:t>
            </w:r>
            <w:r w:rsidRPr="00DF5CB2">
              <w:rPr>
                <w:rFonts w:eastAsia="Arial"/>
                <w:spacing w:val="-2"/>
              </w:rPr>
              <w:t>i</w:t>
            </w:r>
            <w:r w:rsidRPr="00DF5CB2">
              <w:rPr>
                <w:rFonts w:eastAsia="Arial"/>
                <w:spacing w:val="4"/>
              </w:rPr>
              <w:t>f</w:t>
            </w:r>
            <w:r w:rsidRPr="00DF5CB2">
              <w:rPr>
                <w:rFonts w:eastAsia="Arial"/>
              </w:rPr>
              <w:t>y</w:t>
            </w:r>
            <w:r w:rsidRPr="00DF5CB2">
              <w:rPr>
                <w:rFonts w:eastAsia="Arial"/>
                <w:spacing w:val="-8"/>
              </w:rPr>
              <w:t xml:space="preserve"> </w:t>
            </w:r>
            <w:r w:rsidRPr="00DF5CB2">
              <w:rPr>
                <w:rFonts w:eastAsia="Arial"/>
              </w:rPr>
              <w:t>pre</w:t>
            </w:r>
            <w:r w:rsidRPr="00DF5CB2">
              <w:rPr>
                <w:rFonts w:eastAsia="Arial"/>
                <w:spacing w:val="2"/>
              </w:rPr>
              <w:t>f</w:t>
            </w:r>
            <w:r w:rsidRPr="00DF5CB2">
              <w:rPr>
                <w:rFonts w:eastAsia="Arial"/>
              </w:rPr>
              <w:t>er</w:t>
            </w:r>
            <w:r w:rsidRPr="00DF5CB2">
              <w:rPr>
                <w:rFonts w:eastAsia="Arial"/>
                <w:spacing w:val="1"/>
              </w:rPr>
              <w:t>r</w:t>
            </w:r>
            <w:r w:rsidRPr="00DF5CB2">
              <w:rPr>
                <w:rFonts w:eastAsia="Arial"/>
              </w:rPr>
              <w:t>ed</w:t>
            </w:r>
            <w:r w:rsidRPr="00DF5CB2">
              <w:rPr>
                <w:rFonts w:eastAsia="Arial"/>
                <w:spacing w:val="-9"/>
              </w:rPr>
              <w:t xml:space="preserve"> </w:t>
            </w:r>
            <w:r w:rsidRPr="00DF5CB2">
              <w:rPr>
                <w:rFonts w:eastAsia="Arial"/>
                <w:spacing w:val="1"/>
              </w:rPr>
              <w:t>s</w:t>
            </w:r>
            <w:r w:rsidRPr="00DF5CB2">
              <w:rPr>
                <w:rFonts w:eastAsia="Arial"/>
              </w:rPr>
              <w:t>u</w:t>
            </w:r>
            <w:r w:rsidRPr="00DF5CB2">
              <w:rPr>
                <w:rFonts w:eastAsia="Arial"/>
                <w:spacing w:val="-1"/>
              </w:rPr>
              <w:t>p</w:t>
            </w:r>
            <w:r w:rsidRPr="00DF5CB2">
              <w:rPr>
                <w:rFonts w:eastAsia="Arial"/>
                <w:spacing w:val="2"/>
              </w:rPr>
              <w:t>p</w:t>
            </w:r>
            <w:r w:rsidRPr="00DF5CB2">
              <w:rPr>
                <w:rFonts w:eastAsia="Arial"/>
                <w:spacing w:val="-1"/>
              </w:rPr>
              <w:t>li</w:t>
            </w:r>
            <w:r w:rsidRPr="00DF5CB2">
              <w:rPr>
                <w:rFonts w:eastAsia="Arial"/>
              </w:rPr>
              <w:t>er</w:t>
            </w:r>
            <w:r w:rsidRPr="00DF5CB2">
              <w:rPr>
                <w:rFonts w:eastAsia="Arial"/>
                <w:spacing w:val="2"/>
              </w:rPr>
              <w:t>s</w:t>
            </w:r>
          </w:p>
        </w:tc>
        <w:tc>
          <w:tcPr>
            <w:tcW w:w="453" w:type="pct"/>
          </w:tcPr>
          <w:p w14:paraId="30B41C24" w14:textId="77777777" w:rsidR="00C130D4" w:rsidRPr="00DF5CB2" w:rsidRDefault="00C130D4" w:rsidP="002F42B0">
            <w:pPr>
              <w:jc w:val="right"/>
            </w:pPr>
          </w:p>
        </w:tc>
        <w:tc>
          <w:tcPr>
            <w:tcW w:w="1533" w:type="pct"/>
          </w:tcPr>
          <w:p w14:paraId="08A85ABD" w14:textId="77777777" w:rsidR="00C130D4" w:rsidRPr="00DF5CB2" w:rsidRDefault="00C130D4" w:rsidP="002F42B0">
            <w:pPr>
              <w:jc w:val="right"/>
            </w:pPr>
          </w:p>
        </w:tc>
      </w:tr>
      <w:tr w:rsidR="00C130D4" w:rsidRPr="00DF5CB2" w14:paraId="51BC27B4" w14:textId="77777777" w:rsidTr="00C130D4">
        <w:trPr>
          <w:trHeight w:val="1417"/>
        </w:trPr>
        <w:tc>
          <w:tcPr>
            <w:tcW w:w="1134" w:type="pct"/>
          </w:tcPr>
          <w:p w14:paraId="49EBA601" w14:textId="77777777" w:rsidR="00C130D4" w:rsidRPr="00DF5CB2" w:rsidRDefault="00C130D4" w:rsidP="002F42B0">
            <w:r w:rsidRPr="00DF5CB2">
              <w:rPr>
                <w:rFonts w:eastAsia="Arial"/>
              </w:rPr>
              <w:t>3</w:t>
            </w:r>
            <w:r w:rsidRPr="00DF5CB2">
              <w:rPr>
                <w:rFonts w:eastAsia="Arial"/>
                <w:spacing w:val="-1"/>
              </w:rPr>
              <w:t>3</w:t>
            </w:r>
            <w:r w:rsidRPr="00DF5CB2">
              <w:rPr>
                <w:rFonts w:eastAsia="Arial"/>
              </w:rPr>
              <w:t>2</w:t>
            </w:r>
            <w:r w:rsidRPr="00DF5CB2">
              <w:rPr>
                <w:rFonts w:eastAsia="Arial"/>
                <w:spacing w:val="1"/>
              </w:rPr>
              <w:t>3</w:t>
            </w:r>
            <w:r w:rsidRPr="00DF5CB2">
              <w:rPr>
                <w:rFonts w:eastAsia="Arial"/>
              </w:rPr>
              <w:t>0</w:t>
            </w:r>
            <w:r w:rsidRPr="00DF5CB2">
              <w:rPr>
                <w:rFonts w:eastAsia="Arial"/>
                <w:spacing w:val="-1"/>
              </w:rPr>
              <w:t>1</w:t>
            </w:r>
            <w:r w:rsidRPr="00DF5CB2">
              <w:rPr>
                <w:rFonts w:eastAsia="Arial"/>
                <w:spacing w:val="2"/>
              </w:rPr>
              <w:t>0</w:t>
            </w:r>
            <w:r w:rsidRPr="00DF5CB2">
              <w:rPr>
                <w:rFonts w:eastAsia="Arial"/>
              </w:rPr>
              <w:t>00</w:t>
            </w:r>
            <w:r w:rsidRPr="00DF5CB2">
              <w:rPr>
                <w:rFonts w:eastAsia="Arial"/>
                <w:spacing w:val="1"/>
              </w:rPr>
              <w:t>-</w:t>
            </w:r>
            <w:r w:rsidRPr="00DF5CB2">
              <w:rPr>
                <w:rFonts w:eastAsia="Arial"/>
                <w:spacing w:val="2"/>
              </w:rPr>
              <w:t>P</w:t>
            </w:r>
            <w:r w:rsidRPr="00DF5CB2">
              <w:rPr>
                <w:rFonts w:eastAsia="Arial"/>
              </w:rPr>
              <w:t>M</w:t>
            </w:r>
            <w:r w:rsidRPr="00DF5CB2">
              <w:rPr>
                <w:rFonts w:eastAsia="Arial"/>
                <w:spacing w:val="1"/>
              </w:rPr>
              <w:t>-</w:t>
            </w:r>
            <w:r w:rsidRPr="00DF5CB2">
              <w:rPr>
                <w:rFonts w:eastAsia="Arial"/>
              </w:rPr>
              <w:t>0</w:t>
            </w:r>
            <w:r w:rsidRPr="00DF5CB2">
              <w:rPr>
                <w:rFonts w:eastAsia="Arial"/>
                <w:spacing w:val="1"/>
              </w:rPr>
              <w:t>4</w:t>
            </w:r>
          </w:p>
        </w:tc>
        <w:tc>
          <w:tcPr>
            <w:tcW w:w="1880" w:type="pct"/>
          </w:tcPr>
          <w:p w14:paraId="704C3E64" w14:textId="77777777" w:rsidR="00C130D4" w:rsidRPr="00DF5CB2" w:rsidRDefault="00C130D4" w:rsidP="002F42B0">
            <w:r w:rsidRPr="00DF5CB2">
              <w:rPr>
                <w:rFonts w:eastAsia="Arial"/>
              </w:rPr>
              <w:t>N</w:t>
            </w:r>
            <w:r w:rsidRPr="00DF5CB2">
              <w:rPr>
                <w:rFonts w:eastAsia="Arial"/>
                <w:spacing w:val="2"/>
              </w:rPr>
              <w:t>e</w:t>
            </w:r>
            <w:r w:rsidRPr="00DF5CB2">
              <w:rPr>
                <w:rFonts w:eastAsia="Arial"/>
              </w:rPr>
              <w:t>g</w:t>
            </w:r>
            <w:r w:rsidRPr="00DF5CB2">
              <w:rPr>
                <w:rFonts w:eastAsia="Arial"/>
                <w:spacing w:val="-1"/>
              </w:rPr>
              <w:t>o</w:t>
            </w:r>
            <w:r w:rsidRPr="00DF5CB2">
              <w:rPr>
                <w:rFonts w:eastAsia="Arial"/>
                <w:spacing w:val="2"/>
              </w:rPr>
              <w:t>t</w:t>
            </w:r>
            <w:r w:rsidRPr="00DF5CB2">
              <w:rPr>
                <w:rFonts w:eastAsia="Arial"/>
                <w:spacing w:val="1"/>
              </w:rPr>
              <w:t>i</w:t>
            </w:r>
            <w:r w:rsidRPr="00DF5CB2">
              <w:rPr>
                <w:rFonts w:eastAsia="Arial"/>
              </w:rPr>
              <w:t>ate</w:t>
            </w:r>
            <w:r w:rsidRPr="00DF5CB2">
              <w:rPr>
                <w:rFonts w:eastAsia="Arial"/>
                <w:spacing w:val="-8"/>
              </w:rPr>
              <w:t xml:space="preserve"> </w:t>
            </w:r>
            <w:r w:rsidRPr="00DF5CB2">
              <w:rPr>
                <w:rFonts w:eastAsia="Arial"/>
              </w:rPr>
              <w:t>w</w:t>
            </w:r>
            <w:r w:rsidRPr="00DF5CB2">
              <w:rPr>
                <w:rFonts w:eastAsia="Arial"/>
                <w:spacing w:val="-1"/>
              </w:rPr>
              <w:t>i</w:t>
            </w:r>
            <w:r w:rsidRPr="00DF5CB2">
              <w:rPr>
                <w:rFonts w:eastAsia="Arial"/>
              </w:rPr>
              <w:t>th</w:t>
            </w:r>
            <w:r w:rsidRPr="00DF5CB2">
              <w:rPr>
                <w:rFonts w:eastAsia="Arial"/>
                <w:spacing w:val="-5"/>
              </w:rPr>
              <w:t xml:space="preserve"> </w:t>
            </w:r>
            <w:r w:rsidRPr="00DF5CB2">
              <w:rPr>
                <w:rFonts w:eastAsia="Arial"/>
                <w:spacing w:val="1"/>
              </w:rPr>
              <w:t>s</w:t>
            </w:r>
            <w:r w:rsidRPr="00DF5CB2">
              <w:rPr>
                <w:rFonts w:eastAsia="Arial"/>
                <w:spacing w:val="2"/>
              </w:rPr>
              <w:t>u</w:t>
            </w:r>
            <w:r w:rsidRPr="00DF5CB2">
              <w:rPr>
                <w:rFonts w:eastAsia="Arial"/>
              </w:rPr>
              <w:t>p</w:t>
            </w:r>
            <w:r w:rsidRPr="00DF5CB2">
              <w:rPr>
                <w:rFonts w:eastAsia="Arial"/>
                <w:spacing w:val="1"/>
              </w:rPr>
              <w:t>p</w:t>
            </w:r>
            <w:r w:rsidRPr="00DF5CB2">
              <w:rPr>
                <w:rFonts w:eastAsia="Arial"/>
                <w:spacing w:val="-1"/>
              </w:rPr>
              <w:t>li</w:t>
            </w:r>
            <w:r w:rsidRPr="00DF5CB2">
              <w:rPr>
                <w:rFonts w:eastAsia="Arial"/>
              </w:rPr>
              <w:t>er</w:t>
            </w:r>
            <w:r w:rsidRPr="00DF5CB2">
              <w:rPr>
                <w:rFonts w:eastAsia="Arial"/>
                <w:spacing w:val="2"/>
              </w:rPr>
              <w:t>s</w:t>
            </w:r>
          </w:p>
        </w:tc>
        <w:tc>
          <w:tcPr>
            <w:tcW w:w="453" w:type="pct"/>
          </w:tcPr>
          <w:p w14:paraId="38026DDA" w14:textId="77777777" w:rsidR="00C130D4" w:rsidRPr="00DF5CB2" w:rsidRDefault="00C130D4" w:rsidP="002F42B0">
            <w:pPr>
              <w:jc w:val="right"/>
            </w:pPr>
          </w:p>
        </w:tc>
        <w:tc>
          <w:tcPr>
            <w:tcW w:w="1533" w:type="pct"/>
          </w:tcPr>
          <w:p w14:paraId="503D10D9" w14:textId="77777777" w:rsidR="00C130D4" w:rsidRPr="00DF5CB2" w:rsidRDefault="00C130D4" w:rsidP="002F42B0">
            <w:pPr>
              <w:jc w:val="right"/>
            </w:pPr>
          </w:p>
        </w:tc>
      </w:tr>
      <w:tr w:rsidR="00C130D4" w:rsidRPr="00DF5CB2" w14:paraId="529B2BF0" w14:textId="77777777" w:rsidTr="00C130D4">
        <w:trPr>
          <w:trHeight w:val="1417"/>
        </w:trPr>
        <w:tc>
          <w:tcPr>
            <w:tcW w:w="1134" w:type="pct"/>
          </w:tcPr>
          <w:p w14:paraId="3A4BFA2F" w14:textId="77777777" w:rsidR="00C130D4" w:rsidRPr="00DF5CB2" w:rsidRDefault="00C130D4" w:rsidP="002F42B0">
            <w:pPr>
              <w:rPr>
                <w:rFonts w:eastAsia="Arial"/>
              </w:rPr>
            </w:pPr>
            <w:r w:rsidRPr="00DF5CB2">
              <w:rPr>
                <w:rFonts w:eastAsia="Arial"/>
              </w:rPr>
              <w:t>3</w:t>
            </w:r>
            <w:r w:rsidRPr="00DF5CB2">
              <w:rPr>
                <w:rFonts w:eastAsia="Arial"/>
                <w:spacing w:val="-1"/>
              </w:rPr>
              <w:t>3</w:t>
            </w:r>
            <w:r w:rsidRPr="00DF5CB2">
              <w:rPr>
                <w:rFonts w:eastAsia="Arial"/>
              </w:rPr>
              <w:t>2</w:t>
            </w:r>
            <w:r w:rsidRPr="00DF5CB2">
              <w:rPr>
                <w:rFonts w:eastAsia="Arial"/>
                <w:spacing w:val="1"/>
              </w:rPr>
              <w:t>3</w:t>
            </w:r>
            <w:r w:rsidRPr="00DF5CB2">
              <w:rPr>
                <w:rFonts w:eastAsia="Arial"/>
              </w:rPr>
              <w:t>0</w:t>
            </w:r>
            <w:r w:rsidRPr="00DF5CB2">
              <w:rPr>
                <w:rFonts w:eastAsia="Arial"/>
                <w:spacing w:val="-1"/>
              </w:rPr>
              <w:t>1</w:t>
            </w:r>
            <w:r w:rsidRPr="00DF5CB2">
              <w:rPr>
                <w:rFonts w:eastAsia="Arial"/>
                <w:spacing w:val="2"/>
              </w:rPr>
              <w:t>0</w:t>
            </w:r>
            <w:r w:rsidRPr="00DF5CB2">
              <w:rPr>
                <w:rFonts w:eastAsia="Arial"/>
              </w:rPr>
              <w:t>00</w:t>
            </w:r>
            <w:r w:rsidRPr="00DF5CB2">
              <w:rPr>
                <w:rFonts w:eastAsia="Arial"/>
                <w:spacing w:val="1"/>
              </w:rPr>
              <w:t>-</w:t>
            </w:r>
            <w:r w:rsidRPr="00DF5CB2">
              <w:rPr>
                <w:rFonts w:eastAsia="Arial"/>
                <w:spacing w:val="2"/>
              </w:rPr>
              <w:t>P</w:t>
            </w:r>
            <w:r w:rsidRPr="00DF5CB2">
              <w:rPr>
                <w:rFonts w:eastAsia="Arial"/>
              </w:rPr>
              <w:t>M</w:t>
            </w:r>
            <w:r w:rsidRPr="00DF5CB2">
              <w:rPr>
                <w:rFonts w:eastAsia="Arial"/>
                <w:spacing w:val="1"/>
              </w:rPr>
              <w:t>-</w:t>
            </w:r>
            <w:r w:rsidRPr="00DF5CB2">
              <w:rPr>
                <w:rFonts w:eastAsia="Arial"/>
              </w:rPr>
              <w:t>0</w:t>
            </w:r>
            <w:r w:rsidRPr="00DF5CB2">
              <w:rPr>
                <w:rFonts w:eastAsia="Arial"/>
                <w:spacing w:val="1"/>
              </w:rPr>
              <w:t>5</w:t>
            </w:r>
          </w:p>
        </w:tc>
        <w:tc>
          <w:tcPr>
            <w:tcW w:w="1880" w:type="pct"/>
          </w:tcPr>
          <w:p w14:paraId="0FC9B618" w14:textId="77777777" w:rsidR="00C130D4" w:rsidRPr="00DF5CB2" w:rsidRDefault="00C130D4" w:rsidP="002F42B0">
            <w:pPr>
              <w:rPr>
                <w:rFonts w:eastAsia="Arial"/>
              </w:rPr>
            </w:pPr>
            <w:r w:rsidRPr="00DF5CB2">
              <w:rPr>
                <w:rFonts w:eastAsia="Arial"/>
                <w:spacing w:val="1"/>
              </w:rPr>
              <w:t>B</w:t>
            </w:r>
            <w:r w:rsidRPr="00DF5CB2">
              <w:rPr>
                <w:rFonts w:eastAsia="Arial"/>
                <w:spacing w:val="2"/>
              </w:rPr>
              <w:t>u</w:t>
            </w:r>
            <w:r w:rsidRPr="00DF5CB2">
              <w:rPr>
                <w:rFonts w:eastAsia="Arial"/>
              </w:rPr>
              <w:t>y</w:t>
            </w:r>
            <w:r w:rsidRPr="00DF5CB2">
              <w:rPr>
                <w:rFonts w:eastAsia="Arial"/>
                <w:spacing w:val="-5"/>
              </w:rPr>
              <w:t xml:space="preserve"> </w:t>
            </w:r>
            <w:r w:rsidRPr="00DF5CB2">
              <w:rPr>
                <w:rFonts w:eastAsia="Arial"/>
              </w:rPr>
              <w:t>p</w:t>
            </w:r>
            <w:r w:rsidRPr="00DF5CB2">
              <w:rPr>
                <w:rFonts w:eastAsia="Arial"/>
                <w:spacing w:val="3"/>
              </w:rPr>
              <w:t>r</w:t>
            </w:r>
            <w:r w:rsidRPr="00DF5CB2">
              <w:rPr>
                <w:rFonts w:eastAsia="Arial"/>
              </w:rPr>
              <w:t>o</w:t>
            </w:r>
            <w:r w:rsidRPr="00DF5CB2">
              <w:rPr>
                <w:rFonts w:eastAsia="Arial"/>
                <w:spacing w:val="-1"/>
              </w:rPr>
              <w:t>d</w:t>
            </w:r>
            <w:r w:rsidRPr="00DF5CB2">
              <w:rPr>
                <w:rFonts w:eastAsia="Arial"/>
              </w:rPr>
              <w:t>u</w:t>
            </w:r>
            <w:r w:rsidRPr="00DF5CB2">
              <w:rPr>
                <w:rFonts w:eastAsia="Arial"/>
                <w:spacing w:val="1"/>
              </w:rPr>
              <w:t>c</w:t>
            </w:r>
            <w:r w:rsidRPr="00DF5CB2">
              <w:rPr>
                <w:rFonts w:eastAsia="Arial"/>
              </w:rPr>
              <w:t>t</w:t>
            </w:r>
            <w:r w:rsidRPr="00DF5CB2">
              <w:rPr>
                <w:rFonts w:eastAsia="Arial"/>
                <w:spacing w:val="1"/>
              </w:rPr>
              <w:t>s</w:t>
            </w:r>
          </w:p>
        </w:tc>
        <w:tc>
          <w:tcPr>
            <w:tcW w:w="453" w:type="pct"/>
          </w:tcPr>
          <w:p w14:paraId="485B621A" w14:textId="77777777" w:rsidR="00C130D4" w:rsidRPr="00DF5CB2" w:rsidRDefault="00C130D4" w:rsidP="002F42B0">
            <w:pPr>
              <w:jc w:val="right"/>
            </w:pPr>
          </w:p>
        </w:tc>
        <w:tc>
          <w:tcPr>
            <w:tcW w:w="1533" w:type="pct"/>
          </w:tcPr>
          <w:p w14:paraId="74CF5FCD" w14:textId="77777777" w:rsidR="00C130D4" w:rsidRPr="00DF5CB2" w:rsidRDefault="00C130D4" w:rsidP="002F42B0">
            <w:pPr>
              <w:jc w:val="right"/>
            </w:pPr>
          </w:p>
        </w:tc>
      </w:tr>
    </w:tbl>
    <w:p w14:paraId="25F188C1" w14:textId="75049BBC" w:rsidR="00C130D4" w:rsidRDefault="00C130D4" w:rsidP="00C130D4"/>
    <w:p w14:paraId="4CD7804B" w14:textId="0261A6F9" w:rsidR="00C130D4" w:rsidRDefault="00C130D4" w:rsidP="00C130D4"/>
    <w:p w14:paraId="774F5D3E" w14:textId="3AB91BF9" w:rsidR="00C130D4" w:rsidRDefault="00C130D4" w:rsidP="00C130D4"/>
    <w:p w14:paraId="6A72E104" w14:textId="542F542F" w:rsidR="00C130D4" w:rsidRDefault="00C130D4" w:rsidP="00C130D4"/>
    <w:p w14:paraId="36BD60F9" w14:textId="1A3DF864" w:rsidR="00C130D4" w:rsidRDefault="00C130D4" w:rsidP="00C130D4"/>
    <w:p w14:paraId="566ED630" w14:textId="751BE2AD" w:rsidR="00C130D4" w:rsidRDefault="00C130D4" w:rsidP="00C130D4"/>
    <w:p w14:paraId="49D3EEA0" w14:textId="627639A1" w:rsidR="00C130D4" w:rsidRDefault="00C130D4" w:rsidP="00C130D4"/>
    <w:p w14:paraId="6C8DB698" w14:textId="13A2CEA5" w:rsidR="00C130D4" w:rsidRDefault="00C130D4" w:rsidP="00C130D4"/>
    <w:p w14:paraId="67DE594B" w14:textId="58148BC7" w:rsidR="00C130D4" w:rsidRDefault="00C130D4" w:rsidP="00C130D4"/>
    <w:p w14:paraId="274342F6" w14:textId="5A6C9FE6" w:rsidR="00C130D4" w:rsidRDefault="00C130D4" w:rsidP="00C130D4"/>
    <w:p w14:paraId="143F0DCE" w14:textId="520143BE" w:rsidR="00C130D4" w:rsidRDefault="00C130D4" w:rsidP="00C130D4"/>
    <w:p w14:paraId="1590BACD" w14:textId="6C5AF7BA" w:rsidR="00C130D4" w:rsidRDefault="00C130D4" w:rsidP="00C130D4"/>
    <w:p w14:paraId="78DE8FAE" w14:textId="0D3B02D2" w:rsidR="00C130D4" w:rsidRDefault="00C130D4" w:rsidP="00C130D4"/>
    <w:p w14:paraId="2BE7E877" w14:textId="77777777" w:rsidR="00C130D4" w:rsidRDefault="00C130D4" w:rsidP="00C130D4"/>
    <w:tbl>
      <w:tblPr>
        <w:tblStyle w:val="TableGrid"/>
        <w:tblW w:w="5000" w:type="pct"/>
        <w:tblCellMar>
          <w:top w:w="108" w:type="dxa"/>
          <w:bottom w:w="108" w:type="dxa"/>
        </w:tblCellMar>
        <w:tblLook w:val="04A0" w:firstRow="1" w:lastRow="0" w:firstColumn="1" w:lastColumn="0" w:noHBand="0" w:noVBand="1"/>
      </w:tblPr>
      <w:tblGrid>
        <w:gridCol w:w="2156"/>
        <w:gridCol w:w="3215"/>
        <w:gridCol w:w="839"/>
        <w:gridCol w:w="2806"/>
      </w:tblGrid>
      <w:tr w:rsidR="00C130D4" w:rsidRPr="00DF5CB2" w14:paraId="1D8E46A7" w14:textId="77777777" w:rsidTr="002F42B0">
        <w:tc>
          <w:tcPr>
            <w:tcW w:w="5000" w:type="pct"/>
            <w:gridSpan w:val="4"/>
            <w:shd w:val="clear" w:color="auto" w:fill="D9D9D9" w:themeFill="background1" w:themeFillShade="D9"/>
          </w:tcPr>
          <w:p w14:paraId="3F182D4A" w14:textId="77777777" w:rsidR="00C130D4" w:rsidRPr="00DF5CB2" w:rsidRDefault="00C130D4" w:rsidP="002F42B0">
            <w:pPr>
              <w:spacing w:line="240" w:lineRule="auto"/>
              <w:jc w:val="center"/>
              <w:rPr>
                <w:b/>
              </w:rPr>
            </w:pPr>
            <w:r w:rsidRPr="00DF5CB2">
              <w:rPr>
                <w:b/>
              </w:rPr>
              <w:lastRenderedPageBreak/>
              <w:t>Work experience modules</w:t>
            </w:r>
          </w:p>
        </w:tc>
      </w:tr>
      <w:tr w:rsidR="00C130D4" w:rsidRPr="00DF5CB2" w14:paraId="34975A43" w14:textId="77777777" w:rsidTr="00C130D4">
        <w:tc>
          <w:tcPr>
            <w:tcW w:w="1196" w:type="pct"/>
          </w:tcPr>
          <w:p w14:paraId="7639352E" w14:textId="77777777" w:rsidR="00C130D4" w:rsidRPr="00DF5CB2" w:rsidRDefault="00C130D4" w:rsidP="002F42B0">
            <w:pPr>
              <w:spacing w:line="240" w:lineRule="auto"/>
              <w:rPr>
                <w:b/>
                <w:bCs/>
              </w:rPr>
            </w:pPr>
            <w:r w:rsidRPr="00DF5CB2">
              <w:rPr>
                <w:b/>
                <w:bCs/>
              </w:rPr>
              <w:t>Number</w:t>
            </w:r>
          </w:p>
        </w:tc>
        <w:tc>
          <w:tcPr>
            <w:tcW w:w="1783" w:type="pct"/>
          </w:tcPr>
          <w:p w14:paraId="0BBA0E9D" w14:textId="77777777" w:rsidR="00C130D4" w:rsidRPr="00DF5CB2" w:rsidRDefault="00C130D4" w:rsidP="002F42B0">
            <w:pPr>
              <w:spacing w:line="240" w:lineRule="auto"/>
              <w:rPr>
                <w:b/>
                <w:bCs/>
              </w:rPr>
            </w:pPr>
            <w:r w:rsidRPr="00DF5CB2">
              <w:rPr>
                <w:b/>
                <w:bCs/>
              </w:rPr>
              <w:t>Title</w:t>
            </w:r>
          </w:p>
        </w:tc>
        <w:tc>
          <w:tcPr>
            <w:tcW w:w="465" w:type="pct"/>
          </w:tcPr>
          <w:p w14:paraId="7BCF5BE6" w14:textId="77777777" w:rsidR="00C130D4" w:rsidRPr="00DF5CB2" w:rsidRDefault="00C130D4" w:rsidP="002F42B0">
            <w:pPr>
              <w:spacing w:line="240" w:lineRule="auto"/>
              <w:rPr>
                <w:b/>
                <w:bCs/>
              </w:rPr>
            </w:pPr>
            <w:r w:rsidRPr="00DF5CB2">
              <w:rPr>
                <w:b/>
                <w:bCs/>
              </w:rPr>
              <w:t>C/NYC</w:t>
            </w:r>
          </w:p>
        </w:tc>
        <w:tc>
          <w:tcPr>
            <w:tcW w:w="1556" w:type="pct"/>
          </w:tcPr>
          <w:p w14:paraId="5D056F9A" w14:textId="77777777" w:rsidR="00C130D4" w:rsidRPr="00DF5CB2" w:rsidRDefault="00C130D4" w:rsidP="002F42B0">
            <w:pPr>
              <w:spacing w:line="240" w:lineRule="auto"/>
              <w:rPr>
                <w:b/>
                <w:bCs/>
              </w:rPr>
            </w:pPr>
            <w:r w:rsidRPr="00DF5CB2">
              <w:rPr>
                <w:b/>
                <w:bCs/>
              </w:rPr>
              <w:t>Feedback to learner</w:t>
            </w:r>
          </w:p>
        </w:tc>
      </w:tr>
      <w:tr w:rsidR="00C130D4" w:rsidRPr="00DF5CB2" w14:paraId="5A656746" w14:textId="77777777" w:rsidTr="00C130D4">
        <w:trPr>
          <w:trHeight w:val="1417"/>
        </w:trPr>
        <w:tc>
          <w:tcPr>
            <w:tcW w:w="1196" w:type="pct"/>
          </w:tcPr>
          <w:p w14:paraId="2D6E84B9" w14:textId="77777777" w:rsidR="00C130D4" w:rsidRPr="00DF5CB2" w:rsidRDefault="00C130D4" w:rsidP="002F42B0">
            <w:r w:rsidRPr="00DF5CB2">
              <w:rPr>
                <w:rFonts w:eastAsia="Arial"/>
              </w:rPr>
              <w:t>3</w:t>
            </w:r>
            <w:r w:rsidRPr="00DF5CB2">
              <w:rPr>
                <w:rFonts w:eastAsia="Arial"/>
                <w:spacing w:val="-1"/>
              </w:rPr>
              <w:t>3</w:t>
            </w:r>
            <w:r w:rsidRPr="00DF5CB2">
              <w:rPr>
                <w:rFonts w:eastAsia="Arial"/>
              </w:rPr>
              <w:t>2</w:t>
            </w:r>
            <w:r w:rsidRPr="00DF5CB2">
              <w:rPr>
                <w:rFonts w:eastAsia="Arial"/>
                <w:spacing w:val="1"/>
              </w:rPr>
              <w:t>3</w:t>
            </w:r>
            <w:r w:rsidRPr="00DF5CB2">
              <w:rPr>
                <w:rFonts w:eastAsia="Arial"/>
              </w:rPr>
              <w:t>0</w:t>
            </w:r>
            <w:r w:rsidRPr="00DF5CB2">
              <w:rPr>
                <w:rFonts w:eastAsia="Arial"/>
                <w:spacing w:val="-1"/>
              </w:rPr>
              <w:t>1</w:t>
            </w:r>
            <w:r w:rsidRPr="00DF5CB2">
              <w:rPr>
                <w:rFonts w:eastAsia="Arial"/>
                <w:spacing w:val="2"/>
              </w:rPr>
              <w:t>0</w:t>
            </w:r>
            <w:r w:rsidRPr="00DF5CB2">
              <w:rPr>
                <w:rFonts w:eastAsia="Arial"/>
              </w:rPr>
              <w:t>00</w:t>
            </w:r>
            <w:r w:rsidRPr="00DF5CB2">
              <w:rPr>
                <w:rFonts w:eastAsia="Arial"/>
                <w:spacing w:val="-2"/>
              </w:rPr>
              <w:t>-</w:t>
            </w:r>
            <w:r w:rsidRPr="00DF5CB2">
              <w:rPr>
                <w:rFonts w:eastAsia="Arial"/>
                <w:spacing w:val="9"/>
              </w:rPr>
              <w:t>W</w:t>
            </w:r>
            <w:r w:rsidRPr="00DF5CB2">
              <w:rPr>
                <w:rFonts w:eastAsia="Arial"/>
              </w:rPr>
              <w:t>M</w:t>
            </w:r>
            <w:r w:rsidRPr="00DF5CB2">
              <w:rPr>
                <w:rFonts w:eastAsia="Arial"/>
                <w:spacing w:val="1"/>
              </w:rPr>
              <w:t>-</w:t>
            </w:r>
            <w:r w:rsidRPr="00DF5CB2">
              <w:rPr>
                <w:rFonts w:eastAsia="Arial"/>
              </w:rPr>
              <w:t>0</w:t>
            </w:r>
            <w:r w:rsidRPr="00DF5CB2">
              <w:rPr>
                <w:rFonts w:eastAsia="Arial"/>
                <w:spacing w:val="-1"/>
              </w:rPr>
              <w:t>1</w:t>
            </w:r>
          </w:p>
        </w:tc>
        <w:tc>
          <w:tcPr>
            <w:tcW w:w="1783" w:type="pct"/>
          </w:tcPr>
          <w:p w14:paraId="03E67285" w14:textId="77777777" w:rsidR="00C130D4" w:rsidRPr="00DF5CB2" w:rsidRDefault="00C130D4" w:rsidP="002F42B0">
            <w:r w:rsidRPr="00DF5CB2">
              <w:rPr>
                <w:rFonts w:eastAsia="Arial"/>
                <w:spacing w:val="-1"/>
              </w:rPr>
              <w:t>P</w:t>
            </w:r>
            <w:r w:rsidRPr="00DF5CB2">
              <w:rPr>
                <w:rFonts w:eastAsia="Arial"/>
                <w:spacing w:val="1"/>
              </w:rPr>
              <w:t>r</w:t>
            </w:r>
            <w:r w:rsidRPr="00DF5CB2">
              <w:rPr>
                <w:rFonts w:eastAsia="Arial"/>
              </w:rPr>
              <w:t>o</w:t>
            </w:r>
            <w:r w:rsidRPr="00DF5CB2">
              <w:rPr>
                <w:rFonts w:eastAsia="Arial"/>
                <w:spacing w:val="1"/>
              </w:rPr>
              <w:t>c</w:t>
            </w:r>
            <w:r w:rsidRPr="00DF5CB2">
              <w:rPr>
                <w:rFonts w:eastAsia="Arial"/>
                <w:spacing w:val="2"/>
              </w:rPr>
              <w:t>e</w:t>
            </w:r>
            <w:r w:rsidRPr="00DF5CB2">
              <w:rPr>
                <w:rFonts w:eastAsia="Arial"/>
                <w:spacing w:val="1"/>
              </w:rPr>
              <w:t>ss</w:t>
            </w:r>
            <w:r w:rsidRPr="00DF5CB2">
              <w:rPr>
                <w:rFonts w:eastAsia="Arial"/>
              </w:rPr>
              <w:t>es</w:t>
            </w:r>
            <w:r w:rsidRPr="00DF5CB2">
              <w:rPr>
                <w:rFonts w:eastAsia="Arial"/>
                <w:spacing w:val="-9"/>
              </w:rPr>
              <w:t xml:space="preserve"> </w:t>
            </w:r>
            <w:r w:rsidRPr="00DF5CB2">
              <w:rPr>
                <w:rFonts w:eastAsia="Arial"/>
              </w:rPr>
              <w:t>a</w:t>
            </w:r>
            <w:r w:rsidRPr="00DF5CB2">
              <w:rPr>
                <w:rFonts w:eastAsia="Arial"/>
                <w:spacing w:val="-1"/>
              </w:rPr>
              <w:t>n</w:t>
            </w:r>
            <w:r w:rsidRPr="00DF5CB2">
              <w:rPr>
                <w:rFonts w:eastAsia="Arial"/>
              </w:rPr>
              <w:t>d</w:t>
            </w:r>
            <w:r w:rsidRPr="00DF5CB2">
              <w:rPr>
                <w:rFonts w:eastAsia="Arial"/>
                <w:spacing w:val="-3"/>
              </w:rPr>
              <w:t xml:space="preserve"> </w:t>
            </w:r>
            <w:r w:rsidRPr="00DF5CB2">
              <w:rPr>
                <w:rFonts w:eastAsia="Arial"/>
                <w:spacing w:val="-1"/>
              </w:rPr>
              <w:t>p</w:t>
            </w:r>
            <w:r w:rsidRPr="00DF5CB2">
              <w:rPr>
                <w:rFonts w:eastAsia="Arial"/>
                <w:spacing w:val="1"/>
              </w:rPr>
              <w:t>r</w:t>
            </w:r>
            <w:r w:rsidRPr="00DF5CB2">
              <w:rPr>
                <w:rFonts w:eastAsia="Arial"/>
              </w:rPr>
              <w:t>o</w:t>
            </w:r>
            <w:r w:rsidRPr="00DF5CB2">
              <w:rPr>
                <w:rFonts w:eastAsia="Arial"/>
                <w:spacing w:val="1"/>
              </w:rPr>
              <w:t>c</w:t>
            </w:r>
            <w:r w:rsidRPr="00DF5CB2">
              <w:rPr>
                <w:rFonts w:eastAsia="Arial"/>
                <w:spacing w:val="2"/>
              </w:rPr>
              <w:t>e</w:t>
            </w:r>
            <w:r w:rsidRPr="00DF5CB2">
              <w:rPr>
                <w:rFonts w:eastAsia="Arial"/>
              </w:rPr>
              <w:t>d</w:t>
            </w:r>
            <w:r w:rsidRPr="00DF5CB2">
              <w:rPr>
                <w:rFonts w:eastAsia="Arial"/>
                <w:spacing w:val="-1"/>
              </w:rPr>
              <w:t>u</w:t>
            </w:r>
            <w:r w:rsidRPr="00DF5CB2">
              <w:rPr>
                <w:rFonts w:eastAsia="Arial"/>
                <w:spacing w:val="1"/>
              </w:rPr>
              <w:t>r</w:t>
            </w:r>
            <w:r w:rsidRPr="00DF5CB2">
              <w:rPr>
                <w:rFonts w:eastAsia="Arial"/>
              </w:rPr>
              <w:t>es</w:t>
            </w:r>
            <w:r w:rsidRPr="00DF5CB2">
              <w:rPr>
                <w:rFonts w:eastAsia="Arial"/>
                <w:spacing w:val="-10"/>
              </w:rPr>
              <w:t xml:space="preserve"> </w:t>
            </w:r>
            <w:r w:rsidRPr="00DF5CB2">
              <w:rPr>
                <w:rFonts w:eastAsia="Arial"/>
                <w:spacing w:val="2"/>
              </w:rPr>
              <w:t>f</w:t>
            </w:r>
            <w:r w:rsidRPr="00DF5CB2">
              <w:rPr>
                <w:rFonts w:eastAsia="Arial"/>
              </w:rPr>
              <w:t>or</w:t>
            </w:r>
            <w:r w:rsidRPr="00DF5CB2">
              <w:rPr>
                <w:rFonts w:eastAsia="Arial"/>
                <w:spacing w:val="-2"/>
              </w:rPr>
              <w:t xml:space="preserve"> </w:t>
            </w:r>
            <w:r w:rsidRPr="00DF5CB2">
              <w:rPr>
                <w:rFonts w:eastAsia="Arial"/>
              </w:rPr>
              <w:t>t</w:t>
            </w:r>
            <w:r w:rsidRPr="00DF5CB2">
              <w:rPr>
                <w:rFonts w:eastAsia="Arial"/>
                <w:spacing w:val="2"/>
              </w:rPr>
              <w:t>h</w:t>
            </w:r>
            <w:r w:rsidRPr="00DF5CB2">
              <w:rPr>
                <w:rFonts w:eastAsia="Arial"/>
              </w:rPr>
              <w:t>e</w:t>
            </w:r>
            <w:r w:rsidRPr="00DF5CB2">
              <w:rPr>
                <w:rFonts w:eastAsia="Arial"/>
                <w:spacing w:val="-3"/>
              </w:rPr>
              <w:t xml:space="preserve"> </w:t>
            </w:r>
            <w:r w:rsidRPr="00DF5CB2">
              <w:rPr>
                <w:rFonts w:eastAsia="Arial"/>
                <w:spacing w:val="4"/>
              </w:rPr>
              <w:t>m</w:t>
            </w:r>
            <w:r w:rsidRPr="00DF5CB2">
              <w:rPr>
                <w:rFonts w:eastAsia="Arial"/>
              </w:rPr>
              <w:t>a</w:t>
            </w:r>
            <w:r w:rsidRPr="00DF5CB2">
              <w:rPr>
                <w:rFonts w:eastAsia="Arial"/>
                <w:spacing w:val="-1"/>
              </w:rPr>
              <w:t>n</w:t>
            </w:r>
            <w:r w:rsidRPr="00DF5CB2">
              <w:rPr>
                <w:rFonts w:eastAsia="Arial"/>
              </w:rPr>
              <w:t>a</w:t>
            </w:r>
            <w:r w:rsidRPr="00DF5CB2">
              <w:rPr>
                <w:rFonts w:eastAsia="Arial"/>
                <w:spacing w:val="-1"/>
              </w:rPr>
              <w:t>g</w:t>
            </w:r>
            <w:r w:rsidRPr="00DF5CB2">
              <w:rPr>
                <w:rFonts w:eastAsia="Arial"/>
              </w:rPr>
              <w:t>e</w:t>
            </w:r>
            <w:r w:rsidRPr="00DF5CB2">
              <w:rPr>
                <w:rFonts w:eastAsia="Arial"/>
                <w:spacing w:val="4"/>
              </w:rPr>
              <w:t>m</w:t>
            </w:r>
            <w:r w:rsidRPr="00DF5CB2">
              <w:rPr>
                <w:rFonts w:eastAsia="Arial"/>
              </w:rPr>
              <w:t>e</w:t>
            </w:r>
            <w:r w:rsidRPr="00DF5CB2">
              <w:rPr>
                <w:rFonts w:eastAsia="Arial"/>
                <w:spacing w:val="-1"/>
              </w:rPr>
              <w:t>n</w:t>
            </w:r>
            <w:r w:rsidRPr="00DF5CB2">
              <w:rPr>
                <w:rFonts w:eastAsia="Arial"/>
              </w:rPr>
              <w:t>t</w:t>
            </w:r>
            <w:r w:rsidRPr="00DF5CB2">
              <w:rPr>
                <w:rFonts w:eastAsia="Arial"/>
                <w:spacing w:val="-12"/>
              </w:rPr>
              <w:t xml:space="preserve"> </w:t>
            </w:r>
            <w:r w:rsidRPr="00DF5CB2">
              <w:rPr>
                <w:rFonts w:eastAsia="Arial"/>
                <w:spacing w:val="-1"/>
              </w:rPr>
              <w:t>o</w:t>
            </w:r>
            <w:r w:rsidRPr="00DF5CB2">
              <w:rPr>
                <w:rFonts w:eastAsia="Arial"/>
              </w:rPr>
              <w:t xml:space="preserve">f </w:t>
            </w:r>
            <w:r w:rsidRPr="00DF5CB2">
              <w:rPr>
                <w:rFonts w:eastAsia="Arial"/>
                <w:spacing w:val="1"/>
              </w:rPr>
              <w:t>s</w:t>
            </w:r>
            <w:r w:rsidRPr="00DF5CB2">
              <w:rPr>
                <w:rFonts w:eastAsia="Arial"/>
              </w:rPr>
              <w:t>u</w:t>
            </w:r>
            <w:r w:rsidRPr="00DF5CB2">
              <w:rPr>
                <w:rFonts w:eastAsia="Arial"/>
                <w:spacing w:val="-1"/>
              </w:rPr>
              <w:t>p</w:t>
            </w:r>
            <w:r w:rsidRPr="00DF5CB2">
              <w:rPr>
                <w:rFonts w:eastAsia="Arial"/>
              </w:rPr>
              <w:t>p</w:t>
            </w:r>
            <w:r w:rsidRPr="00DF5CB2">
              <w:rPr>
                <w:rFonts w:eastAsia="Arial"/>
                <w:spacing w:val="1"/>
              </w:rPr>
              <w:t>l</w:t>
            </w:r>
            <w:r w:rsidRPr="00DF5CB2">
              <w:rPr>
                <w:rFonts w:eastAsia="Arial"/>
                <w:spacing w:val="-1"/>
              </w:rPr>
              <w:t>i</w:t>
            </w:r>
            <w:r w:rsidRPr="00DF5CB2">
              <w:rPr>
                <w:rFonts w:eastAsia="Arial"/>
              </w:rPr>
              <w:t>er</w:t>
            </w:r>
            <w:r w:rsidRPr="00DF5CB2">
              <w:rPr>
                <w:rFonts w:eastAsia="Arial"/>
                <w:spacing w:val="-4"/>
              </w:rPr>
              <w:t xml:space="preserve"> </w:t>
            </w:r>
            <w:r w:rsidRPr="00DF5CB2">
              <w:rPr>
                <w:rFonts w:eastAsia="Arial"/>
              </w:rPr>
              <w:t>a</w:t>
            </w:r>
            <w:r w:rsidRPr="00DF5CB2">
              <w:rPr>
                <w:rFonts w:eastAsia="Arial"/>
                <w:spacing w:val="-1"/>
              </w:rPr>
              <w:t>n</w:t>
            </w:r>
            <w:r w:rsidRPr="00DF5CB2">
              <w:rPr>
                <w:rFonts w:eastAsia="Arial"/>
              </w:rPr>
              <w:t>d</w:t>
            </w:r>
            <w:r w:rsidRPr="00DF5CB2">
              <w:rPr>
                <w:rFonts w:eastAsia="Arial"/>
                <w:spacing w:val="-3"/>
              </w:rPr>
              <w:t xml:space="preserve"> </w:t>
            </w:r>
            <w:r w:rsidRPr="00DF5CB2">
              <w:rPr>
                <w:rFonts w:eastAsia="Arial"/>
              </w:rPr>
              <w:t>stock p</w:t>
            </w:r>
            <w:r w:rsidRPr="00DF5CB2">
              <w:rPr>
                <w:rFonts w:eastAsia="Arial"/>
                <w:spacing w:val="-1"/>
              </w:rPr>
              <w:t>e</w:t>
            </w:r>
            <w:r w:rsidRPr="00DF5CB2">
              <w:rPr>
                <w:rFonts w:eastAsia="Arial"/>
                <w:spacing w:val="1"/>
              </w:rPr>
              <w:t>r</w:t>
            </w:r>
            <w:r w:rsidRPr="00DF5CB2">
              <w:rPr>
                <w:rFonts w:eastAsia="Arial"/>
                <w:spacing w:val="2"/>
              </w:rPr>
              <w:t>f</w:t>
            </w:r>
            <w:r w:rsidRPr="00DF5CB2">
              <w:rPr>
                <w:rFonts w:eastAsia="Arial"/>
              </w:rPr>
              <w:t>o</w:t>
            </w:r>
            <w:r w:rsidRPr="00DF5CB2">
              <w:rPr>
                <w:rFonts w:eastAsia="Arial"/>
                <w:spacing w:val="-2"/>
              </w:rPr>
              <w:t>r</w:t>
            </w:r>
            <w:r w:rsidRPr="00DF5CB2">
              <w:rPr>
                <w:rFonts w:eastAsia="Arial"/>
                <w:spacing w:val="4"/>
              </w:rPr>
              <w:t>m</w:t>
            </w:r>
            <w:r w:rsidRPr="00DF5CB2">
              <w:rPr>
                <w:rFonts w:eastAsia="Arial"/>
              </w:rPr>
              <w:t>a</w:t>
            </w:r>
            <w:r w:rsidRPr="00DF5CB2">
              <w:rPr>
                <w:rFonts w:eastAsia="Arial"/>
                <w:spacing w:val="-1"/>
              </w:rPr>
              <w:t>n</w:t>
            </w:r>
            <w:r w:rsidRPr="00DF5CB2">
              <w:rPr>
                <w:rFonts w:eastAsia="Arial"/>
                <w:spacing w:val="1"/>
              </w:rPr>
              <w:t>c</w:t>
            </w:r>
            <w:r w:rsidRPr="00DF5CB2">
              <w:rPr>
                <w:rFonts w:eastAsia="Arial"/>
              </w:rPr>
              <w:t>e</w:t>
            </w:r>
          </w:p>
        </w:tc>
        <w:tc>
          <w:tcPr>
            <w:tcW w:w="465" w:type="pct"/>
          </w:tcPr>
          <w:p w14:paraId="3AC40C78" w14:textId="77777777" w:rsidR="00C130D4" w:rsidRPr="00DF5CB2" w:rsidRDefault="00C130D4" w:rsidP="002F42B0">
            <w:pPr>
              <w:jc w:val="right"/>
            </w:pPr>
          </w:p>
        </w:tc>
        <w:tc>
          <w:tcPr>
            <w:tcW w:w="1556" w:type="pct"/>
          </w:tcPr>
          <w:p w14:paraId="0E1F1B42" w14:textId="77777777" w:rsidR="00C130D4" w:rsidRPr="00DF5CB2" w:rsidRDefault="00C130D4" w:rsidP="002F42B0">
            <w:pPr>
              <w:jc w:val="right"/>
            </w:pPr>
          </w:p>
        </w:tc>
      </w:tr>
      <w:tr w:rsidR="00C130D4" w:rsidRPr="00DF5CB2" w14:paraId="37B5DE5E" w14:textId="77777777" w:rsidTr="00C130D4">
        <w:trPr>
          <w:trHeight w:val="1417"/>
        </w:trPr>
        <w:tc>
          <w:tcPr>
            <w:tcW w:w="1196" w:type="pct"/>
          </w:tcPr>
          <w:p w14:paraId="7F37E063" w14:textId="77777777" w:rsidR="00C130D4" w:rsidRPr="00DF5CB2" w:rsidRDefault="00C130D4" w:rsidP="002F42B0">
            <w:r w:rsidRPr="00DF5CB2">
              <w:rPr>
                <w:rFonts w:eastAsia="Arial"/>
              </w:rPr>
              <w:t>332</w:t>
            </w:r>
            <w:r w:rsidRPr="00DF5CB2">
              <w:rPr>
                <w:rFonts w:eastAsia="Arial"/>
                <w:spacing w:val="1"/>
              </w:rPr>
              <w:t>3</w:t>
            </w:r>
            <w:r w:rsidRPr="00DF5CB2">
              <w:rPr>
                <w:rFonts w:eastAsia="Arial"/>
              </w:rPr>
              <w:t>0</w:t>
            </w:r>
            <w:r w:rsidRPr="00DF5CB2">
              <w:rPr>
                <w:rFonts w:eastAsia="Arial"/>
                <w:spacing w:val="-1"/>
              </w:rPr>
              <w:t>1</w:t>
            </w:r>
            <w:r w:rsidRPr="00DF5CB2">
              <w:rPr>
                <w:rFonts w:eastAsia="Arial"/>
                <w:spacing w:val="2"/>
              </w:rPr>
              <w:t>0</w:t>
            </w:r>
            <w:r w:rsidRPr="00DF5CB2">
              <w:rPr>
                <w:rFonts w:eastAsia="Arial"/>
              </w:rPr>
              <w:t>00</w:t>
            </w:r>
            <w:r w:rsidRPr="00DF5CB2">
              <w:rPr>
                <w:rFonts w:eastAsia="Arial"/>
                <w:spacing w:val="-2"/>
              </w:rPr>
              <w:t>-</w:t>
            </w:r>
            <w:r w:rsidRPr="00DF5CB2">
              <w:rPr>
                <w:rFonts w:eastAsia="Arial"/>
                <w:spacing w:val="9"/>
              </w:rPr>
              <w:t>W</w:t>
            </w:r>
            <w:r w:rsidRPr="00DF5CB2">
              <w:rPr>
                <w:rFonts w:eastAsia="Arial"/>
              </w:rPr>
              <w:t>M</w:t>
            </w:r>
            <w:r w:rsidRPr="00DF5CB2">
              <w:rPr>
                <w:rFonts w:eastAsia="Arial"/>
                <w:spacing w:val="1"/>
              </w:rPr>
              <w:t>-</w:t>
            </w:r>
            <w:r w:rsidRPr="00DF5CB2">
              <w:rPr>
                <w:rFonts w:eastAsia="Arial"/>
              </w:rPr>
              <w:t>0</w:t>
            </w:r>
            <w:r w:rsidRPr="00DF5CB2">
              <w:rPr>
                <w:rFonts w:eastAsia="Arial"/>
                <w:spacing w:val="-1"/>
              </w:rPr>
              <w:t>2</w:t>
            </w:r>
          </w:p>
        </w:tc>
        <w:tc>
          <w:tcPr>
            <w:tcW w:w="1783" w:type="pct"/>
          </w:tcPr>
          <w:p w14:paraId="1DA82EC0" w14:textId="77777777" w:rsidR="00C130D4" w:rsidRPr="00DF5CB2" w:rsidRDefault="00C130D4" w:rsidP="002F42B0">
            <w:r w:rsidRPr="00DF5CB2">
              <w:rPr>
                <w:rFonts w:eastAsia="Arial"/>
                <w:spacing w:val="-1"/>
              </w:rPr>
              <w:t>P</w:t>
            </w:r>
            <w:r w:rsidRPr="00DF5CB2">
              <w:rPr>
                <w:rFonts w:eastAsia="Arial"/>
                <w:spacing w:val="1"/>
              </w:rPr>
              <w:t>r</w:t>
            </w:r>
            <w:r w:rsidRPr="00DF5CB2">
              <w:rPr>
                <w:rFonts w:eastAsia="Arial"/>
              </w:rPr>
              <w:t>o</w:t>
            </w:r>
            <w:r w:rsidRPr="00DF5CB2">
              <w:rPr>
                <w:rFonts w:eastAsia="Arial"/>
                <w:spacing w:val="1"/>
              </w:rPr>
              <w:t>c</w:t>
            </w:r>
            <w:r w:rsidRPr="00DF5CB2">
              <w:rPr>
                <w:rFonts w:eastAsia="Arial"/>
              </w:rPr>
              <w:t>e</w:t>
            </w:r>
            <w:r w:rsidRPr="00DF5CB2">
              <w:rPr>
                <w:rFonts w:eastAsia="Arial"/>
                <w:spacing w:val="1"/>
              </w:rPr>
              <w:t>ss</w:t>
            </w:r>
            <w:r w:rsidRPr="00DF5CB2">
              <w:rPr>
                <w:rFonts w:eastAsia="Arial"/>
              </w:rPr>
              <w:t>es</w:t>
            </w:r>
            <w:r w:rsidRPr="00DF5CB2">
              <w:rPr>
                <w:rFonts w:eastAsia="Arial"/>
                <w:spacing w:val="-9"/>
              </w:rPr>
              <w:t xml:space="preserve"> </w:t>
            </w:r>
            <w:r w:rsidRPr="00DF5CB2">
              <w:rPr>
                <w:rFonts w:eastAsia="Arial"/>
              </w:rPr>
              <w:t>a</w:t>
            </w:r>
            <w:r w:rsidRPr="00DF5CB2">
              <w:rPr>
                <w:rFonts w:eastAsia="Arial"/>
                <w:spacing w:val="-1"/>
              </w:rPr>
              <w:t>n</w:t>
            </w:r>
            <w:r w:rsidRPr="00DF5CB2">
              <w:rPr>
                <w:rFonts w:eastAsia="Arial"/>
              </w:rPr>
              <w:t>d</w:t>
            </w:r>
            <w:r w:rsidRPr="00DF5CB2">
              <w:rPr>
                <w:rFonts w:eastAsia="Arial"/>
                <w:spacing w:val="-3"/>
              </w:rPr>
              <w:t xml:space="preserve"> </w:t>
            </w:r>
            <w:r w:rsidRPr="00DF5CB2">
              <w:rPr>
                <w:rFonts w:eastAsia="Arial"/>
                <w:spacing w:val="-1"/>
              </w:rPr>
              <w:t>p</w:t>
            </w:r>
            <w:r w:rsidRPr="00DF5CB2">
              <w:rPr>
                <w:rFonts w:eastAsia="Arial"/>
                <w:spacing w:val="1"/>
              </w:rPr>
              <w:t>r</w:t>
            </w:r>
            <w:r w:rsidRPr="00DF5CB2">
              <w:rPr>
                <w:rFonts w:eastAsia="Arial"/>
              </w:rPr>
              <w:t>o</w:t>
            </w:r>
            <w:r w:rsidRPr="00DF5CB2">
              <w:rPr>
                <w:rFonts w:eastAsia="Arial"/>
                <w:spacing w:val="3"/>
              </w:rPr>
              <w:t>c</w:t>
            </w:r>
            <w:r w:rsidRPr="00DF5CB2">
              <w:rPr>
                <w:rFonts w:eastAsia="Arial"/>
              </w:rPr>
              <w:t>e</w:t>
            </w:r>
            <w:r w:rsidRPr="00DF5CB2">
              <w:rPr>
                <w:rFonts w:eastAsia="Arial"/>
                <w:spacing w:val="-1"/>
              </w:rPr>
              <w:t>d</w:t>
            </w:r>
            <w:r w:rsidRPr="00DF5CB2">
              <w:rPr>
                <w:rFonts w:eastAsia="Arial"/>
              </w:rPr>
              <w:t>ures</w:t>
            </w:r>
            <w:r w:rsidRPr="00DF5CB2">
              <w:rPr>
                <w:rFonts w:eastAsia="Arial"/>
                <w:spacing w:val="-9"/>
              </w:rPr>
              <w:t xml:space="preserve"> </w:t>
            </w:r>
            <w:r w:rsidRPr="00DF5CB2">
              <w:rPr>
                <w:rFonts w:eastAsia="Arial"/>
                <w:spacing w:val="2"/>
              </w:rPr>
              <w:t>f</w:t>
            </w:r>
            <w:r w:rsidRPr="00DF5CB2">
              <w:rPr>
                <w:rFonts w:eastAsia="Arial"/>
              </w:rPr>
              <w:t>or</w:t>
            </w:r>
            <w:r w:rsidRPr="00DF5CB2">
              <w:rPr>
                <w:rFonts w:eastAsia="Arial"/>
                <w:spacing w:val="-2"/>
              </w:rPr>
              <w:t xml:space="preserve"> </w:t>
            </w:r>
            <w:r w:rsidRPr="00DF5CB2">
              <w:rPr>
                <w:rFonts w:eastAsia="Arial"/>
                <w:spacing w:val="1"/>
              </w:rPr>
              <w:t>s</w:t>
            </w:r>
            <w:r w:rsidRPr="00DF5CB2">
              <w:rPr>
                <w:rFonts w:eastAsia="Arial"/>
              </w:rPr>
              <w:t>o</w:t>
            </w:r>
            <w:r w:rsidRPr="00DF5CB2">
              <w:rPr>
                <w:rFonts w:eastAsia="Arial"/>
                <w:spacing w:val="1"/>
              </w:rPr>
              <w:t>urc</w:t>
            </w:r>
            <w:r w:rsidRPr="00DF5CB2">
              <w:rPr>
                <w:rFonts w:eastAsia="Arial"/>
                <w:spacing w:val="-1"/>
              </w:rPr>
              <w:t>i</w:t>
            </w:r>
            <w:r w:rsidRPr="00DF5CB2">
              <w:rPr>
                <w:rFonts w:eastAsia="Arial"/>
              </w:rPr>
              <w:t>ng</w:t>
            </w:r>
            <w:r w:rsidRPr="00DF5CB2">
              <w:rPr>
                <w:rFonts w:eastAsia="Arial"/>
                <w:spacing w:val="-9"/>
              </w:rPr>
              <w:t xml:space="preserve"> </w:t>
            </w:r>
            <w:r w:rsidRPr="00DF5CB2">
              <w:rPr>
                <w:rFonts w:eastAsia="Arial"/>
              </w:rPr>
              <w:t>pr</w:t>
            </w:r>
            <w:r w:rsidRPr="00DF5CB2">
              <w:rPr>
                <w:rFonts w:eastAsia="Arial"/>
                <w:spacing w:val="2"/>
              </w:rPr>
              <w:t>o</w:t>
            </w:r>
            <w:r w:rsidRPr="00DF5CB2">
              <w:rPr>
                <w:rFonts w:eastAsia="Arial"/>
              </w:rPr>
              <w:t>d</w:t>
            </w:r>
            <w:r w:rsidRPr="00DF5CB2">
              <w:rPr>
                <w:rFonts w:eastAsia="Arial"/>
                <w:spacing w:val="-1"/>
              </w:rPr>
              <w:t>u</w:t>
            </w:r>
            <w:r w:rsidRPr="00DF5CB2">
              <w:rPr>
                <w:rFonts w:eastAsia="Arial"/>
                <w:spacing w:val="1"/>
              </w:rPr>
              <w:t>c</w:t>
            </w:r>
            <w:r w:rsidRPr="00DF5CB2">
              <w:rPr>
                <w:rFonts w:eastAsia="Arial"/>
              </w:rPr>
              <w:t>ts</w:t>
            </w:r>
            <w:r w:rsidRPr="00DF5CB2">
              <w:rPr>
                <w:rFonts w:eastAsia="Arial"/>
                <w:spacing w:val="-7"/>
              </w:rPr>
              <w:t xml:space="preserve"> </w:t>
            </w:r>
            <w:r w:rsidRPr="00DF5CB2">
              <w:rPr>
                <w:rFonts w:eastAsia="Arial"/>
              </w:rPr>
              <w:t>a</w:t>
            </w:r>
            <w:r w:rsidRPr="00DF5CB2">
              <w:rPr>
                <w:rFonts w:eastAsia="Arial"/>
                <w:spacing w:val="1"/>
              </w:rPr>
              <w:t>n</w:t>
            </w:r>
            <w:r w:rsidRPr="00DF5CB2">
              <w:rPr>
                <w:rFonts w:eastAsia="Arial"/>
              </w:rPr>
              <w:t>d</w:t>
            </w:r>
            <w:r w:rsidRPr="00DF5CB2">
              <w:rPr>
                <w:rFonts w:eastAsia="Arial"/>
                <w:spacing w:val="-3"/>
              </w:rPr>
              <w:t xml:space="preserve"> </w:t>
            </w:r>
            <w:r w:rsidRPr="00DF5CB2">
              <w:rPr>
                <w:rFonts w:eastAsia="Arial"/>
              </w:rPr>
              <w:t>set</w:t>
            </w:r>
            <w:r w:rsidRPr="00DF5CB2">
              <w:rPr>
                <w:rFonts w:eastAsia="Arial"/>
                <w:spacing w:val="1"/>
              </w:rPr>
              <w:t>t</w:t>
            </w:r>
            <w:r w:rsidRPr="00DF5CB2">
              <w:rPr>
                <w:rFonts w:eastAsia="Arial"/>
                <w:spacing w:val="-1"/>
              </w:rPr>
              <w:t>i</w:t>
            </w:r>
            <w:r w:rsidRPr="00DF5CB2">
              <w:rPr>
                <w:rFonts w:eastAsia="Arial"/>
              </w:rPr>
              <w:t>ng</w:t>
            </w:r>
            <w:r w:rsidRPr="00DF5CB2">
              <w:rPr>
                <w:rFonts w:eastAsia="Arial"/>
                <w:spacing w:val="-7"/>
              </w:rPr>
              <w:t xml:space="preserve"> </w:t>
            </w:r>
            <w:r w:rsidRPr="00DF5CB2">
              <w:rPr>
                <w:rFonts w:eastAsia="Arial"/>
                <w:spacing w:val="3"/>
              </w:rPr>
              <w:t>r</w:t>
            </w:r>
            <w:r w:rsidRPr="00DF5CB2">
              <w:rPr>
                <w:rFonts w:eastAsia="Arial"/>
              </w:rPr>
              <w:t>a</w:t>
            </w:r>
            <w:r w:rsidRPr="00DF5CB2">
              <w:rPr>
                <w:rFonts w:eastAsia="Arial"/>
                <w:spacing w:val="-1"/>
              </w:rPr>
              <w:t>n</w:t>
            </w:r>
            <w:r w:rsidRPr="00DF5CB2">
              <w:rPr>
                <w:rFonts w:eastAsia="Arial"/>
              </w:rPr>
              <w:t>g</w:t>
            </w:r>
            <w:r w:rsidRPr="00DF5CB2">
              <w:rPr>
                <w:rFonts w:eastAsia="Arial"/>
                <w:spacing w:val="-1"/>
              </w:rPr>
              <w:t>e</w:t>
            </w:r>
            <w:r w:rsidRPr="00DF5CB2">
              <w:rPr>
                <w:rFonts w:eastAsia="Arial"/>
                <w:spacing w:val="1"/>
              </w:rPr>
              <w:t>s</w:t>
            </w:r>
          </w:p>
        </w:tc>
        <w:tc>
          <w:tcPr>
            <w:tcW w:w="465" w:type="pct"/>
          </w:tcPr>
          <w:p w14:paraId="58164E18" w14:textId="77777777" w:rsidR="00C130D4" w:rsidRPr="00DF5CB2" w:rsidRDefault="00C130D4" w:rsidP="002F42B0">
            <w:pPr>
              <w:jc w:val="right"/>
            </w:pPr>
          </w:p>
        </w:tc>
        <w:tc>
          <w:tcPr>
            <w:tcW w:w="1556" w:type="pct"/>
          </w:tcPr>
          <w:p w14:paraId="6ABEE075" w14:textId="77777777" w:rsidR="00C130D4" w:rsidRPr="00DF5CB2" w:rsidRDefault="00C130D4" w:rsidP="002F42B0">
            <w:pPr>
              <w:jc w:val="right"/>
            </w:pPr>
          </w:p>
        </w:tc>
      </w:tr>
      <w:tr w:rsidR="00C130D4" w:rsidRPr="00DF5CB2" w14:paraId="208F3F7C" w14:textId="77777777" w:rsidTr="00C130D4">
        <w:trPr>
          <w:trHeight w:val="1417"/>
        </w:trPr>
        <w:tc>
          <w:tcPr>
            <w:tcW w:w="1196" w:type="pct"/>
          </w:tcPr>
          <w:p w14:paraId="57208B46" w14:textId="77777777" w:rsidR="00C130D4" w:rsidRPr="00DF5CB2" w:rsidRDefault="00C130D4" w:rsidP="002F42B0">
            <w:r w:rsidRPr="00DF5CB2">
              <w:rPr>
                <w:rFonts w:eastAsia="Arial"/>
              </w:rPr>
              <w:t>3</w:t>
            </w:r>
            <w:r w:rsidRPr="00DF5CB2">
              <w:rPr>
                <w:rFonts w:eastAsia="Arial"/>
                <w:spacing w:val="-1"/>
              </w:rPr>
              <w:t>3</w:t>
            </w:r>
            <w:r w:rsidRPr="00DF5CB2">
              <w:rPr>
                <w:rFonts w:eastAsia="Arial"/>
              </w:rPr>
              <w:t>2</w:t>
            </w:r>
            <w:r w:rsidRPr="00DF5CB2">
              <w:rPr>
                <w:rFonts w:eastAsia="Arial"/>
                <w:spacing w:val="1"/>
              </w:rPr>
              <w:t>3</w:t>
            </w:r>
            <w:r w:rsidRPr="00DF5CB2">
              <w:rPr>
                <w:rFonts w:eastAsia="Arial"/>
              </w:rPr>
              <w:t>0</w:t>
            </w:r>
            <w:r w:rsidRPr="00DF5CB2">
              <w:rPr>
                <w:rFonts w:eastAsia="Arial"/>
                <w:spacing w:val="-1"/>
              </w:rPr>
              <w:t>1</w:t>
            </w:r>
            <w:r w:rsidRPr="00DF5CB2">
              <w:rPr>
                <w:rFonts w:eastAsia="Arial"/>
                <w:spacing w:val="2"/>
              </w:rPr>
              <w:t>0</w:t>
            </w:r>
            <w:r w:rsidRPr="00DF5CB2">
              <w:rPr>
                <w:rFonts w:eastAsia="Arial"/>
              </w:rPr>
              <w:t>00</w:t>
            </w:r>
            <w:r w:rsidRPr="00DF5CB2">
              <w:rPr>
                <w:rFonts w:eastAsia="Arial"/>
                <w:spacing w:val="-2"/>
              </w:rPr>
              <w:t>-</w:t>
            </w:r>
            <w:r w:rsidRPr="00DF5CB2">
              <w:rPr>
                <w:rFonts w:eastAsia="Arial"/>
                <w:spacing w:val="9"/>
              </w:rPr>
              <w:t>W</w:t>
            </w:r>
            <w:r w:rsidRPr="00DF5CB2">
              <w:rPr>
                <w:rFonts w:eastAsia="Arial"/>
              </w:rPr>
              <w:t>M</w:t>
            </w:r>
            <w:r w:rsidRPr="00DF5CB2">
              <w:rPr>
                <w:rFonts w:eastAsia="Arial"/>
                <w:spacing w:val="1"/>
              </w:rPr>
              <w:t>-</w:t>
            </w:r>
            <w:r w:rsidRPr="00DF5CB2">
              <w:rPr>
                <w:rFonts w:eastAsia="Arial"/>
              </w:rPr>
              <w:t>0</w:t>
            </w:r>
            <w:r w:rsidRPr="00DF5CB2">
              <w:rPr>
                <w:rFonts w:eastAsia="Arial"/>
                <w:spacing w:val="-1"/>
              </w:rPr>
              <w:t>3</w:t>
            </w:r>
          </w:p>
        </w:tc>
        <w:tc>
          <w:tcPr>
            <w:tcW w:w="1783" w:type="pct"/>
          </w:tcPr>
          <w:p w14:paraId="168BCF14" w14:textId="77777777" w:rsidR="00C130D4" w:rsidRPr="00DF5CB2" w:rsidRDefault="00C130D4" w:rsidP="002F42B0">
            <w:r w:rsidRPr="00DF5CB2">
              <w:rPr>
                <w:rFonts w:eastAsia="Arial"/>
                <w:spacing w:val="-1"/>
              </w:rPr>
              <w:t>P</w:t>
            </w:r>
            <w:r w:rsidRPr="00DF5CB2">
              <w:rPr>
                <w:rFonts w:eastAsia="Arial"/>
                <w:spacing w:val="1"/>
              </w:rPr>
              <w:t>r</w:t>
            </w:r>
            <w:r w:rsidRPr="00DF5CB2">
              <w:rPr>
                <w:rFonts w:eastAsia="Arial"/>
              </w:rPr>
              <w:t>o</w:t>
            </w:r>
            <w:r w:rsidRPr="00DF5CB2">
              <w:rPr>
                <w:rFonts w:eastAsia="Arial"/>
                <w:spacing w:val="1"/>
              </w:rPr>
              <w:t>c</w:t>
            </w:r>
            <w:r w:rsidRPr="00DF5CB2">
              <w:rPr>
                <w:rFonts w:eastAsia="Arial"/>
              </w:rPr>
              <w:t>e</w:t>
            </w:r>
            <w:r w:rsidRPr="00DF5CB2">
              <w:rPr>
                <w:rFonts w:eastAsia="Arial"/>
                <w:spacing w:val="1"/>
              </w:rPr>
              <w:t>ss</w:t>
            </w:r>
            <w:r w:rsidRPr="00DF5CB2">
              <w:rPr>
                <w:rFonts w:eastAsia="Arial"/>
              </w:rPr>
              <w:t>es</w:t>
            </w:r>
            <w:r w:rsidRPr="00DF5CB2">
              <w:rPr>
                <w:rFonts w:eastAsia="Arial"/>
                <w:spacing w:val="-9"/>
              </w:rPr>
              <w:t xml:space="preserve"> </w:t>
            </w:r>
            <w:r w:rsidRPr="00DF5CB2">
              <w:rPr>
                <w:rFonts w:eastAsia="Arial"/>
              </w:rPr>
              <w:t>a</w:t>
            </w:r>
            <w:r w:rsidRPr="00DF5CB2">
              <w:rPr>
                <w:rFonts w:eastAsia="Arial"/>
                <w:spacing w:val="-1"/>
              </w:rPr>
              <w:t>n</w:t>
            </w:r>
            <w:r w:rsidRPr="00DF5CB2">
              <w:rPr>
                <w:rFonts w:eastAsia="Arial"/>
              </w:rPr>
              <w:t>d</w:t>
            </w:r>
            <w:r w:rsidRPr="00DF5CB2">
              <w:rPr>
                <w:rFonts w:eastAsia="Arial"/>
                <w:spacing w:val="-3"/>
              </w:rPr>
              <w:t xml:space="preserve"> </w:t>
            </w:r>
            <w:r w:rsidRPr="00DF5CB2">
              <w:rPr>
                <w:rFonts w:eastAsia="Arial"/>
                <w:spacing w:val="-1"/>
              </w:rPr>
              <w:t>p</w:t>
            </w:r>
            <w:r w:rsidRPr="00DF5CB2">
              <w:rPr>
                <w:rFonts w:eastAsia="Arial"/>
                <w:spacing w:val="1"/>
              </w:rPr>
              <w:t>r</w:t>
            </w:r>
            <w:r w:rsidRPr="00DF5CB2">
              <w:rPr>
                <w:rFonts w:eastAsia="Arial"/>
              </w:rPr>
              <w:t>o</w:t>
            </w:r>
            <w:r w:rsidRPr="00DF5CB2">
              <w:rPr>
                <w:rFonts w:eastAsia="Arial"/>
                <w:spacing w:val="3"/>
              </w:rPr>
              <w:t>c</w:t>
            </w:r>
            <w:r w:rsidRPr="00DF5CB2">
              <w:rPr>
                <w:rFonts w:eastAsia="Arial"/>
              </w:rPr>
              <w:t>e</w:t>
            </w:r>
            <w:r w:rsidRPr="00DF5CB2">
              <w:rPr>
                <w:rFonts w:eastAsia="Arial"/>
                <w:spacing w:val="-1"/>
              </w:rPr>
              <w:t>d</w:t>
            </w:r>
            <w:r w:rsidRPr="00DF5CB2">
              <w:rPr>
                <w:rFonts w:eastAsia="Arial"/>
              </w:rPr>
              <w:t>ures</w:t>
            </w:r>
            <w:r w:rsidRPr="00DF5CB2">
              <w:rPr>
                <w:rFonts w:eastAsia="Arial"/>
                <w:spacing w:val="-9"/>
              </w:rPr>
              <w:t xml:space="preserve"> </w:t>
            </w:r>
            <w:r w:rsidRPr="00DF5CB2">
              <w:rPr>
                <w:rFonts w:eastAsia="Arial"/>
                <w:spacing w:val="2"/>
              </w:rPr>
              <w:t>f</w:t>
            </w:r>
            <w:r w:rsidRPr="00DF5CB2">
              <w:rPr>
                <w:rFonts w:eastAsia="Arial"/>
              </w:rPr>
              <w:t>or</w:t>
            </w:r>
            <w:r w:rsidRPr="00DF5CB2">
              <w:rPr>
                <w:rFonts w:eastAsia="Arial"/>
                <w:spacing w:val="-2"/>
              </w:rPr>
              <w:t xml:space="preserve"> </w:t>
            </w:r>
            <w:r w:rsidRPr="00DF5CB2">
              <w:rPr>
                <w:rFonts w:eastAsia="Arial"/>
                <w:spacing w:val="-1"/>
              </w:rPr>
              <w:t>i</w:t>
            </w:r>
            <w:r w:rsidRPr="00DF5CB2">
              <w:rPr>
                <w:rFonts w:eastAsia="Arial"/>
                <w:spacing w:val="2"/>
              </w:rPr>
              <w:t>de</w:t>
            </w:r>
            <w:r w:rsidRPr="00DF5CB2">
              <w:rPr>
                <w:rFonts w:eastAsia="Arial"/>
              </w:rPr>
              <w:t>nt</w:t>
            </w:r>
            <w:r w:rsidRPr="00DF5CB2">
              <w:rPr>
                <w:rFonts w:eastAsia="Arial"/>
                <w:spacing w:val="-2"/>
              </w:rPr>
              <w:t>i</w:t>
            </w:r>
            <w:r w:rsidRPr="00DF5CB2">
              <w:rPr>
                <w:rFonts w:eastAsia="Arial"/>
                <w:spacing w:val="4"/>
              </w:rPr>
              <w:t>f</w:t>
            </w:r>
            <w:r w:rsidRPr="00DF5CB2">
              <w:rPr>
                <w:rFonts w:eastAsia="Arial"/>
                <w:spacing w:val="-4"/>
              </w:rPr>
              <w:t>y</w:t>
            </w:r>
            <w:r w:rsidRPr="00DF5CB2">
              <w:rPr>
                <w:rFonts w:eastAsia="Arial"/>
                <w:spacing w:val="1"/>
              </w:rPr>
              <w:t>i</w:t>
            </w:r>
            <w:r w:rsidRPr="00DF5CB2">
              <w:rPr>
                <w:rFonts w:eastAsia="Arial"/>
              </w:rPr>
              <w:t>ng</w:t>
            </w:r>
            <w:r w:rsidRPr="00DF5CB2">
              <w:rPr>
                <w:rFonts w:eastAsia="Arial"/>
                <w:spacing w:val="-8"/>
              </w:rPr>
              <w:t xml:space="preserve"> </w:t>
            </w:r>
            <w:r w:rsidRPr="00DF5CB2">
              <w:rPr>
                <w:rFonts w:eastAsia="Arial"/>
              </w:rPr>
              <w:t>pre</w:t>
            </w:r>
            <w:r w:rsidRPr="00DF5CB2">
              <w:rPr>
                <w:rFonts w:eastAsia="Arial"/>
                <w:spacing w:val="2"/>
              </w:rPr>
              <w:t>f</w:t>
            </w:r>
            <w:r w:rsidRPr="00DF5CB2">
              <w:rPr>
                <w:rFonts w:eastAsia="Arial"/>
              </w:rPr>
              <w:t>er</w:t>
            </w:r>
            <w:r w:rsidRPr="00DF5CB2">
              <w:rPr>
                <w:rFonts w:eastAsia="Arial"/>
                <w:spacing w:val="1"/>
              </w:rPr>
              <w:t>r</w:t>
            </w:r>
            <w:r w:rsidRPr="00DF5CB2">
              <w:rPr>
                <w:rFonts w:eastAsia="Arial"/>
              </w:rPr>
              <w:t>ed</w:t>
            </w:r>
            <w:r w:rsidRPr="00DF5CB2">
              <w:rPr>
                <w:rFonts w:eastAsia="Arial"/>
                <w:spacing w:val="-9"/>
              </w:rPr>
              <w:t xml:space="preserve"> </w:t>
            </w:r>
            <w:r w:rsidRPr="00DF5CB2">
              <w:rPr>
                <w:rFonts w:eastAsia="Arial"/>
                <w:spacing w:val="1"/>
              </w:rPr>
              <w:t>s</w:t>
            </w:r>
            <w:r w:rsidRPr="00DF5CB2">
              <w:rPr>
                <w:rFonts w:eastAsia="Arial"/>
              </w:rPr>
              <w:t>u</w:t>
            </w:r>
            <w:r w:rsidRPr="00DF5CB2">
              <w:rPr>
                <w:rFonts w:eastAsia="Arial"/>
                <w:spacing w:val="-1"/>
              </w:rPr>
              <w:t>p</w:t>
            </w:r>
            <w:r w:rsidRPr="00DF5CB2">
              <w:rPr>
                <w:rFonts w:eastAsia="Arial"/>
                <w:spacing w:val="2"/>
              </w:rPr>
              <w:t>p</w:t>
            </w:r>
            <w:r w:rsidRPr="00DF5CB2">
              <w:rPr>
                <w:rFonts w:eastAsia="Arial"/>
                <w:spacing w:val="-1"/>
              </w:rPr>
              <w:t>l</w:t>
            </w:r>
            <w:r w:rsidRPr="00DF5CB2">
              <w:rPr>
                <w:rFonts w:eastAsia="Arial"/>
                <w:spacing w:val="1"/>
              </w:rPr>
              <w:t>i</w:t>
            </w:r>
            <w:r w:rsidRPr="00DF5CB2">
              <w:rPr>
                <w:rFonts w:eastAsia="Arial"/>
              </w:rPr>
              <w:t>ers</w:t>
            </w:r>
          </w:p>
        </w:tc>
        <w:tc>
          <w:tcPr>
            <w:tcW w:w="465" w:type="pct"/>
          </w:tcPr>
          <w:p w14:paraId="0C93F328" w14:textId="77777777" w:rsidR="00C130D4" w:rsidRPr="00DF5CB2" w:rsidRDefault="00C130D4" w:rsidP="002F42B0">
            <w:pPr>
              <w:jc w:val="right"/>
            </w:pPr>
          </w:p>
        </w:tc>
        <w:tc>
          <w:tcPr>
            <w:tcW w:w="1556" w:type="pct"/>
          </w:tcPr>
          <w:p w14:paraId="22E4048C" w14:textId="77777777" w:rsidR="00C130D4" w:rsidRPr="00DF5CB2" w:rsidRDefault="00C130D4" w:rsidP="002F42B0">
            <w:pPr>
              <w:jc w:val="right"/>
            </w:pPr>
          </w:p>
        </w:tc>
      </w:tr>
      <w:tr w:rsidR="00C130D4" w:rsidRPr="00DF5CB2" w14:paraId="4EF07119" w14:textId="77777777" w:rsidTr="00C130D4">
        <w:trPr>
          <w:trHeight w:val="1417"/>
        </w:trPr>
        <w:tc>
          <w:tcPr>
            <w:tcW w:w="1196" w:type="pct"/>
          </w:tcPr>
          <w:p w14:paraId="32833C9B" w14:textId="77777777" w:rsidR="00C130D4" w:rsidRPr="00DF5CB2" w:rsidRDefault="00C130D4" w:rsidP="002F42B0">
            <w:r w:rsidRPr="00DF5CB2">
              <w:rPr>
                <w:rFonts w:eastAsia="Arial"/>
              </w:rPr>
              <w:t>3</w:t>
            </w:r>
            <w:r w:rsidRPr="00DF5CB2">
              <w:rPr>
                <w:rFonts w:eastAsia="Arial"/>
                <w:spacing w:val="-1"/>
              </w:rPr>
              <w:t>3</w:t>
            </w:r>
            <w:r w:rsidRPr="00DF5CB2">
              <w:rPr>
                <w:rFonts w:eastAsia="Arial"/>
              </w:rPr>
              <w:t>2</w:t>
            </w:r>
            <w:r w:rsidRPr="00DF5CB2">
              <w:rPr>
                <w:rFonts w:eastAsia="Arial"/>
                <w:spacing w:val="1"/>
              </w:rPr>
              <w:t>3</w:t>
            </w:r>
            <w:r w:rsidRPr="00DF5CB2">
              <w:rPr>
                <w:rFonts w:eastAsia="Arial"/>
              </w:rPr>
              <w:t>0</w:t>
            </w:r>
            <w:r w:rsidRPr="00DF5CB2">
              <w:rPr>
                <w:rFonts w:eastAsia="Arial"/>
                <w:spacing w:val="-1"/>
              </w:rPr>
              <w:t>1</w:t>
            </w:r>
            <w:r w:rsidRPr="00DF5CB2">
              <w:rPr>
                <w:rFonts w:eastAsia="Arial"/>
                <w:spacing w:val="2"/>
              </w:rPr>
              <w:t>0</w:t>
            </w:r>
            <w:r w:rsidRPr="00DF5CB2">
              <w:rPr>
                <w:rFonts w:eastAsia="Arial"/>
              </w:rPr>
              <w:t>00</w:t>
            </w:r>
            <w:r w:rsidRPr="00DF5CB2">
              <w:rPr>
                <w:rFonts w:eastAsia="Arial"/>
                <w:spacing w:val="-2"/>
              </w:rPr>
              <w:t>-</w:t>
            </w:r>
            <w:r w:rsidRPr="00DF5CB2">
              <w:rPr>
                <w:rFonts w:eastAsia="Arial"/>
                <w:spacing w:val="9"/>
              </w:rPr>
              <w:t>W</w:t>
            </w:r>
            <w:r w:rsidRPr="00DF5CB2">
              <w:rPr>
                <w:rFonts w:eastAsia="Arial"/>
              </w:rPr>
              <w:t>M</w:t>
            </w:r>
            <w:r w:rsidRPr="00DF5CB2">
              <w:rPr>
                <w:rFonts w:eastAsia="Arial"/>
                <w:spacing w:val="1"/>
              </w:rPr>
              <w:t>-</w:t>
            </w:r>
            <w:r w:rsidRPr="00DF5CB2">
              <w:rPr>
                <w:rFonts w:eastAsia="Arial"/>
              </w:rPr>
              <w:t>0</w:t>
            </w:r>
            <w:r w:rsidRPr="00DF5CB2">
              <w:rPr>
                <w:rFonts w:eastAsia="Arial"/>
                <w:spacing w:val="-1"/>
              </w:rPr>
              <w:t>4</w:t>
            </w:r>
          </w:p>
        </w:tc>
        <w:tc>
          <w:tcPr>
            <w:tcW w:w="1783" w:type="pct"/>
          </w:tcPr>
          <w:p w14:paraId="6FB8E7DD" w14:textId="77777777" w:rsidR="00C130D4" w:rsidRPr="00DF5CB2" w:rsidRDefault="00C130D4" w:rsidP="002F42B0">
            <w:r w:rsidRPr="00DF5CB2">
              <w:rPr>
                <w:rFonts w:eastAsia="Arial"/>
                <w:spacing w:val="-1"/>
              </w:rPr>
              <w:t>P</w:t>
            </w:r>
            <w:r w:rsidRPr="00DF5CB2">
              <w:rPr>
                <w:rFonts w:eastAsia="Arial"/>
                <w:spacing w:val="1"/>
              </w:rPr>
              <w:t>r</w:t>
            </w:r>
            <w:r w:rsidRPr="00DF5CB2">
              <w:rPr>
                <w:rFonts w:eastAsia="Arial"/>
              </w:rPr>
              <w:t>o</w:t>
            </w:r>
            <w:r w:rsidRPr="00DF5CB2">
              <w:rPr>
                <w:rFonts w:eastAsia="Arial"/>
                <w:spacing w:val="1"/>
              </w:rPr>
              <w:t>c</w:t>
            </w:r>
            <w:r w:rsidRPr="00DF5CB2">
              <w:rPr>
                <w:rFonts w:eastAsia="Arial"/>
              </w:rPr>
              <w:t>e</w:t>
            </w:r>
            <w:r w:rsidRPr="00DF5CB2">
              <w:rPr>
                <w:rFonts w:eastAsia="Arial"/>
                <w:spacing w:val="1"/>
              </w:rPr>
              <w:t>ss</w:t>
            </w:r>
            <w:r w:rsidRPr="00DF5CB2">
              <w:rPr>
                <w:rFonts w:eastAsia="Arial"/>
              </w:rPr>
              <w:t>es</w:t>
            </w:r>
            <w:r w:rsidRPr="00DF5CB2">
              <w:rPr>
                <w:rFonts w:eastAsia="Arial"/>
                <w:spacing w:val="-9"/>
              </w:rPr>
              <w:t xml:space="preserve"> </w:t>
            </w:r>
            <w:r w:rsidRPr="00DF5CB2">
              <w:rPr>
                <w:rFonts w:eastAsia="Arial"/>
              </w:rPr>
              <w:t>a</w:t>
            </w:r>
            <w:r w:rsidRPr="00DF5CB2">
              <w:rPr>
                <w:rFonts w:eastAsia="Arial"/>
                <w:spacing w:val="-1"/>
              </w:rPr>
              <w:t>n</w:t>
            </w:r>
            <w:r w:rsidRPr="00DF5CB2">
              <w:rPr>
                <w:rFonts w:eastAsia="Arial"/>
              </w:rPr>
              <w:t>d</w:t>
            </w:r>
            <w:r w:rsidRPr="00DF5CB2">
              <w:rPr>
                <w:rFonts w:eastAsia="Arial"/>
                <w:spacing w:val="-3"/>
              </w:rPr>
              <w:t xml:space="preserve"> </w:t>
            </w:r>
            <w:r w:rsidRPr="00DF5CB2">
              <w:rPr>
                <w:rFonts w:eastAsia="Arial"/>
                <w:spacing w:val="-1"/>
              </w:rPr>
              <w:t>p</w:t>
            </w:r>
            <w:r w:rsidRPr="00DF5CB2">
              <w:rPr>
                <w:rFonts w:eastAsia="Arial"/>
                <w:spacing w:val="1"/>
              </w:rPr>
              <w:t>r</w:t>
            </w:r>
            <w:r w:rsidRPr="00DF5CB2">
              <w:rPr>
                <w:rFonts w:eastAsia="Arial"/>
              </w:rPr>
              <w:t>o</w:t>
            </w:r>
            <w:r w:rsidRPr="00DF5CB2">
              <w:rPr>
                <w:rFonts w:eastAsia="Arial"/>
                <w:spacing w:val="3"/>
              </w:rPr>
              <w:t>c</w:t>
            </w:r>
            <w:r w:rsidRPr="00DF5CB2">
              <w:rPr>
                <w:rFonts w:eastAsia="Arial"/>
              </w:rPr>
              <w:t>e</w:t>
            </w:r>
            <w:r w:rsidRPr="00DF5CB2">
              <w:rPr>
                <w:rFonts w:eastAsia="Arial"/>
                <w:spacing w:val="-1"/>
              </w:rPr>
              <w:t>d</w:t>
            </w:r>
            <w:r w:rsidRPr="00DF5CB2">
              <w:rPr>
                <w:rFonts w:eastAsia="Arial"/>
              </w:rPr>
              <w:t>ures</w:t>
            </w:r>
            <w:r w:rsidRPr="00DF5CB2">
              <w:rPr>
                <w:rFonts w:eastAsia="Arial"/>
                <w:spacing w:val="-9"/>
              </w:rPr>
              <w:t xml:space="preserve"> </w:t>
            </w:r>
            <w:r w:rsidRPr="00DF5CB2">
              <w:rPr>
                <w:rFonts w:eastAsia="Arial"/>
                <w:spacing w:val="2"/>
              </w:rPr>
              <w:t>f</w:t>
            </w:r>
            <w:r w:rsidRPr="00DF5CB2">
              <w:rPr>
                <w:rFonts w:eastAsia="Arial"/>
              </w:rPr>
              <w:t>or</w:t>
            </w:r>
            <w:r w:rsidRPr="00DF5CB2">
              <w:rPr>
                <w:rFonts w:eastAsia="Arial"/>
                <w:spacing w:val="1"/>
              </w:rPr>
              <w:t xml:space="preserve"> </w:t>
            </w:r>
            <w:r w:rsidRPr="00DF5CB2">
              <w:rPr>
                <w:rFonts w:eastAsia="Arial"/>
              </w:rPr>
              <w:t>n</w:t>
            </w:r>
            <w:r w:rsidRPr="00DF5CB2">
              <w:rPr>
                <w:rFonts w:eastAsia="Arial"/>
                <w:spacing w:val="1"/>
              </w:rPr>
              <w:t>e</w:t>
            </w:r>
            <w:r w:rsidRPr="00DF5CB2">
              <w:rPr>
                <w:rFonts w:eastAsia="Arial"/>
                <w:spacing w:val="2"/>
              </w:rPr>
              <w:t>g</w:t>
            </w:r>
            <w:r w:rsidRPr="00DF5CB2">
              <w:rPr>
                <w:rFonts w:eastAsia="Arial"/>
              </w:rPr>
              <w:t>ot</w:t>
            </w:r>
            <w:r w:rsidRPr="00DF5CB2">
              <w:rPr>
                <w:rFonts w:eastAsia="Arial"/>
                <w:spacing w:val="-2"/>
              </w:rPr>
              <w:t>i</w:t>
            </w:r>
            <w:r w:rsidRPr="00DF5CB2">
              <w:rPr>
                <w:rFonts w:eastAsia="Arial"/>
                <w:spacing w:val="2"/>
              </w:rPr>
              <w:t>a</w:t>
            </w:r>
            <w:r w:rsidRPr="00DF5CB2">
              <w:rPr>
                <w:rFonts w:eastAsia="Arial"/>
              </w:rPr>
              <w:t>t</w:t>
            </w:r>
            <w:r w:rsidRPr="00DF5CB2">
              <w:rPr>
                <w:rFonts w:eastAsia="Arial"/>
                <w:spacing w:val="-1"/>
              </w:rPr>
              <w:t>i</w:t>
            </w:r>
            <w:r w:rsidRPr="00DF5CB2">
              <w:rPr>
                <w:rFonts w:eastAsia="Arial"/>
                <w:spacing w:val="2"/>
              </w:rPr>
              <w:t>n</w:t>
            </w:r>
            <w:r w:rsidRPr="00DF5CB2">
              <w:rPr>
                <w:rFonts w:eastAsia="Arial"/>
              </w:rPr>
              <w:t>g,</w:t>
            </w:r>
            <w:r w:rsidRPr="00DF5CB2">
              <w:rPr>
                <w:rFonts w:eastAsia="Arial"/>
                <w:spacing w:val="-11"/>
              </w:rPr>
              <w:t xml:space="preserve"> </w:t>
            </w:r>
            <w:r w:rsidRPr="00DF5CB2">
              <w:rPr>
                <w:rFonts w:eastAsia="Arial"/>
                <w:spacing w:val="2"/>
              </w:rPr>
              <w:t>bu</w:t>
            </w:r>
            <w:r w:rsidRPr="00DF5CB2">
              <w:rPr>
                <w:rFonts w:eastAsia="Arial"/>
                <w:spacing w:val="-4"/>
              </w:rPr>
              <w:t>y</w:t>
            </w:r>
            <w:r w:rsidRPr="00DF5CB2">
              <w:rPr>
                <w:rFonts w:eastAsia="Arial"/>
                <w:spacing w:val="1"/>
              </w:rPr>
              <w:t>i</w:t>
            </w:r>
            <w:r w:rsidRPr="00DF5CB2">
              <w:rPr>
                <w:rFonts w:eastAsia="Arial"/>
                <w:spacing w:val="2"/>
              </w:rPr>
              <w:t>n</w:t>
            </w:r>
            <w:r w:rsidRPr="00DF5CB2">
              <w:rPr>
                <w:rFonts w:eastAsia="Arial"/>
              </w:rPr>
              <w:t>g</w:t>
            </w:r>
            <w:r w:rsidRPr="00DF5CB2">
              <w:rPr>
                <w:rFonts w:eastAsia="Arial"/>
                <w:spacing w:val="-6"/>
              </w:rPr>
              <w:t xml:space="preserve"> </w:t>
            </w:r>
            <w:r w:rsidRPr="00DF5CB2">
              <w:rPr>
                <w:rFonts w:eastAsia="Arial"/>
                <w:spacing w:val="-1"/>
              </w:rPr>
              <w:t>a</w:t>
            </w:r>
            <w:r w:rsidRPr="00DF5CB2">
              <w:rPr>
                <w:rFonts w:eastAsia="Arial"/>
                <w:spacing w:val="2"/>
              </w:rPr>
              <w:t>n</w:t>
            </w:r>
            <w:r w:rsidRPr="00DF5CB2">
              <w:rPr>
                <w:rFonts w:eastAsia="Arial"/>
              </w:rPr>
              <w:t>d</w:t>
            </w:r>
            <w:r w:rsidRPr="00DF5CB2">
              <w:rPr>
                <w:rFonts w:eastAsia="Arial"/>
                <w:spacing w:val="-3"/>
              </w:rPr>
              <w:t xml:space="preserve"> </w:t>
            </w:r>
            <w:r w:rsidRPr="00DF5CB2">
              <w:rPr>
                <w:rFonts w:eastAsia="Arial"/>
              </w:rPr>
              <w:t>re</w:t>
            </w:r>
            <w:r w:rsidRPr="00DF5CB2">
              <w:rPr>
                <w:rFonts w:eastAsia="Arial"/>
                <w:spacing w:val="1"/>
              </w:rPr>
              <w:t>c</w:t>
            </w:r>
            <w:r w:rsidRPr="00DF5CB2">
              <w:rPr>
                <w:rFonts w:eastAsia="Arial"/>
              </w:rPr>
              <w:t>or</w:t>
            </w:r>
            <w:r w:rsidRPr="00DF5CB2">
              <w:rPr>
                <w:rFonts w:eastAsia="Arial"/>
                <w:spacing w:val="2"/>
              </w:rPr>
              <w:t>d</w:t>
            </w:r>
            <w:r w:rsidRPr="00DF5CB2">
              <w:rPr>
                <w:rFonts w:eastAsia="Arial"/>
                <w:spacing w:val="1"/>
              </w:rPr>
              <w:t>i</w:t>
            </w:r>
            <w:r w:rsidRPr="00DF5CB2">
              <w:rPr>
                <w:rFonts w:eastAsia="Arial"/>
              </w:rPr>
              <w:t>ng products</w:t>
            </w:r>
            <w:r w:rsidRPr="00DF5CB2">
              <w:rPr>
                <w:rFonts w:eastAsia="Arial"/>
                <w:spacing w:val="-7"/>
              </w:rPr>
              <w:t xml:space="preserve"> </w:t>
            </w:r>
            <w:r w:rsidRPr="00DF5CB2">
              <w:rPr>
                <w:rFonts w:eastAsia="Arial"/>
              </w:rPr>
              <w:t>p</w:t>
            </w:r>
            <w:r w:rsidRPr="00DF5CB2">
              <w:rPr>
                <w:rFonts w:eastAsia="Arial"/>
                <w:spacing w:val="-1"/>
              </w:rPr>
              <w:t>u</w:t>
            </w:r>
            <w:r w:rsidRPr="00DF5CB2">
              <w:rPr>
                <w:rFonts w:eastAsia="Arial"/>
                <w:spacing w:val="1"/>
              </w:rPr>
              <w:t>rc</w:t>
            </w:r>
            <w:r w:rsidRPr="00DF5CB2">
              <w:rPr>
                <w:rFonts w:eastAsia="Arial"/>
                <w:spacing w:val="2"/>
              </w:rPr>
              <w:t>h</w:t>
            </w:r>
            <w:r w:rsidRPr="00DF5CB2">
              <w:rPr>
                <w:rFonts w:eastAsia="Arial"/>
              </w:rPr>
              <w:t>a</w:t>
            </w:r>
            <w:r w:rsidRPr="00DF5CB2">
              <w:rPr>
                <w:rFonts w:eastAsia="Arial"/>
                <w:spacing w:val="1"/>
              </w:rPr>
              <w:t>s</w:t>
            </w:r>
            <w:r w:rsidRPr="00DF5CB2">
              <w:rPr>
                <w:rFonts w:eastAsia="Arial"/>
              </w:rPr>
              <w:t>e</w:t>
            </w:r>
            <w:r w:rsidRPr="00DF5CB2">
              <w:rPr>
                <w:rFonts w:eastAsia="Arial"/>
                <w:spacing w:val="-1"/>
              </w:rPr>
              <w:t>d</w:t>
            </w:r>
          </w:p>
        </w:tc>
        <w:tc>
          <w:tcPr>
            <w:tcW w:w="465" w:type="pct"/>
          </w:tcPr>
          <w:p w14:paraId="23A3F628" w14:textId="77777777" w:rsidR="00C130D4" w:rsidRPr="00DF5CB2" w:rsidRDefault="00C130D4" w:rsidP="002F42B0">
            <w:pPr>
              <w:jc w:val="right"/>
            </w:pPr>
          </w:p>
        </w:tc>
        <w:tc>
          <w:tcPr>
            <w:tcW w:w="1556" w:type="pct"/>
          </w:tcPr>
          <w:p w14:paraId="64273385" w14:textId="77777777" w:rsidR="00C130D4" w:rsidRPr="00DF5CB2" w:rsidRDefault="00C130D4" w:rsidP="002F42B0">
            <w:pPr>
              <w:jc w:val="right"/>
            </w:pPr>
          </w:p>
        </w:tc>
      </w:tr>
    </w:tbl>
    <w:p w14:paraId="792FA89E" w14:textId="77777777" w:rsidR="00C130D4" w:rsidRDefault="00C130D4" w:rsidP="00C130D4">
      <w:r>
        <w:br w:type="page"/>
      </w:r>
    </w:p>
    <w:tbl>
      <w:tblPr>
        <w:tblStyle w:val="TableGrid"/>
        <w:tblW w:w="5000" w:type="pct"/>
        <w:tblCellMar>
          <w:top w:w="108" w:type="dxa"/>
          <w:bottom w:w="108" w:type="dxa"/>
        </w:tblCellMar>
        <w:tblLook w:val="04A0" w:firstRow="1" w:lastRow="0" w:firstColumn="1" w:lastColumn="0" w:noHBand="0" w:noVBand="1"/>
      </w:tblPr>
      <w:tblGrid>
        <w:gridCol w:w="3446"/>
        <w:gridCol w:w="2761"/>
        <w:gridCol w:w="952"/>
        <w:gridCol w:w="1857"/>
      </w:tblGrid>
      <w:tr w:rsidR="00C130D4" w:rsidRPr="00DF5CB2" w14:paraId="3600E040" w14:textId="77777777" w:rsidTr="002F42B0">
        <w:trPr>
          <w:trHeight w:val="454"/>
        </w:trPr>
        <w:tc>
          <w:tcPr>
            <w:tcW w:w="1911" w:type="pct"/>
            <w:vAlign w:val="center"/>
          </w:tcPr>
          <w:p w14:paraId="34649BC0" w14:textId="77777777" w:rsidR="00C130D4" w:rsidRPr="00DF5CB2" w:rsidRDefault="00C130D4" w:rsidP="002F42B0">
            <w:r w:rsidRPr="00DF5CB2">
              <w:lastRenderedPageBreak/>
              <w:t>Assessor’s overall finding (C/NYC)</w:t>
            </w:r>
          </w:p>
        </w:tc>
        <w:tc>
          <w:tcPr>
            <w:tcW w:w="3089" w:type="pct"/>
            <w:gridSpan w:val="3"/>
            <w:vAlign w:val="center"/>
          </w:tcPr>
          <w:p w14:paraId="12B7F363" w14:textId="77777777" w:rsidR="00C130D4" w:rsidRPr="00DF5CB2" w:rsidRDefault="00C130D4" w:rsidP="002F42B0"/>
        </w:tc>
      </w:tr>
      <w:tr w:rsidR="00C130D4" w:rsidRPr="00DF5CB2" w14:paraId="5258FDC3" w14:textId="77777777" w:rsidTr="002F42B0">
        <w:trPr>
          <w:trHeight w:val="454"/>
        </w:trPr>
        <w:tc>
          <w:tcPr>
            <w:tcW w:w="5000" w:type="pct"/>
            <w:gridSpan w:val="4"/>
          </w:tcPr>
          <w:p w14:paraId="5AA7D56F" w14:textId="77777777" w:rsidR="00C130D4" w:rsidRPr="00DF5CB2" w:rsidRDefault="00C130D4" w:rsidP="002F42B0">
            <w:r w:rsidRPr="00DF5CB2">
              <w:t>Assessor comments</w:t>
            </w:r>
          </w:p>
          <w:p w14:paraId="73B3E986" w14:textId="77777777" w:rsidR="00C130D4" w:rsidRPr="00DF5CB2" w:rsidRDefault="00C130D4" w:rsidP="002F42B0"/>
          <w:p w14:paraId="5812B097" w14:textId="77777777" w:rsidR="00C130D4" w:rsidRPr="00DF5CB2" w:rsidRDefault="00C130D4" w:rsidP="002F42B0"/>
          <w:p w14:paraId="600D74E2" w14:textId="77777777" w:rsidR="00C130D4" w:rsidRPr="00DF5CB2" w:rsidRDefault="00C130D4" w:rsidP="002F42B0"/>
          <w:p w14:paraId="7F49EEBE" w14:textId="77777777" w:rsidR="00C130D4" w:rsidRPr="00DF5CB2" w:rsidRDefault="00C130D4" w:rsidP="002F42B0"/>
        </w:tc>
      </w:tr>
      <w:tr w:rsidR="00C130D4" w:rsidRPr="00DF5CB2" w14:paraId="20EB90EC" w14:textId="77777777" w:rsidTr="002F42B0">
        <w:trPr>
          <w:trHeight w:val="454"/>
        </w:trPr>
        <w:tc>
          <w:tcPr>
            <w:tcW w:w="1911" w:type="pct"/>
            <w:vAlign w:val="center"/>
          </w:tcPr>
          <w:p w14:paraId="3B0BFCBA" w14:textId="77777777" w:rsidR="00C130D4" w:rsidRPr="00DF5CB2" w:rsidRDefault="00C130D4" w:rsidP="002F42B0">
            <w:r w:rsidRPr="00DF5CB2">
              <w:t>Assessor’s signature</w:t>
            </w:r>
          </w:p>
        </w:tc>
        <w:tc>
          <w:tcPr>
            <w:tcW w:w="1531" w:type="pct"/>
            <w:vAlign w:val="center"/>
          </w:tcPr>
          <w:p w14:paraId="55EB5212" w14:textId="77777777" w:rsidR="00C130D4" w:rsidRPr="00DF5CB2" w:rsidRDefault="00C130D4" w:rsidP="002F42B0"/>
        </w:tc>
        <w:tc>
          <w:tcPr>
            <w:tcW w:w="528" w:type="pct"/>
            <w:vAlign w:val="center"/>
          </w:tcPr>
          <w:p w14:paraId="3FB868F6" w14:textId="77777777" w:rsidR="00C130D4" w:rsidRPr="00DF5CB2" w:rsidRDefault="00C130D4" w:rsidP="002F42B0">
            <w:r w:rsidRPr="00DF5CB2">
              <w:t xml:space="preserve">Date </w:t>
            </w:r>
          </w:p>
        </w:tc>
        <w:tc>
          <w:tcPr>
            <w:tcW w:w="1030" w:type="pct"/>
            <w:vAlign w:val="center"/>
          </w:tcPr>
          <w:p w14:paraId="209F78D7" w14:textId="77777777" w:rsidR="00C130D4" w:rsidRPr="00DF5CB2" w:rsidRDefault="00C130D4" w:rsidP="002F42B0"/>
        </w:tc>
      </w:tr>
      <w:tr w:rsidR="00C130D4" w:rsidRPr="00DF5CB2" w14:paraId="3471F99B" w14:textId="77777777" w:rsidTr="002F42B0">
        <w:trPr>
          <w:trHeight w:val="454"/>
        </w:trPr>
        <w:tc>
          <w:tcPr>
            <w:tcW w:w="1911" w:type="pct"/>
            <w:vAlign w:val="center"/>
          </w:tcPr>
          <w:p w14:paraId="082365C9" w14:textId="77777777" w:rsidR="00C130D4" w:rsidRPr="00DF5CB2" w:rsidRDefault="00C130D4" w:rsidP="002F42B0">
            <w:r w:rsidRPr="00DF5CB2">
              <w:t>Moderator full names and surname</w:t>
            </w:r>
          </w:p>
        </w:tc>
        <w:tc>
          <w:tcPr>
            <w:tcW w:w="3089" w:type="pct"/>
            <w:gridSpan w:val="3"/>
            <w:vAlign w:val="center"/>
          </w:tcPr>
          <w:p w14:paraId="51047E66" w14:textId="77777777" w:rsidR="00C130D4" w:rsidRPr="00DF5CB2" w:rsidRDefault="00C130D4" w:rsidP="002F42B0"/>
        </w:tc>
      </w:tr>
      <w:tr w:rsidR="00C130D4" w:rsidRPr="00DF5CB2" w14:paraId="6A928D4A" w14:textId="77777777" w:rsidTr="002F42B0">
        <w:trPr>
          <w:trHeight w:val="454"/>
        </w:trPr>
        <w:tc>
          <w:tcPr>
            <w:tcW w:w="1911" w:type="pct"/>
            <w:vAlign w:val="center"/>
          </w:tcPr>
          <w:p w14:paraId="13816E07" w14:textId="77777777" w:rsidR="00C130D4" w:rsidRPr="00DF5CB2" w:rsidRDefault="00C130D4" w:rsidP="002F42B0">
            <w:r w:rsidRPr="00DF5CB2">
              <w:t>Moderator ID number</w:t>
            </w:r>
          </w:p>
        </w:tc>
        <w:tc>
          <w:tcPr>
            <w:tcW w:w="3089" w:type="pct"/>
            <w:gridSpan w:val="3"/>
            <w:vAlign w:val="center"/>
          </w:tcPr>
          <w:p w14:paraId="6766B74A" w14:textId="77777777" w:rsidR="00C130D4" w:rsidRPr="00DF5CB2" w:rsidRDefault="00C130D4" w:rsidP="002F42B0"/>
        </w:tc>
      </w:tr>
      <w:tr w:rsidR="00C130D4" w:rsidRPr="00DF5CB2" w14:paraId="71B8A15B" w14:textId="77777777" w:rsidTr="002F42B0">
        <w:trPr>
          <w:trHeight w:val="454"/>
        </w:trPr>
        <w:tc>
          <w:tcPr>
            <w:tcW w:w="5000" w:type="pct"/>
            <w:gridSpan w:val="4"/>
          </w:tcPr>
          <w:p w14:paraId="13432FF2" w14:textId="77777777" w:rsidR="00C130D4" w:rsidRPr="00DF5CB2" w:rsidRDefault="00C130D4" w:rsidP="002F42B0">
            <w:r w:rsidRPr="00DF5CB2">
              <w:t>Moderator comments</w:t>
            </w:r>
          </w:p>
          <w:p w14:paraId="13930526" w14:textId="77777777" w:rsidR="00C130D4" w:rsidRPr="00DF5CB2" w:rsidRDefault="00C130D4" w:rsidP="002F42B0"/>
          <w:p w14:paraId="0A39390E" w14:textId="77777777" w:rsidR="00C130D4" w:rsidRPr="00DF5CB2" w:rsidRDefault="00C130D4" w:rsidP="002F42B0"/>
          <w:p w14:paraId="504E950B" w14:textId="77777777" w:rsidR="00C130D4" w:rsidRPr="00DF5CB2" w:rsidRDefault="00C130D4" w:rsidP="002F42B0"/>
        </w:tc>
      </w:tr>
      <w:tr w:rsidR="00C130D4" w:rsidRPr="00DF5CB2" w14:paraId="60F227BE" w14:textId="77777777" w:rsidTr="002F42B0">
        <w:trPr>
          <w:trHeight w:val="454"/>
        </w:trPr>
        <w:tc>
          <w:tcPr>
            <w:tcW w:w="1911" w:type="pct"/>
            <w:vAlign w:val="center"/>
          </w:tcPr>
          <w:p w14:paraId="53132282" w14:textId="77777777" w:rsidR="00C130D4" w:rsidRPr="00DF5CB2" w:rsidRDefault="00C130D4" w:rsidP="002F42B0">
            <w:r w:rsidRPr="00DF5CB2">
              <w:t>Moderator’s signature</w:t>
            </w:r>
          </w:p>
        </w:tc>
        <w:tc>
          <w:tcPr>
            <w:tcW w:w="1531" w:type="pct"/>
            <w:vAlign w:val="center"/>
          </w:tcPr>
          <w:p w14:paraId="201FB836" w14:textId="77777777" w:rsidR="00C130D4" w:rsidRPr="00DF5CB2" w:rsidRDefault="00C130D4" w:rsidP="002F42B0"/>
        </w:tc>
        <w:tc>
          <w:tcPr>
            <w:tcW w:w="528" w:type="pct"/>
            <w:vAlign w:val="center"/>
          </w:tcPr>
          <w:p w14:paraId="7BEAA111" w14:textId="77777777" w:rsidR="00C130D4" w:rsidRPr="00DF5CB2" w:rsidRDefault="00C130D4" w:rsidP="002F42B0">
            <w:r w:rsidRPr="00DF5CB2">
              <w:t xml:space="preserve">Date </w:t>
            </w:r>
          </w:p>
        </w:tc>
        <w:tc>
          <w:tcPr>
            <w:tcW w:w="1030" w:type="pct"/>
            <w:vAlign w:val="center"/>
          </w:tcPr>
          <w:p w14:paraId="733204E1" w14:textId="77777777" w:rsidR="00C130D4" w:rsidRPr="00DF5CB2" w:rsidRDefault="00C130D4" w:rsidP="002F42B0"/>
        </w:tc>
      </w:tr>
      <w:tr w:rsidR="00C130D4" w:rsidRPr="00DF5CB2" w14:paraId="34E3D3BA" w14:textId="77777777" w:rsidTr="002F42B0">
        <w:trPr>
          <w:trHeight w:val="454"/>
        </w:trPr>
        <w:tc>
          <w:tcPr>
            <w:tcW w:w="1911" w:type="pct"/>
            <w:vAlign w:val="center"/>
          </w:tcPr>
          <w:p w14:paraId="44EB958A" w14:textId="77777777" w:rsidR="00C130D4" w:rsidRPr="00DF5CB2" w:rsidRDefault="00C130D4" w:rsidP="002F42B0">
            <w:r w:rsidRPr="00DF5CB2">
              <w:t>Learner’s signature</w:t>
            </w:r>
          </w:p>
        </w:tc>
        <w:tc>
          <w:tcPr>
            <w:tcW w:w="1531" w:type="pct"/>
            <w:vAlign w:val="center"/>
          </w:tcPr>
          <w:p w14:paraId="1CD4B018" w14:textId="77777777" w:rsidR="00C130D4" w:rsidRPr="00DF5CB2" w:rsidRDefault="00C130D4" w:rsidP="002F42B0"/>
        </w:tc>
        <w:tc>
          <w:tcPr>
            <w:tcW w:w="528" w:type="pct"/>
            <w:vAlign w:val="center"/>
          </w:tcPr>
          <w:p w14:paraId="26743DD8" w14:textId="77777777" w:rsidR="00C130D4" w:rsidRPr="00DF5CB2" w:rsidRDefault="00C130D4" w:rsidP="002F42B0">
            <w:r w:rsidRPr="00DF5CB2">
              <w:t xml:space="preserve">Date </w:t>
            </w:r>
          </w:p>
        </w:tc>
        <w:tc>
          <w:tcPr>
            <w:tcW w:w="1030" w:type="pct"/>
            <w:vAlign w:val="center"/>
          </w:tcPr>
          <w:p w14:paraId="547558FD" w14:textId="77777777" w:rsidR="00C130D4" w:rsidRPr="00DF5CB2" w:rsidRDefault="00C130D4" w:rsidP="002F42B0"/>
        </w:tc>
      </w:tr>
    </w:tbl>
    <w:p w14:paraId="26B57CA1" w14:textId="6BA36A64" w:rsidR="00560DBE" w:rsidRDefault="00560DBE" w:rsidP="00FD73A4">
      <w:pPr>
        <w:rPr>
          <w:lang w:val="en-US"/>
        </w:rPr>
      </w:pPr>
    </w:p>
    <w:p w14:paraId="773578C2" w14:textId="5966A32F" w:rsidR="00D316EE" w:rsidRDefault="00D316EE" w:rsidP="00FD73A4">
      <w:pPr>
        <w:rPr>
          <w:lang w:val="en-US"/>
        </w:rPr>
      </w:pPr>
    </w:p>
    <w:p w14:paraId="518F33E4" w14:textId="7DC6884B" w:rsidR="00D316EE" w:rsidRDefault="00D316EE" w:rsidP="00FD73A4">
      <w:pPr>
        <w:rPr>
          <w:lang w:val="en-US"/>
        </w:rPr>
      </w:pPr>
    </w:p>
    <w:p w14:paraId="75B554AF" w14:textId="77777777" w:rsidR="00D316EE" w:rsidRDefault="00D316EE" w:rsidP="00FD73A4">
      <w:pPr>
        <w:rPr>
          <w:lang w:val="en-US"/>
        </w:rPr>
        <w:sectPr w:rsidR="00D316EE" w:rsidSect="00E73900">
          <w:pgSz w:w="11906" w:h="16838"/>
          <w:pgMar w:top="1440" w:right="1440" w:bottom="1440" w:left="1440" w:header="720" w:footer="720" w:gutter="0"/>
          <w:pgNumType w:start="140"/>
          <w:cols w:space="720"/>
          <w:docGrid w:linePitch="360"/>
        </w:sectPr>
      </w:pPr>
    </w:p>
    <w:tbl>
      <w:tblPr>
        <w:tblW w:w="5000" w:type="pct"/>
        <w:tblCellMar>
          <w:top w:w="108" w:type="dxa"/>
          <w:bottom w:w="108" w:type="dxa"/>
        </w:tblCellMar>
        <w:tblLook w:val="04A0" w:firstRow="1" w:lastRow="0" w:firstColumn="1" w:lastColumn="0" w:noHBand="0" w:noVBand="1"/>
      </w:tblPr>
      <w:tblGrid>
        <w:gridCol w:w="13958"/>
      </w:tblGrid>
      <w:tr w:rsidR="00852DBE" w14:paraId="7026B851" w14:textId="77777777" w:rsidTr="00441A23">
        <w:tc>
          <w:tcPr>
            <w:tcW w:w="5000" w:type="pct"/>
            <w:tcBorders>
              <w:top w:val="nil"/>
              <w:left w:val="nil"/>
              <w:bottom w:val="nil"/>
              <w:right w:val="nil"/>
            </w:tcBorders>
            <w:shd w:val="clear" w:color="auto" w:fill="7F7F7F" w:themeFill="text1" w:themeFillTint="80"/>
          </w:tcPr>
          <w:p w14:paraId="08F9BF26" w14:textId="3E3D06EC" w:rsidR="00852DBE" w:rsidRPr="008E2290" w:rsidRDefault="00852DBE" w:rsidP="00441A23">
            <w:pPr>
              <w:pStyle w:val="Heading1"/>
              <w:numPr>
                <w:ilvl w:val="0"/>
                <w:numId w:val="0"/>
              </w:numPr>
              <w:ind w:left="605" w:hanging="568"/>
              <w:jc w:val="left"/>
            </w:pPr>
            <w:bookmarkStart w:id="176" w:name="_Toc52976833"/>
            <w:r>
              <w:lastRenderedPageBreak/>
              <w:t>16</w:t>
            </w:r>
            <w:r>
              <w:tab/>
            </w:r>
            <w:bookmarkStart w:id="177" w:name="_Toc52826893"/>
            <w:r w:rsidRPr="00852DBE">
              <w:t>Assessor review of assessment – Report to moderator</w:t>
            </w:r>
            <w:bookmarkEnd w:id="176"/>
            <w:bookmarkEnd w:id="177"/>
          </w:p>
        </w:tc>
      </w:tr>
    </w:tbl>
    <w:p w14:paraId="1879FF61" w14:textId="77777777" w:rsidR="00852DBE" w:rsidRPr="00836036" w:rsidRDefault="00852DBE" w:rsidP="00852DBE">
      <w:pPr>
        <w:jc w:val="both"/>
      </w:pPr>
    </w:p>
    <w:tbl>
      <w:tblPr>
        <w:tblW w:w="498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4A0" w:firstRow="1" w:lastRow="0" w:firstColumn="1" w:lastColumn="0" w:noHBand="0" w:noVBand="1"/>
      </w:tblPr>
      <w:tblGrid>
        <w:gridCol w:w="3276"/>
        <w:gridCol w:w="4371"/>
        <w:gridCol w:w="1988"/>
        <w:gridCol w:w="4268"/>
      </w:tblGrid>
      <w:tr w:rsidR="00852DBE" w:rsidRPr="00852DBE" w14:paraId="06507890" w14:textId="77777777" w:rsidTr="00C130D4">
        <w:trPr>
          <w:jc w:val="center"/>
        </w:trPr>
        <w:tc>
          <w:tcPr>
            <w:tcW w:w="13903" w:type="dxa"/>
            <w:gridSpan w:val="4"/>
            <w:shd w:val="clear" w:color="auto" w:fill="auto"/>
          </w:tcPr>
          <w:p w14:paraId="15D615EE" w14:textId="2B2F66A6" w:rsidR="00852DBE" w:rsidRPr="00C130D4" w:rsidRDefault="00C130D4" w:rsidP="00C130D4">
            <w:pPr>
              <w:jc w:val="center"/>
              <w:rPr>
                <w:b/>
                <w:sz w:val="18"/>
                <w:szCs w:val="18"/>
                <w:lang w:val="en-US"/>
              </w:rPr>
            </w:pPr>
            <w:r w:rsidRPr="00C130D4">
              <w:rPr>
                <w:b/>
                <w:sz w:val="18"/>
                <w:szCs w:val="18"/>
                <w:lang w:val="en-US"/>
              </w:rPr>
              <w:t>ASSESSOR REVIEW DOCUMENT</w:t>
            </w:r>
          </w:p>
          <w:p w14:paraId="5113F951" w14:textId="77777777" w:rsidR="00852DBE" w:rsidRPr="00852DBE" w:rsidRDefault="00852DBE" w:rsidP="00C130D4">
            <w:pPr>
              <w:jc w:val="center"/>
              <w:rPr>
                <w:bCs/>
                <w:lang w:val="en-US"/>
              </w:rPr>
            </w:pPr>
            <w:r w:rsidRPr="00C130D4">
              <w:rPr>
                <w:bCs/>
                <w:sz w:val="18"/>
                <w:szCs w:val="18"/>
              </w:rPr>
              <w:t>Please complete this review document to enable us to finalise the assessment process</w:t>
            </w:r>
          </w:p>
        </w:tc>
      </w:tr>
      <w:tr w:rsidR="00852DBE" w:rsidRPr="00852DBE" w14:paraId="7985A218" w14:textId="77777777" w:rsidTr="00C130D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1E0" w:firstRow="1" w:lastRow="1" w:firstColumn="1" w:lastColumn="1" w:noHBand="0" w:noVBand="0"/>
        </w:tblPrEx>
        <w:trPr>
          <w:trHeight w:val="340"/>
          <w:jc w:val="center"/>
        </w:trPr>
        <w:tc>
          <w:tcPr>
            <w:tcW w:w="3276" w:type="dxa"/>
            <w:shd w:val="clear" w:color="auto" w:fill="D9D9D9"/>
          </w:tcPr>
          <w:p w14:paraId="582DE183" w14:textId="77777777" w:rsidR="00852DBE" w:rsidRPr="00C130D4" w:rsidRDefault="00852DBE" w:rsidP="00C130D4">
            <w:pPr>
              <w:spacing w:line="240" w:lineRule="auto"/>
              <w:rPr>
                <w:b/>
                <w:sz w:val="18"/>
                <w:szCs w:val="18"/>
              </w:rPr>
            </w:pPr>
            <w:r w:rsidRPr="00C130D4">
              <w:rPr>
                <w:b/>
                <w:sz w:val="18"/>
                <w:szCs w:val="18"/>
              </w:rPr>
              <w:t>Programme Name and ID</w:t>
            </w:r>
          </w:p>
        </w:tc>
        <w:tc>
          <w:tcPr>
            <w:tcW w:w="4371" w:type="dxa"/>
          </w:tcPr>
          <w:p w14:paraId="73313714" w14:textId="77777777" w:rsidR="00852DBE" w:rsidRPr="00852DBE" w:rsidRDefault="00852DBE" w:rsidP="00C130D4">
            <w:pPr>
              <w:spacing w:line="240" w:lineRule="auto"/>
              <w:rPr>
                <w:bCs/>
                <w:sz w:val="18"/>
                <w:szCs w:val="18"/>
              </w:rPr>
            </w:pPr>
          </w:p>
        </w:tc>
        <w:tc>
          <w:tcPr>
            <w:tcW w:w="1988" w:type="dxa"/>
            <w:shd w:val="clear" w:color="auto" w:fill="D9D9D9"/>
          </w:tcPr>
          <w:p w14:paraId="421AE7F6" w14:textId="77777777" w:rsidR="00852DBE" w:rsidRPr="00C130D4" w:rsidRDefault="00852DBE" w:rsidP="00C130D4">
            <w:pPr>
              <w:spacing w:line="240" w:lineRule="auto"/>
              <w:rPr>
                <w:b/>
                <w:sz w:val="18"/>
                <w:szCs w:val="18"/>
              </w:rPr>
            </w:pPr>
            <w:r w:rsidRPr="00C130D4">
              <w:rPr>
                <w:b/>
                <w:sz w:val="18"/>
                <w:szCs w:val="18"/>
              </w:rPr>
              <w:t>Date of Review</w:t>
            </w:r>
          </w:p>
        </w:tc>
        <w:tc>
          <w:tcPr>
            <w:tcW w:w="4268" w:type="dxa"/>
          </w:tcPr>
          <w:p w14:paraId="1D419F36" w14:textId="77777777" w:rsidR="00852DBE" w:rsidRPr="00852DBE" w:rsidRDefault="00852DBE" w:rsidP="00C130D4">
            <w:pPr>
              <w:spacing w:line="240" w:lineRule="auto"/>
              <w:rPr>
                <w:bCs/>
              </w:rPr>
            </w:pPr>
          </w:p>
        </w:tc>
      </w:tr>
      <w:tr w:rsidR="00852DBE" w:rsidRPr="00852DBE" w14:paraId="249E3973" w14:textId="77777777" w:rsidTr="00C130D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1E0" w:firstRow="1" w:lastRow="1" w:firstColumn="1" w:lastColumn="1" w:noHBand="0" w:noVBand="0"/>
        </w:tblPrEx>
        <w:trPr>
          <w:trHeight w:val="340"/>
          <w:jc w:val="center"/>
        </w:trPr>
        <w:tc>
          <w:tcPr>
            <w:tcW w:w="3276" w:type="dxa"/>
            <w:shd w:val="clear" w:color="auto" w:fill="D9D9D9"/>
          </w:tcPr>
          <w:p w14:paraId="16A87DDD" w14:textId="77777777" w:rsidR="00852DBE" w:rsidRPr="00C130D4" w:rsidRDefault="00852DBE" w:rsidP="00C130D4">
            <w:pPr>
              <w:spacing w:line="240" w:lineRule="auto"/>
              <w:rPr>
                <w:b/>
                <w:sz w:val="18"/>
                <w:szCs w:val="18"/>
              </w:rPr>
            </w:pPr>
            <w:r w:rsidRPr="00C130D4">
              <w:rPr>
                <w:b/>
                <w:sz w:val="18"/>
                <w:szCs w:val="18"/>
              </w:rPr>
              <w:t>Assessor</w:t>
            </w:r>
          </w:p>
        </w:tc>
        <w:tc>
          <w:tcPr>
            <w:tcW w:w="4371" w:type="dxa"/>
            <w:shd w:val="clear" w:color="auto" w:fill="auto"/>
          </w:tcPr>
          <w:p w14:paraId="58F14699" w14:textId="77777777" w:rsidR="00852DBE" w:rsidRPr="00852DBE" w:rsidRDefault="00852DBE" w:rsidP="00C130D4">
            <w:pPr>
              <w:spacing w:line="240" w:lineRule="auto"/>
              <w:rPr>
                <w:bCs/>
                <w:sz w:val="18"/>
                <w:szCs w:val="18"/>
              </w:rPr>
            </w:pPr>
          </w:p>
        </w:tc>
        <w:tc>
          <w:tcPr>
            <w:tcW w:w="1988" w:type="dxa"/>
            <w:shd w:val="clear" w:color="auto" w:fill="D9D9D9"/>
          </w:tcPr>
          <w:p w14:paraId="3B2E4814" w14:textId="77777777" w:rsidR="00852DBE" w:rsidRPr="00C130D4" w:rsidRDefault="00852DBE" w:rsidP="00C130D4">
            <w:pPr>
              <w:spacing w:line="240" w:lineRule="auto"/>
              <w:rPr>
                <w:b/>
                <w:sz w:val="18"/>
                <w:szCs w:val="18"/>
              </w:rPr>
            </w:pPr>
            <w:r w:rsidRPr="00C130D4">
              <w:rPr>
                <w:b/>
                <w:sz w:val="18"/>
                <w:szCs w:val="18"/>
              </w:rPr>
              <w:t>Moderator</w:t>
            </w:r>
          </w:p>
        </w:tc>
        <w:tc>
          <w:tcPr>
            <w:tcW w:w="4268" w:type="dxa"/>
            <w:shd w:val="clear" w:color="auto" w:fill="auto"/>
          </w:tcPr>
          <w:p w14:paraId="799001B3" w14:textId="77777777" w:rsidR="00852DBE" w:rsidRPr="00852DBE" w:rsidRDefault="00852DBE" w:rsidP="00C130D4">
            <w:pPr>
              <w:spacing w:line="240" w:lineRule="auto"/>
              <w:rPr>
                <w:bCs/>
              </w:rPr>
            </w:pPr>
          </w:p>
        </w:tc>
      </w:tr>
      <w:tr w:rsidR="00852DBE" w:rsidRPr="00852DBE" w14:paraId="08BAA3BB" w14:textId="77777777" w:rsidTr="00C130D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1E0" w:firstRow="1" w:lastRow="1" w:firstColumn="1" w:lastColumn="1" w:noHBand="0" w:noVBand="0"/>
        </w:tblPrEx>
        <w:trPr>
          <w:trHeight w:val="340"/>
          <w:jc w:val="center"/>
        </w:trPr>
        <w:tc>
          <w:tcPr>
            <w:tcW w:w="3276" w:type="dxa"/>
            <w:shd w:val="clear" w:color="auto" w:fill="D9D9D9"/>
          </w:tcPr>
          <w:p w14:paraId="650EA959" w14:textId="77777777" w:rsidR="00852DBE" w:rsidRPr="00C130D4" w:rsidRDefault="00852DBE" w:rsidP="00C130D4">
            <w:pPr>
              <w:spacing w:line="240" w:lineRule="auto"/>
              <w:rPr>
                <w:b/>
                <w:sz w:val="18"/>
                <w:szCs w:val="18"/>
              </w:rPr>
            </w:pPr>
            <w:r w:rsidRPr="00C130D4">
              <w:rPr>
                <w:b/>
                <w:sz w:val="18"/>
                <w:szCs w:val="18"/>
              </w:rPr>
              <w:t>Assessor Registration ID</w:t>
            </w:r>
          </w:p>
        </w:tc>
        <w:tc>
          <w:tcPr>
            <w:tcW w:w="4371" w:type="dxa"/>
            <w:shd w:val="clear" w:color="auto" w:fill="auto"/>
          </w:tcPr>
          <w:p w14:paraId="7E839A7D" w14:textId="77777777" w:rsidR="00852DBE" w:rsidRPr="00852DBE" w:rsidRDefault="00852DBE" w:rsidP="00C130D4">
            <w:pPr>
              <w:spacing w:line="240" w:lineRule="auto"/>
              <w:rPr>
                <w:bCs/>
                <w:sz w:val="18"/>
                <w:szCs w:val="18"/>
              </w:rPr>
            </w:pPr>
          </w:p>
        </w:tc>
        <w:tc>
          <w:tcPr>
            <w:tcW w:w="1988" w:type="dxa"/>
            <w:shd w:val="clear" w:color="auto" w:fill="D9D9D9"/>
          </w:tcPr>
          <w:p w14:paraId="19CAA17A" w14:textId="77777777" w:rsidR="00852DBE" w:rsidRPr="00C130D4" w:rsidRDefault="00852DBE" w:rsidP="00C130D4">
            <w:pPr>
              <w:spacing w:line="240" w:lineRule="auto"/>
              <w:rPr>
                <w:b/>
                <w:sz w:val="18"/>
                <w:szCs w:val="18"/>
              </w:rPr>
            </w:pPr>
            <w:r w:rsidRPr="00C130D4">
              <w:rPr>
                <w:b/>
                <w:sz w:val="18"/>
                <w:szCs w:val="18"/>
              </w:rPr>
              <w:t>Moderator Registration ID</w:t>
            </w:r>
          </w:p>
        </w:tc>
        <w:tc>
          <w:tcPr>
            <w:tcW w:w="4268" w:type="dxa"/>
            <w:shd w:val="clear" w:color="auto" w:fill="auto"/>
          </w:tcPr>
          <w:p w14:paraId="0DA186BC" w14:textId="77777777" w:rsidR="00852DBE" w:rsidRPr="00852DBE" w:rsidRDefault="00852DBE" w:rsidP="00C130D4">
            <w:pPr>
              <w:spacing w:line="240" w:lineRule="auto"/>
              <w:rPr>
                <w:bCs/>
              </w:rPr>
            </w:pPr>
          </w:p>
        </w:tc>
      </w:tr>
      <w:tr w:rsidR="00852DBE" w:rsidRPr="00852DBE" w14:paraId="4E5A04AD" w14:textId="77777777" w:rsidTr="00C130D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1E0" w:firstRow="1" w:lastRow="1" w:firstColumn="1" w:lastColumn="1" w:noHBand="0" w:noVBand="0"/>
        </w:tblPrEx>
        <w:trPr>
          <w:trHeight w:val="340"/>
          <w:jc w:val="center"/>
        </w:trPr>
        <w:tc>
          <w:tcPr>
            <w:tcW w:w="3276" w:type="dxa"/>
            <w:shd w:val="clear" w:color="auto" w:fill="D9D9D9"/>
          </w:tcPr>
          <w:p w14:paraId="7B27F0B5" w14:textId="77777777" w:rsidR="00852DBE" w:rsidRPr="00C130D4" w:rsidRDefault="00852DBE" w:rsidP="00C130D4">
            <w:pPr>
              <w:spacing w:line="240" w:lineRule="auto"/>
              <w:rPr>
                <w:b/>
                <w:sz w:val="18"/>
                <w:szCs w:val="18"/>
              </w:rPr>
            </w:pPr>
            <w:r w:rsidRPr="00C130D4">
              <w:rPr>
                <w:b/>
                <w:sz w:val="18"/>
                <w:szCs w:val="18"/>
              </w:rPr>
              <w:t>Organisation</w:t>
            </w:r>
          </w:p>
        </w:tc>
        <w:tc>
          <w:tcPr>
            <w:tcW w:w="4371" w:type="dxa"/>
            <w:shd w:val="clear" w:color="auto" w:fill="auto"/>
          </w:tcPr>
          <w:p w14:paraId="464A3D4D" w14:textId="77777777" w:rsidR="00852DBE" w:rsidRPr="00852DBE" w:rsidRDefault="00852DBE" w:rsidP="00C130D4">
            <w:pPr>
              <w:spacing w:line="240" w:lineRule="auto"/>
              <w:rPr>
                <w:bCs/>
                <w:sz w:val="18"/>
                <w:szCs w:val="18"/>
              </w:rPr>
            </w:pPr>
          </w:p>
        </w:tc>
        <w:tc>
          <w:tcPr>
            <w:tcW w:w="1988" w:type="dxa"/>
            <w:shd w:val="clear" w:color="auto" w:fill="D9D9D9"/>
          </w:tcPr>
          <w:p w14:paraId="291E7C08" w14:textId="77777777" w:rsidR="00852DBE" w:rsidRPr="00C130D4" w:rsidRDefault="00852DBE" w:rsidP="00C130D4">
            <w:pPr>
              <w:spacing w:line="240" w:lineRule="auto"/>
              <w:rPr>
                <w:b/>
                <w:sz w:val="18"/>
                <w:szCs w:val="18"/>
              </w:rPr>
            </w:pPr>
            <w:r w:rsidRPr="00C130D4">
              <w:rPr>
                <w:b/>
                <w:sz w:val="18"/>
                <w:szCs w:val="18"/>
              </w:rPr>
              <w:t>Organisation</w:t>
            </w:r>
          </w:p>
        </w:tc>
        <w:tc>
          <w:tcPr>
            <w:tcW w:w="4268" w:type="dxa"/>
            <w:shd w:val="clear" w:color="auto" w:fill="auto"/>
          </w:tcPr>
          <w:p w14:paraId="1188F635" w14:textId="77777777" w:rsidR="00852DBE" w:rsidRPr="00852DBE" w:rsidRDefault="00852DBE" w:rsidP="00C130D4">
            <w:pPr>
              <w:spacing w:line="240" w:lineRule="auto"/>
              <w:rPr>
                <w:bCs/>
              </w:rPr>
            </w:pPr>
          </w:p>
        </w:tc>
      </w:tr>
    </w:tbl>
    <w:p w14:paraId="6E724E3E" w14:textId="77777777" w:rsidR="00852DBE" w:rsidRPr="00C130D4" w:rsidRDefault="00852DBE" w:rsidP="00852DBE">
      <w:pPr>
        <w:rPr>
          <w:rFonts w:cs="Times New Roman"/>
          <w:sz w:val="18"/>
          <w:szCs w:val="18"/>
        </w:rPr>
      </w:pPr>
    </w:p>
    <w:p w14:paraId="4E613680" w14:textId="5FDBBFB8" w:rsidR="00852DBE" w:rsidRPr="00C130D4" w:rsidRDefault="00852DBE" w:rsidP="00852DBE">
      <w:pPr>
        <w:rPr>
          <w:rFonts w:cs="Times New Roman"/>
          <w:sz w:val="18"/>
          <w:szCs w:val="18"/>
        </w:rPr>
      </w:pPr>
      <w:r w:rsidRPr="00C130D4">
        <w:rPr>
          <w:rFonts w:cs="Times New Roman"/>
          <w:sz w:val="18"/>
          <w:szCs w:val="18"/>
        </w:rPr>
        <w:t>Dear Moderator,</w:t>
      </w:r>
    </w:p>
    <w:p w14:paraId="0274A1A0" w14:textId="4731C96E" w:rsidR="00852DBE" w:rsidRPr="00C130D4" w:rsidRDefault="00852DBE" w:rsidP="00852DBE">
      <w:pPr>
        <w:rPr>
          <w:rFonts w:cs="Times New Roman"/>
          <w:sz w:val="18"/>
          <w:szCs w:val="18"/>
        </w:rPr>
      </w:pPr>
      <w:r w:rsidRPr="00C130D4">
        <w:rPr>
          <w:rFonts w:cs="Times New Roman"/>
          <w:sz w:val="18"/>
          <w:szCs w:val="18"/>
        </w:rPr>
        <w:t xml:space="preserve">This is a review on the assessment against the qualification: </w:t>
      </w:r>
    </w:p>
    <w:p w14:paraId="5C095B06" w14:textId="77777777" w:rsidR="00C130D4" w:rsidRPr="00C130D4" w:rsidRDefault="00C130D4" w:rsidP="00852DBE">
      <w:pPr>
        <w:rPr>
          <w:rFonts w:cs="Times New Roman"/>
          <w:sz w:val="18"/>
          <w:szCs w:val="18"/>
        </w:rPr>
      </w:pPr>
    </w:p>
    <w:p w14:paraId="4F691CE3" w14:textId="77777777" w:rsidR="00852DBE" w:rsidRPr="00C130D4" w:rsidRDefault="00852DBE" w:rsidP="00852DBE">
      <w:pPr>
        <w:spacing w:after="120"/>
        <w:jc w:val="both"/>
        <w:rPr>
          <w:rFonts w:cs="Times New Roman"/>
          <w:b/>
          <w:bCs/>
          <w:sz w:val="18"/>
          <w:szCs w:val="18"/>
        </w:rPr>
      </w:pPr>
      <w:r w:rsidRPr="00C130D4">
        <w:rPr>
          <w:rFonts w:cs="Times New Roman"/>
          <w:b/>
          <w:bCs/>
          <w:sz w:val="18"/>
          <w:szCs w:val="18"/>
        </w:rPr>
        <w:t>Assessment schedule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8" w:type="dxa"/>
          <w:bottom w:w="108" w:type="dxa"/>
        </w:tblCellMar>
        <w:tblLook w:val="01E0" w:firstRow="1" w:lastRow="1" w:firstColumn="1" w:lastColumn="1" w:noHBand="0" w:noVBand="0"/>
      </w:tblPr>
      <w:tblGrid>
        <w:gridCol w:w="3823"/>
        <w:gridCol w:w="2835"/>
        <w:gridCol w:w="2835"/>
        <w:gridCol w:w="4455"/>
      </w:tblGrid>
      <w:tr w:rsidR="00852DBE" w:rsidRPr="00C130D4" w14:paraId="5F17D7F2" w14:textId="77777777" w:rsidTr="00C130D4">
        <w:tc>
          <w:tcPr>
            <w:tcW w:w="3823"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0E861F4A" w14:textId="77777777" w:rsidR="00852DBE" w:rsidRPr="00C130D4" w:rsidRDefault="00852DBE" w:rsidP="00C130D4">
            <w:pPr>
              <w:spacing w:line="240" w:lineRule="auto"/>
              <w:jc w:val="center"/>
              <w:rPr>
                <w:rFonts w:cs="Times New Roman"/>
                <w:b/>
                <w:sz w:val="18"/>
                <w:szCs w:val="18"/>
              </w:rPr>
            </w:pPr>
            <w:r w:rsidRPr="00C130D4">
              <w:rPr>
                <w:rFonts w:cs="Times New Roman"/>
                <w:b/>
                <w:sz w:val="18"/>
                <w:szCs w:val="18"/>
              </w:rPr>
              <w:t>Activity</w:t>
            </w:r>
          </w:p>
        </w:tc>
        <w:tc>
          <w:tcPr>
            <w:tcW w:w="283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4A6B16CD" w14:textId="77777777" w:rsidR="00852DBE" w:rsidRPr="00C130D4" w:rsidRDefault="00852DBE" w:rsidP="00C130D4">
            <w:pPr>
              <w:spacing w:line="240" w:lineRule="auto"/>
              <w:jc w:val="center"/>
              <w:rPr>
                <w:rFonts w:cs="Times New Roman"/>
                <w:b/>
                <w:sz w:val="18"/>
                <w:szCs w:val="18"/>
              </w:rPr>
            </w:pPr>
            <w:r w:rsidRPr="00C130D4">
              <w:rPr>
                <w:rFonts w:cs="Times New Roman"/>
                <w:b/>
                <w:sz w:val="18"/>
                <w:szCs w:val="18"/>
              </w:rPr>
              <w:t xml:space="preserve">Proposed date(s) and time </w:t>
            </w:r>
          </w:p>
        </w:tc>
        <w:tc>
          <w:tcPr>
            <w:tcW w:w="283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095683CD" w14:textId="77777777" w:rsidR="00852DBE" w:rsidRPr="00C130D4" w:rsidRDefault="00852DBE" w:rsidP="00C130D4">
            <w:pPr>
              <w:spacing w:line="240" w:lineRule="auto"/>
              <w:jc w:val="center"/>
              <w:rPr>
                <w:rFonts w:cs="Times New Roman"/>
                <w:b/>
                <w:sz w:val="18"/>
                <w:szCs w:val="18"/>
              </w:rPr>
            </w:pPr>
            <w:r w:rsidRPr="00C130D4">
              <w:rPr>
                <w:rFonts w:cs="Times New Roman"/>
                <w:b/>
                <w:sz w:val="18"/>
                <w:szCs w:val="18"/>
              </w:rPr>
              <w:t xml:space="preserve">Actual date and time </w:t>
            </w:r>
          </w:p>
        </w:tc>
        <w:tc>
          <w:tcPr>
            <w:tcW w:w="445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70B1455" w14:textId="77777777" w:rsidR="00852DBE" w:rsidRPr="00C130D4" w:rsidRDefault="00852DBE" w:rsidP="00C130D4">
            <w:pPr>
              <w:spacing w:line="240" w:lineRule="auto"/>
              <w:jc w:val="center"/>
              <w:rPr>
                <w:rFonts w:cs="Times New Roman"/>
                <w:b/>
                <w:sz w:val="18"/>
                <w:szCs w:val="18"/>
              </w:rPr>
            </w:pPr>
            <w:r w:rsidRPr="00C130D4">
              <w:rPr>
                <w:rFonts w:cs="Times New Roman"/>
                <w:b/>
                <w:sz w:val="18"/>
                <w:szCs w:val="18"/>
              </w:rPr>
              <w:t xml:space="preserve">Comments </w:t>
            </w:r>
          </w:p>
        </w:tc>
      </w:tr>
      <w:tr w:rsidR="00852DBE" w:rsidRPr="00C130D4" w14:paraId="555BC5AE" w14:textId="77777777" w:rsidTr="00C130D4">
        <w:trPr>
          <w:trHeight w:val="340"/>
        </w:trPr>
        <w:tc>
          <w:tcPr>
            <w:tcW w:w="3823" w:type="dxa"/>
            <w:tcBorders>
              <w:top w:val="single" w:sz="4" w:space="0" w:color="auto"/>
              <w:left w:val="single" w:sz="4" w:space="0" w:color="auto"/>
              <w:bottom w:val="single" w:sz="4" w:space="0" w:color="auto"/>
              <w:right w:val="single" w:sz="4" w:space="0" w:color="auto"/>
            </w:tcBorders>
            <w:shd w:val="clear" w:color="auto" w:fill="auto"/>
          </w:tcPr>
          <w:p w14:paraId="30C43B4D" w14:textId="77777777" w:rsidR="00852DBE" w:rsidRPr="00C130D4" w:rsidRDefault="00852DBE" w:rsidP="00C130D4">
            <w:pPr>
              <w:spacing w:line="240" w:lineRule="auto"/>
              <w:jc w:val="both"/>
              <w:rPr>
                <w:rFonts w:cs="Times New Roman"/>
                <w:b/>
                <w:bCs/>
                <w:sz w:val="18"/>
                <w:szCs w:val="18"/>
              </w:rPr>
            </w:pPr>
            <w:r w:rsidRPr="00C130D4">
              <w:rPr>
                <w:rFonts w:cs="Times New Roman"/>
                <w:b/>
                <w:bCs/>
                <w:sz w:val="18"/>
                <w:szCs w:val="18"/>
              </w:rPr>
              <w:t>Pre-assessment meeting</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7323D163" w14:textId="77777777" w:rsidR="00852DBE" w:rsidRPr="00C130D4" w:rsidRDefault="00852DBE" w:rsidP="00C130D4">
            <w:pPr>
              <w:spacing w:line="240" w:lineRule="auto"/>
              <w:rPr>
                <w:rFonts w:cs="Times New Roman"/>
                <w:sz w:val="18"/>
                <w:szCs w:val="18"/>
              </w:rPr>
            </w:pP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4024A9B1" w14:textId="77777777" w:rsidR="00852DBE" w:rsidRPr="00C130D4" w:rsidRDefault="00852DBE" w:rsidP="00C130D4">
            <w:pPr>
              <w:spacing w:line="240" w:lineRule="auto"/>
              <w:rPr>
                <w:rFonts w:cs="Times New Roman"/>
                <w:sz w:val="18"/>
                <w:szCs w:val="18"/>
              </w:rPr>
            </w:pPr>
          </w:p>
        </w:tc>
        <w:tc>
          <w:tcPr>
            <w:tcW w:w="4455" w:type="dxa"/>
            <w:tcBorders>
              <w:top w:val="single" w:sz="4" w:space="0" w:color="auto"/>
              <w:left w:val="single" w:sz="4" w:space="0" w:color="auto"/>
              <w:bottom w:val="single" w:sz="4" w:space="0" w:color="auto"/>
              <w:right w:val="single" w:sz="4" w:space="0" w:color="auto"/>
            </w:tcBorders>
            <w:shd w:val="clear" w:color="auto" w:fill="auto"/>
          </w:tcPr>
          <w:p w14:paraId="598EC656" w14:textId="77777777" w:rsidR="00852DBE" w:rsidRPr="00C130D4" w:rsidRDefault="00852DBE" w:rsidP="00C130D4">
            <w:pPr>
              <w:spacing w:line="240" w:lineRule="auto"/>
              <w:rPr>
                <w:rFonts w:cs="Times New Roman"/>
                <w:sz w:val="18"/>
                <w:szCs w:val="18"/>
              </w:rPr>
            </w:pPr>
          </w:p>
        </w:tc>
      </w:tr>
      <w:tr w:rsidR="00852DBE" w:rsidRPr="00C130D4" w14:paraId="37F196BC" w14:textId="77777777" w:rsidTr="00C130D4">
        <w:trPr>
          <w:trHeight w:val="340"/>
        </w:trPr>
        <w:tc>
          <w:tcPr>
            <w:tcW w:w="3823" w:type="dxa"/>
            <w:tcBorders>
              <w:top w:val="single" w:sz="4" w:space="0" w:color="auto"/>
              <w:left w:val="single" w:sz="4" w:space="0" w:color="auto"/>
              <w:bottom w:val="single" w:sz="4" w:space="0" w:color="auto"/>
              <w:right w:val="single" w:sz="4" w:space="0" w:color="auto"/>
            </w:tcBorders>
            <w:shd w:val="clear" w:color="auto" w:fill="auto"/>
          </w:tcPr>
          <w:p w14:paraId="3CBB8864" w14:textId="77777777" w:rsidR="00852DBE" w:rsidRPr="00C130D4" w:rsidRDefault="00852DBE" w:rsidP="00C130D4">
            <w:pPr>
              <w:spacing w:line="240" w:lineRule="auto"/>
              <w:jc w:val="both"/>
              <w:rPr>
                <w:rFonts w:cs="Times New Roman"/>
                <w:b/>
                <w:bCs/>
                <w:sz w:val="18"/>
                <w:szCs w:val="18"/>
              </w:rPr>
            </w:pPr>
            <w:r w:rsidRPr="00C130D4">
              <w:rPr>
                <w:rFonts w:cs="Times New Roman"/>
                <w:b/>
                <w:bCs/>
                <w:sz w:val="18"/>
                <w:szCs w:val="18"/>
              </w:rPr>
              <w:t xml:space="preserve">Assessment </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016C388D" w14:textId="77777777" w:rsidR="00852DBE" w:rsidRPr="00C130D4" w:rsidRDefault="00852DBE" w:rsidP="00C130D4">
            <w:pPr>
              <w:spacing w:line="240" w:lineRule="auto"/>
              <w:rPr>
                <w:rFonts w:cs="Times New Roman"/>
                <w:sz w:val="18"/>
                <w:szCs w:val="18"/>
              </w:rPr>
            </w:pP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2FC232FE" w14:textId="77777777" w:rsidR="00852DBE" w:rsidRPr="00C130D4" w:rsidRDefault="00852DBE" w:rsidP="00C130D4">
            <w:pPr>
              <w:spacing w:line="240" w:lineRule="auto"/>
              <w:rPr>
                <w:rFonts w:cs="Times New Roman"/>
                <w:sz w:val="18"/>
                <w:szCs w:val="18"/>
              </w:rPr>
            </w:pPr>
          </w:p>
        </w:tc>
        <w:tc>
          <w:tcPr>
            <w:tcW w:w="4455" w:type="dxa"/>
            <w:tcBorders>
              <w:top w:val="single" w:sz="4" w:space="0" w:color="auto"/>
              <w:left w:val="single" w:sz="4" w:space="0" w:color="auto"/>
              <w:bottom w:val="single" w:sz="4" w:space="0" w:color="auto"/>
              <w:right w:val="single" w:sz="4" w:space="0" w:color="auto"/>
            </w:tcBorders>
            <w:shd w:val="clear" w:color="auto" w:fill="auto"/>
          </w:tcPr>
          <w:p w14:paraId="482B15D6" w14:textId="77777777" w:rsidR="00852DBE" w:rsidRPr="00C130D4" w:rsidRDefault="00852DBE" w:rsidP="00C130D4">
            <w:pPr>
              <w:spacing w:line="240" w:lineRule="auto"/>
              <w:rPr>
                <w:rFonts w:cs="Times New Roman"/>
                <w:sz w:val="18"/>
                <w:szCs w:val="18"/>
              </w:rPr>
            </w:pPr>
          </w:p>
        </w:tc>
      </w:tr>
      <w:tr w:rsidR="00852DBE" w:rsidRPr="00C130D4" w14:paraId="42EF5C74" w14:textId="77777777" w:rsidTr="00C130D4">
        <w:trPr>
          <w:trHeight w:val="340"/>
        </w:trPr>
        <w:tc>
          <w:tcPr>
            <w:tcW w:w="3823" w:type="dxa"/>
            <w:tcBorders>
              <w:top w:val="single" w:sz="4" w:space="0" w:color="auto"/>
              <w:left w:val="single" w:sz="4" w:space="0" w:color="auto"/>
              <w:bottom w:val="single" w:sz="4" w:space="0" w:color="auto"/>
              <w:right w:val="single" w:sz="4" w:space="0" w:color="auto"/>
            </w:tcBorders>
            <w:shd w:val="clear" w:color="auto" w:fill="auto"/>
          </w:tcPr>
          <w:p w14:paraId="4A308050" w14:textId="77777777" w:rsidR="00852DBE" w:rsidRPr="00C130D4" w:rsidRDefault="00852DBE" w:rsidP="00C130D4">
            <w:pPr>
              <w:spacing w:line="240" w:lineRule="auto"/>
              <w:rPr>
                <w:rFonts w:cs="Times New Roman"/>
                <w:b/>
                <w:bCs/>
                <w:sz w:val="18"/>
                <w:szCs w:val="18"/>
              </w:rPr>
            </w:pPr>
            <w:r w:rsidRPr="00C130D4">
              <w:rPr>
                <w:rFonts w:cs="Times New Roman"/>
                <w:b/>
                <w:bCs/>
                <w:sz w:val="18"/>
                <w:szCs w:val="18"/>
              </w:rPr>
              <w:t>Feedback to candidate and relevant parties</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41B76AFC" w14:textId="77777777" w:rsidR="00852DBE" w:rsidRPr="00C130D4" w:rsidRDefault="00852DBE" w:rsidP="00C130D4">
            <w:pPr>
              <w:spacing w:line="240" w:lineRule="auto"/>
              <w:rPr>
                <w:rFonts w:cs="Times New Roman"/>
                <w:sz w:val="18"/>
                <w:szCs w:val="18"/>
              </w:rPr>
            </w:pP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34900AEE" w14:textId="77777777" w:rsidR="00852DBE" w:rsidRPr="00C130D4" w:rsidRDefault="00852DBE" w:rsidP="00C130D4">
            <w:pPr>
              <w:spacing w:line="240" w:lineRule="auto"/>
              <w:rPr>
                <w:rFonts w:cs="Times New Roman"/>
                <w:sz w:val="18"/>
                <w:szCs w:val="18"/>
              </w:rPr>
            </w:pPr>
          </w:p>
        </w:tc>
        <w:tc>
          <w:tcPr>
            <w:tcW w:w="4455" w:type="dxa"/>
            <w:tcBorders>
              <w:top w:val="single" w:sz="4" w:space="0" w:color="auto"/>
              <w:left w:val="single" w:sz="4" w:space="0" w:color="auto"/>
              <w:bottom w:val="single" w:sz="4" w:space="0" w:color="auto"/>
              <w:right w:val="single" w:sz="4" w:space="0" w:color="auto"/>
            </w:tcBorders>
            <w:shd w:val="clear" w:color="auto" w:fill="auto"/>
          </w:tcPr>
          <w:p w14:paraId="15002DF2" w14:textId="77777777" w:rsidR="00852DBE" w:rsidRPr="00C130D4" w:rsidRDefault="00852DBE" w:rsidP="00C130D4">
            <w:pPr>
              <w:spacing w:line="240" w:lineRule="auto"/>
              <w:rPr>
                <w:rFonts w:cs="Times New Roman"/>
                <w:sz w:val="18"/>
                <w:szCs w:val="18"/>
              </w:rPr>
            </w:pPr>
          </w:p>
        </w:tc>
      </w:tr>
      <w:tr w:rsidR="00852DBE" w:rsidRPr="00C130D4" w14:paraId="00C7B94E" w14:textId="77777777" w:rsidTr="00C130D4">
        <w:trPr>
          <w:trHeight w:val="340"/>
        </w:trPr>
        <w:tc>
          <w:tcPr>
            <w:tcW w:w="3823" w:type="dxa"/>
            <w:tcBorders>
              <w:top w:val="single" w:sz="4" w:space="0" w:color="auto"/>
              <w:left w:val="single" w:sz="4" w:space="0" w:color="auto"/>
              <w:bottom w:val="single" w:sz="4" w:space="0" w:color="auto"/>
              <w:right w:val="single" w:sz="4" w:space="0" w:color="auto"/>
            </w:tcBorders>
            <w:shd w:val="clear" w:color="auto" w:fill="auto"/>
          </w:tcPr>
          <w:p w14:paraId="73BAA92D" w14:textId="77777777" w:rsidR="00852DBE" w:rsidRPr="00C130D4" w:rsidRDefault="00852DBE" w:rsidP="00C130D4">
            <w:pPr>
              <w:spacing w:line="240" w:lineRule="auto"/>
              <w:jc w:val="both"/>
              <w:rPr>
                <w:rFonts w:cs="Times New Roman"/>
                <w:b/>
                <w:bCs/>
                <w:sz w:val="18"/>
                <w:szCs w:val="18"/>
              </w:rPr>
            </w:pPr>
            <w:r w:rsidRPr="00C130D4">
              <w:rPr>
                <w:rFonts w:cs="Times New Roman"/>
                <w:b/>
                <w:bCs/>
                <w:sz w:val="18"/>
                <w:szCs w:val="18"/>
              </w:rPr>
              <w:t>Moderation</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5AF917C9" w14:textId="77777777" w:rsidR="00852DBE" w:rsidRPr="00C130D4" w:rsidRDefault="00852DBE" w:rsidP="00C130D4">
            <w:pPr>
              <w:spacing w:line="240" w:lineRule="auto"/>
              <w:rPr>
                <w:rFonts w:cs="Times New Roman"/>
                <w:sz w:val="18"/>
                <w:szCs w:val="18"/>
              </w:rPr>
            </w:pP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21125E5A" w14:textId="77777777" w:rsidR="00852DBE" w:rsidRPr="00C130D4" w:rsidRDefault="00852DBE" w:rsidP="00C130D4">
            <w:pPr>
              <w:spacing w:line="240" w:lineRule="auto"/>
              <w:rPr>
                <w:rFonts w:cs="Times New Roman"/>
                <w:sz w:val="18"/>
                <w:szCs w:val="18"/>
              </w:rPr>
            </w:pPr>
          </w:p>
        </w:tc>
        <w:tc>
          <w:tcPr>
            <w:tcW w:w="4455" w:type="dxa"/>
            <w:tcBorders>
              <w:top w:val="single" w:sz="4" w:space="0" w:color="auto"/>
              <w:left w:val="single" w:sz="4" w:space="0" w:color="auto"/>
              <w:bottom w:val="single" w:sz="4" w:space="0" w:color="auto"/>
              <w:right w:val="single" w:sz="4" w:space="0" w:color="auto"/>
            </w:tcBorders>
            <w:shd w:val="clear" w:color="auto" w:fill="auto"/>
          </w:tcPr>
          <w:p w14:paraId="58BA5E7D" w14:textId="77777777" w:rsidR="00852DBE" w:rsidRPr="00C130D4" w:rsidRDefault="00852DBE" w:rsidP="00C130D4">
            <w:pPr>
              <w:spacing w:line="240" w:lineRule="auto"/>
              <w:rPr>
                <w:rFonts w:cs="Times New Roman"/>
                <w:sz w:val="18"/>
                <w:szCs w:val="18"/>
              </w:rPr>
            </w:pPr>
          </w:p>
        </w:tc>
      </w:tr>
    </w:tbl>
    <w:p w14:paraId="091C9B4A" w14:textId="77777777" w:rsidR="00852DBE" w:rsidRPr="00EB3932" w:rsidRDefault="00852DBE" w:rsidP="00852DBE">
      <w:pPr>
        <w:rPr>
          <w:rFonts w:cs="Times New Roman"/>
        </w:rPr>
      </w:pPr>
    </w:p>
    <w:p w14:paraId="5EDFD6D5" w14:textId="77777777" w:rsidR="00852DBE" w:rsidRPr="00C130D4" w:rsidRDefault="00852DBE" w:rsidP="00852DBE">
      <w:pPr>
        <w:spacing w:after="120"/>
        <w:jc w:val="both"/>
        <w:rPr>
          <w:rFonts w:cs="Times New Roman"/>
          <w:b/>
          <w:bCs/>
          <w:sz w:val="18"/>
          <w:szCs w:val="18"/>
        </w:rPr>
      </w:pPr>
      <w:r w:rsidRPr="00C130D4">
        <w:rPr>
          <w:rFonts w:cs="Times New Roman"/>
          <w:b/>
          <w:bCs/>
          <w:sz w:val="18"/>
          <w:szCs w:val="18"/>
        </w:rPr>
        <w:lastRenderedPageBreak/>
        <w:t>List of candidates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1E0" w:firstRow="1" w:lastRow="1" w:firstColumn="1" w:lastColumn="1" w:noHBand="0" w:noVBand="0"/>
      </w:tblPr>
      <w:tblGrid>
        <w:gridCol w:w="7012"/>
        <w:gridCol w:w="3598"/>
        <w:gridCol w:w="3338"/>
      </w:tblGrid>
      <w:tr w:rsidR="00852DBE" w:rsidRPr="00C130D4" w14:paraId="58FDE4CC" w14:textId="77777777" w:rsidTr="00C130D4">
        <w:trPr>
          <w:trHeight w:val="340"/>
          <w:jc w:val="center"/>
        </w:trPr>
        <w:tc>
          <w:tcPr>
            <w:tcW w:w="4288" w:type="dxa"/>
            <w:shd w:val="clear" w:color="auto" w:fill="D9D9D9" w:themeFill="background1" w:themeFillShade="D9"/>
          </w:tcPr>
          <w:p w14:paraId="4C4180AC" w14:textId="77777777" w:rsidR="00852DBE" w:rsidRPr="00C130D4" w:rsidRDefault="00852DBE" w:rsidP="00C130D4">
            <w:pPr>
              <w:spacing w:line="240" w:lineRule="auto"/>
              <w:jc w:val="center"/>
              <w:rPr>
                <w:rFonts w:cs="Times New Roman"/>
                <w:b/>
                <w:sz w:val="18"/>
                <w:szCs w:val="18"/>
              </w:rPr>
            </w:pPr>
            <w:r w:rsidRPr="00C130D4">
              <w:rPr>
                <w:rFonts w:cs="Times New Roman"/>
                <w:b/>
                <w:sz w:val="18"/>
                <w:szCs w:val="18"/>
              </w:rPr>
              <w:t>First names and surname</w:t>
            </w:r>
          </w:p>
        </w:tc>
        <w:tc>
          <w:tcPr>
            <w:tcW w:w="2200" w:type="dxa"/>
            <w:shd w:val="clear" w:color="auto" w:fill="D9D9D9" w:themeFill="background1" w:themeFillShade="D9"/>
          </w:tcPr>
          <w:p w14:paraId="07F2116B" w14:textId="77777777" w:rsidR="00852DBE" w:rsidRPr="00C130D4" w:rsidRDefault="00852DBE" w:rsidP="00C130D4">
            <w:pPr>
              <w:spacing w:line="240" w:lineRule="auto"/>
              <w:jc w:val="center"/>
              <w:rPr>
                <w:rFonts w:cs="Times New Roman"/>
                <w:b/>
                <w:sz w:val="18"/>
                <w:szCs w:val="18"/>
              </w:rPr>
            </w:pPr>
            <w:r w:rsidRPr="00C130D4">
              <w:rPr>
                <w:rFonts w:cs="Times New Roman"/>
                <w:b/>
                <w:sz w:val="18"/>
                <w:szCs w:val="18"/>
              </w:rPr>
              <w:t>ID</w:t>
            </w:r>
          </w:p>
        </w:tc>
        <w:tc>
          <w:tcPr>
            <w:tcW w:w="2041" w:type="dxa"/>
            <w:shd w:val="clear" w:color="auto" w:fill="D9D9D9" w:themeFill="background1" w:themeFillShade="D9"/>
          </w:tcPr>
          <w:p w14:paraId="6C92DB8F" w14:textId="77777777" w:rsidR="00852DBE" w:rsidRPr="00C130D4" w:rsidRDefault="00852DBE" w:rsidP="00C130D4">
            <w:pPr>
              <w:spacing w:line="240" w:lineRule="auto"/>
              <w:jc w:val="center"/>
              <w:rPr>
                <w:rFonts w:cs="Times New Roman"/>
                <w:b/>
                <w:sz w:val="18"/>
                <w:szCs w:val="18"/>
              </w:rPr>
            </w:pPr>
            <w:r w:rsidRPr="00C130D4">
              <w:rPr>
                <w:rFonts w:cs="Times New Roman"/>
                <w:b/>
                <w:sz w:val="18"/>
                <w:szCs w:val="18"/>
              </w:rPr>
              <w:t xml:space="preserve">Outcome of the assessment </w:t>
            </w:r>
          </w:p>
        </w:tc>
      </w:tr>
      <w:tr w:rsidR="00852DBE" w:rsidRPr="00C130D4" w14:paraId="7551E204" w14:textId="77777777" w:rsidTr="00C130D4">
        <w:trPr>
          <w:trHeight w:val="340"/>
          <w:jc w:val="center"/>
        </w:trPr>
        <w:tc>
          <w:tcPr>
            <w:tcW w:w="4288" w:type="dxa"/>
            <w:shd w:val="clear" w:color="auto" w:fill="auto"/>
          </w:tcPr>
          <w:p w14:paraId="1F3F5D06" w14:textId="77777777" w:rsidR="00852DBE" w:rsidRPr="00C130D4" w:rsidRDefault="00852DBE" w:rsidP="0015221F">
            <w:pPr>
              <w:numPr>
                <w:ilvl w:val="0"/>
                <w:numId w:val="14"/>
              </w:numPr>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rPr>
                <w:sz w:val="18"/>
                <w:szCs w:val="18"/>
              </w:rPr>
            </w:pPr>
          </w:p>
        </w:tc>
        <w:tc>
          <w:tcPr>
            <w:tcW w:w="2200" w:type="dxa"/>
            <w:shd w:val="clear" w:color="auto" w:fill="auto"/>
          </w:tcPr>
          <w:p w14:paraId="5CE06CC5" w14:textId="77777777" w:rsidR="00852DBE" w:rsidRPr="00C130D4" w:rsidRDefault="00852DBE" w:rsidP="00C130D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jc w:val="center"/>
              <w:rPr>
                <w:sz w:val="18"/>
                <w:szCs w:val="18"/>
              </w:rPr>
            </w:pPr>
          </w:p>
        </w:tc>
        <w:tc>
          <w:tcPr>
            <w:tcW w:w="2041" w:type="dxa"/>
            <w:shd w:val="clear" w:color="auto" w:fill="auto"/>
          </w:tcPr>
          <w:p w14:paraId="28B9A73F" w14:textId="77777777" w:rsidR="00852DBE" w:rsidRPr="00C130D4" w:rsidRDefault="00852DBE" w:rsidP="00C130D4">
            <w:pPr>
              <w:spacing w:line="240" w:lineRule="auto"/>
              <w:rPr>
                <w:rFonts w:cs="Times New Roman"/>
                <w:sz w:val="18"/>
                <w:szCs w:val="18"/>
              </w:rPr>
            </w:pPr>
          </w:p>
        </w:tc>
      </w:tr>
      <w:tr w:rsidR="00852DBE" w:rsidRPr="00C130D4" w14:paraId="0564E966" w14:textId="77777777" w:rsidTr="00C130D4">
        <w:trPr>
          <w:trHeight w:val="340"/>
          <w:jc w:val="center"/>
        </w:trPr>
        <w:tc>
          <w:tcPr>
            <w:tcW w:w="4288" w:type="dxa"/>
            <w:shd w:val="clear" w:color="auto" w:fill="auto"/>
          </w:tcPr>
          <w:p w14:paraId="6158B441" w14:textId="77777777" w:rsidR="00852DBE" w:rsidRPr="00C130D4" w:rsidRDefault="00852DBE" w:rsidP="0015221F">
            <w:pPr>
              <w:numPr>
                <w:ilvl w:val="0"/>
                <w:numId w:val="14"/>
              </w:numPr>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rPr>
                <w:sz w:val="18"/>
                <w:szCs w:val="18"/>
                <w:lang w:val="en-US"/>
              </w:rPr>
            </w:pPr>
          </w:p>
        </w:tc>
        <w:tc>
          <w:tcPr>
            <w:tcW w:w="2200" w:type="dxa"/>
            <w:shd w:val="clear" w:color="auto" w:fill="auto"/>
          </w:tcPr>
          <w:p w14:paraId="230804BF" w14:textId="77777777" w:rsidR="00852DBE" w:rsidRPr="00C130D4" w:rsidRDefault="00852DBE" w:rsidP="00C130D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jc w:val="center"/>
              <w:rPr>
                <w:sz w:val="18"/>
                <w:szCs w:val="18"/>
              </w:rPr>
            </w:pPr>
          </w:p>
        </w:tc>
        <w:tc>
          <w:tcPr>
            <w:tcW w:w="2041" w:type="dxa"/>
            <w:shd w:val="clear" w:color="auto" w:fill="auto"/>
          </w:tcPr>
          <w:p w14:paraId="05AAD2C8" w14:textId="77777777" w:rsidR="00852DBE" w:rsidRPr="00C130D4" w:rsidRDefault="00852DBE" w:rsidP="00C130D4">
            <w:pPr>
              <w:spacing w:line="240" w:lineRule="auto"/>
              <w:rPr>
                <w:rFonts w:cs="Times New Roman"/>
                <w:sz w:val="18"/>
                <w:szCs w:val="18"/>
              </w:rPr>
            </w:pPr>
          </w:p>
        </w:tc>
      </w:tr>
      <w:tr w:rsidR="00852DBE" w:rsidRPr="00C130D4" w14:paraId="4539E9BA" w14:textId="77777777" w:rsidTr="00C130D4">
        <w:trPr>
          <w:trHeight w:val="340"/>
          <w:jc w:val="center"/>
        </w:trPr>
        <w:tc>
          <w:tcPr>
            <w:tcW w:w="4288" w:type="dxa"/>
            <w:shd w:val="clear" w:color="auto" w:fill="auto"/>
          </w:tcPr>
          <w:p w14:paraId="0B5A9E03" w14:textId="77777777" w:rsidR="00852DBE" w:rsidRPr="00C130D4" w:rsidRDefault="00852DBE" w:rsidP="0015221F">
            <w:pPr>
              <w:numPr>
                <w:ilvl w:val="0"/>
                <w:numId w:val="14"/>
              </w:numPr>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rPr>
                <w:sz w:val="18"/>
                <w:szCs w:val="18"/>
                <w:lang w:val="en-US"/>
              </w:rPr>
            </w:pPr>
          </w:p>
        </w:tc>
        <w:tc>
          <w:tcPr>
            <w:tcW w:w="2200" w:type="dxa"/>
            <w:shd w:val="clear" w:color="auto" w:fill="auto"/>
          </w:tcPr>
          <w:p w14:paraId="2E6C9628" w14:textId="77777777" w:rsidR="00852DBE" w:rsidRPr="00C130D4" w:rsidRDefault="00852DBE" w:rsidP="00C130D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jc w:val="center"/>
              <w:rPr>
                <w:sz w:val="18"/>
                <w:szCs w:val="18"/>
              </w:rPr>
            </w:pPr>
          </w:p>
        </w:tc>
        <w:tc>
          <w:tcPr>
            <w:tcW w:w="2041" w:type="dxa"/>
            <w:shd w:val="clear" w:color="auto" w:fill="auto"/>
          </w:tcPr>
          <w:p w14:paraId="16C957CC" w14:textId="77777777" w:rsidR="00852DBE" w:rsidRPr="00C130D4" w:rsidRDefault="00852DBE" w:rsidP="00C130D4">
            <w:pPr>
              <w:spacing w:line="240" w:lineRule="auto"/>
              <w:rPr>
                <w:rFonts w:cs="Times New Roman"/>
                <w:sz w:val="18"/>
                <w:szCs w:val="18"/>
              </w:rPr>
            </w:pPr>
          </w:p>
        </w:tc>
      </w:tr>
      <w:tr w:rsidR="00852DBE" w:rsidRPr="00C130D4" w14:paraId="0457A654" w14:textId="77777777" w:rsidTr="00C130D4">
        <w:trPr>
          <w:trHeight w:val="340"/>
          <w:jc w:val="center"/>
        </w:trPr>
        <w:tc>
          <w:tcPr>
            <w:tcW w:w="4288" w:type="dxa"/>
            <w:shd w:val="clear" w:color="auto" w:fill="auto"/>
          </w:tcPr>
          <w:p w14:paraId="59C85C63" w14:textId="77777777" w:rsidR="00852DBE" w:rsidRPr="00C130D4" w:rsidRDefault="00852DBE" w:rsidP="0015221F">
            <w:pPr>
              <w:numPr>
                <w:ilvl w:val="0"/>
                <w:numId w:val="14"/>
              </w:numPr>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rPr>
                <w:rFonts w:cs="Times New Roman"/>
                <w:sz w:val="18"/>
                <w:szCs w:val="18"/>
              </w:rPr>
            </w:pPr>
          </w:p>
        </w:tc>
        <w:tc>
          <w:tcPr>
            <w:tcW w:w="2200" w:type="dxa"/>
            <w:shd w:val="clear" w:color="auto" w:fill="auto"/>
          </w:tcPr>
          <w:p w14:paraId="768D174E" w14:textId="77777777" w:rsidR="00852DBE" w:rsidRPr="00C130D4" w:rsidRDefault="00852DBE" w:rsidP="00C130D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jc w:val="center"/>
              <w:rPr>
                <w:rFonts w:cs="Times New Roman"/>
                <w:sz w:val="18"/>
                <w:szCs w:val="18"/>
              </w:rPr>
            </w:pPr>
          </w:p>
        </w:tc>
        <w:tc>
          <w:tcPr>
            <w:tcW w:w="2041" w:type="dxa"/>
            <w:shd w:val="clear" w:color="auto" w:fill="auto"/>
          </w:tcPr>
          <w:p w14:paraId="1DC40745" w14:textId="77777777" w:rsidR="00852DBE" w:rsidRPr="00C130D4" w:rsidRDefault="00852DBE" w:rsidP="00C130D4">
            <w:pPr>
              <w:spacing w:line="240" w:lineRule="auto"/>
              <w:rPr>
                <w:rFonts w:cs="Times New Roman"/>
                <w:sz w:val="18"/>
                <w:szCs w:val="18"/>
              </w:rPr>
            </w:pPr>
          </w:p>
        </w:tc>
      </w:tr>
      <w:tr w:rsidR="00852DBE" w:rsidRPr="00C130D4" w14:paraId="349CC4D6" w14:textId="77777777" w:rsidTr="00C130D4">
        <w:trPr>
          <w:trHeight w:val="340"/>
          <w:jc w:val="center"/>
        </w:trPr>
        <w:tc>
          <w:tcPr>
            <w:tcW w:w="4288" w:type="dxa"/>
            <w:shd w:val="clear" w:color="auto" w:fill="auto"/>
          </w:tcPr>
          <w:p w14:paraId="3194AA33" w14:textId="77777777" w:rsidR="00852DBE" w:rsidRPr="00C130D4" w:rsidRDefault="00852DBE" w:rsidP="0015221F">
            <w:pPr>
              <w:numPr>
                <w:ilvl w:val="0"/>
                <w:numId w:val="14"/>
              </w:numPr>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rPr>
                <w:rFonts w:cs="Times New Roman"/>
                <w:sz w:val="18"/>
                <w:szCs w:val="18"/>
              </w:rPr>
            </w:pPr>
          </w:p>
        </w:tc>
        <w:tc>
          <w:tcPr>
            <w:tcW w:w="2200" w:type="dxa"/>
            <w:shd w:val="clear" w:color="auto" w:fill="auto"/>
          </w:tcPr>
          <w:p w14:paraId="2F523D85" w14:textId="77777777" w:rsidR="00852DBE" w:rsidRPr="00C130D4" w:rsidRDefault="00852DBE" w:rsidP="00C130D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jc w:val="center"/>
              <w:rPr>
                <w:rFonts w:cs="Times New Roman"/>
                <w:sz w:val="18"/>
                <w:szCs w:val="18"/>
              </w:rPr>
            </w:pPr>
          </w:p>
        </w:tc>
        <w:tc>
          <w:tcPr>
            <w:tcW w:w="2041" w:type="dxa"/>
            <w:shd w:val="clear" w:color="auto" w:fill="auto"/>
          </w:tcPr>
          <w:p w14:paraId="010EECBD" w14:textId="77777777" w:rsidR="00852DBE" w:rsidRPr="00C130D4" w:rsidRDefault="00852DBE" w:rsidP="00C130D4">
            <w:pPr>
              <w:spacing w:line="240" w:lineRule="auto"/>
              <w:rPr>
                <w:rFonts w:cs="Times New Roman"/>
                <w:sz w:val="18"/>
                <w:szCs w:val="18"/>
              </w:rPr>
            </w:pPr>
          </w:p>
        </w:tc>
      </w:tr>
      <w:tr w:rsidR="00852DBE" w:rsidRPr="00C130D4" w14:paraId="5225F994" w14:textId="77777777" w:rsidTr="00C130D4">
        <w:trPr>
          <w:trHeight w:val="340"/>
          <w:jc w:val="center"/>
        </w:trPr>
        <w:tc>
          <w:tcPr>
            <w:tcW w:w="4288" w:type="dxa"/>
            <w:shd w:val="clear" w:color="auto" w:fill="auto"/>
          </w:tcPr>
          <w:p w14:paraId="7D3805BB" w14:textId="77777777" w:rsidR="00852DBE" w:rsidRPr="00C130D4" w:rsidRDefault="00852DBE" w:rsidP="0015221F">
            <w:pPr>
              <w:numPr>
                <w:ilvl w:val="0"/>
                <w:numId w:val="14"/>
              </w:numPr>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rPr>
                <w:rFonts w:cs="Times New Roman"/>
                <w:sz w:val="18"/>
                <w:szCs w:val="18"/>
              </w:rPr>
            </w:pPr>
          </w:p>
        </w:tc>
        <w:tc>
          <w:tcPr>
            <w:tcW w:w="2200" w:type="dxa"/>
            <w:shd w:val="clear" w:color="auto" w:fill="auto"/>
          </w:tcPr>
          <w:p w14:paraId="6940C0EB" w14:textId="77777777" w:rsidR="00852DBE" w:rsidRPr="00C130D4" w:rsidRDefault="00852DBE" w:rsidP="00C130D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jc w:val="center"/>
              <w:rPr>
                <w:rFonts w:cs="Times New Roman"/>
                <w:sz w:val="18"/>
                <w:szCs w:val="18"/>
              </w:rPr>
            </w:pPr>
          </w:p>
        </w:tc>
        <w:tc>
          <w:tcPr>
            <w:tcW w:w="2041" w:type="dxa"/>
            <w:shd w:val="clear" w:color="auto" w:fill="auto"/>
          </w:tcPr>
          <w:p w14:paraId="7435E1D7" w14:textId="77777777" w:rsidR="00852DBE" w:rsidRPr="00C130D4" w:rsidRDefault="00852DBE" w:rsidP="00C130D4">
            <w:pPr>
              <w:spacing w:line="240" w:lineRule="auto"/>
              <w:rPr>
                <w:rFonts w:cs="Times New Roman"/>
                <w:sz w:val="18"/>
                <w:szCs w:val="18"/>
              </w:rPr>
            </w:pPr>
          </w:p>
        </w:tc>
      </w:tr>
      <w:tr w:rsidR="00852DBE" w:rsidRPr="00C130D4" w14:paraId="2A34514E" w14:textId="77777777" w:rsidTr="00C130D4">
        <w:trPr>
          <w:trHeight w:val="340"/>
          <w:jc w:val="center"/>
        </w:trPr>
        <w:tc>
          <w:tcPr>
            <w:tcW w:w="4288" w:type="dxa"/>
            <w:shd w:val="clear" w:color="auto" w:fill="auto"/>
          </w:tcPr>
          <w:p w14:paraId="15E48201" w14:textId="77777777" w:rsidR="00852DBE" w:rsidRPr="00C130D4" w:rsidRDefault="00852DBE" w:rsidP="0015221F">
            <w:pPr>
              <w:numPr>
                <w:ilvl w:val="0"/>
                <w:numId w:val="14"/>
              </w:numPr>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rPr>
                <w:rFonts w:cs="Times New Roman"/>
                <w:sz w:val="18"/>
                <w:szCs w:val="18"/>
              </w:rPr>
            </w:pPr>
          </w:p>
        </w:tc>
        <w:tc>
          <w:tcPr>
            <w:tcW w:w="2200" w:type="dxa"/>
            <w:shd w:val="clear" w:color="auto" w:fill="auto"/>
          </w:tcPr>
          <w:p w14:paraId="7A5C0EAA" w14:textId="77777777" w:rsidR="00852DBE" w:rsidRPr="00C130D4" w:rsidRDefault="00852DBE" w:rsidP="00C130D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jc w:val="center"/>
              <w:rPr>
                <w:rFonts w:cs="Times New Roman"/>
                <w:sz w:val="18"/>
                <w:szCs w:val="18"/>
              </w:rPr>
            </w:pPr>
          </w:p>
        </w:tc>
        <w:tc>
          <w:tcPr>
            <w:tcW w:w="2041" w:type="dxa"/>
            <w:shd w:val="clear" w:color="auto" w:fill="auto"/>
          </w:tcPr>
          <w:p w14:paraId="38AB99B4" w14:textId="77777777" w:rsidR="00852DBE" w:rsidRPr="00C130D4" w:rsidRDefault="00852DBE" w:rsidP="00C130D4">
            <w:pPr>
              <w:spacing w:line="240" w:lineRule="auto"/>
              <w:rPr>
                <w:rFonts w:cs="Times New Roman"/>
                <w:sz w:val="18"/>
                <w:szCs w:val="18"/>
              </w:rPr>
            </w:pPr>
          </w:p>
        </w:tc>
      </w:tr>
      <w:tr w:rsidR="00852DBE" w:rsidRPr="00C130D4" w14:paraId="6BABB4F3" w14:textId="77777777" w:rsidTr="00C130D4">
        <w:trPr>
          <w:trHeight w:val="340"/>
          <w:jc w:val="center"/>
        </w:trPr>
        <w:tc>
          <w:tcPr>
            <w:tcW w:w="4288" w:type="dxa"/>
            <w:shd w:val="clear" w:color="auto" w:fill="auto"/>
          </w:tcPr>
          <w:p w14:paraId="341FD8AE" w14:textId="77777777" w:rsidR="00852DBE" w:rsidRPr="00C130D4" w:rsidRDefault="00852DBE" w:rsidP="0015221F">
            <w:pPr>
              <w:numPr>
                <w:ilvl w:val="0"/>
                <w:numId w:val="14"/>
              </w:numPr>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rPr>
                <w:rFonts w:cs="Times New Roman"/>
                <w:sz w:val="18"/>
                <w:szCs w:val="18"/>
              </w:rPr>
            </w:pPr>
          </w:p>
        </w:tc>
        <w:tc>
          <w:tcPr>
            <w:tcW w:w="2200" w:type="dxa"/>
            <w:shd w:val="clear" w:color="auto" w:fill="auto"/>
          </w:tcPr>
          <w:p w14:paraId="44C85FA8" w14:textId="77777777" w:rsidR="00852DBE" w:rsidRPr="00C130D4" w:rsidRDefault="00852DBE" w:rsidP="00C130D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jc w:val="center"/>
              <w:rPr>
                <w:rFonts w:cs="Times New Roman"/>
                <w:sz w:val="18"/>
                <w:szCs w:val="18"/>
              </w:rPr>
            </w:pPr>
          </w:p>
        </w:tc>
        <w:tc>
          <w:tcPr>
            <w:tcW w:w="2041" w:type="dxa"/>
            <w:shd w:val="clear" w:color="auto" w:fill="auto"/>
          </w:tcPr>
          <w:p w14:paraId="560A7EB4" w14:textId="77777777" w:rsidR="00852DBE" w:rsidRPr="00C130D4" w:rsidRDefault="00852DBE" w:rsidP="00C130D4">
            <w:pPr>
              <w:spacing w:line="240" w:lineRule="auto"/>
              <w:rPr>
                <w:rFonts w:cs="Times New Roman"/>
                <w:sz w:val="18"/>
                <w:szCs w:val="18"/>
              </w:rPr>
            </w:pPr>
          </w:p>
        </w:tc>
      </w:tr>
      <w:tr w:rsidR="00852DBE" w:rsidRPr="00C130D4" w14:paraId="736A6B8B" w14:textId="77777777" w:rsidTr="00C130D4">
        <w:trPr>
          <w:trHeight w:val="340"/>
          <w:jc w:val="center"/>
        </w:trPr>
        <w:tc>
          <w:tcPr>
            <w:tcW w:w="4288" w:type="dxa"/>
            <w:shd w:val="clear" w:color="auto" w:fill="auto"/>
          </w:tcPr>
          <w:p w14:paraId="3549CE41" w14:textId="77777777" w:rsidR="00852DBE" w:rsidRPr="00C130D4" w:rsidRDefault="00852DBE" w:rsidP="0015221F">
            <w:pPr>
              <w:numPr>
                <w:ilvl w:val="0"/>
                <w:numId w:val="14"/>
              </w:numPr>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rPr>
                <w:rFonts w:cs="Times New Roman"/>
                <w:sz w:val="18"/>
                <w:szCs w:val="18"/>
              </w:rPr>
            </w:pPr>
          </w:p>
        </w:tc>
        <w:tc>
          <w:tcPr>
            <w:tcW w:w="2200" w:type="dxa"/>
            <w:shd w:val="clear" w:color="auto" w:fill="auto"/>
          </w:tcPr>
          <w:p w14:paraId="6B7A76BE" w14:textId="77777777" w:rsidR="00852DBE" w:rsidRPr="00C130D4" w:rsidRDefault="00852DBE" w:rsidP="00C130D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jc w:val="center"/>
              <w:rPr>
                <w:rFonts w:cs="Times New Roman"/>
                <w:sz w:val="18"/>
                <w:szCs w:val="18"/>
              </w:rPr>
            </w:pPr>
          </w:p>
        </w:tc>
        <w:tc>
          <w:tcPr>
            <w:tcW w:w="2041" w:type="dxa"/>
            <w:shd w:val="clear" w:color="auto" w:fill="auto"/>
          </w:tcPr>
          <w:p w14:paraId="542A3CC6" w14:textId="77777777" w:rsidR="00852DBE" w:rsidRPr="00C130D4" w:rsidRDefault="00852DBE" w:rsidP="00C130D4">
            <w:pPr>
              <w:spacing w:line="240" w:lineRule="auto"/>
              <w:rPr>
                <w:rFonts w:cs="Times New Roman"/>
                <w:sz w:val="18"/>
                <w:szCs w:val="18"/>
              </w:rPr>
            </w:pPr>
          </w:p>
        </w:tc>
      </w:tr>
      <w:tr w:rsidR="00852DBE" w:rsidRPr="00C130D4" w14:paraId="78D58E64" w14:textId="77777777" w:rsidTr="00C130D4">
        <w:trPr>
          <w:trHeight w:val="340"/>
          <w:jc w:val="center"/>
        </w:trPr>
        <w:tc>
          <w:tcPr>
            <w:tcW w:w="4288" w:type="dxa"/>
            <w:shd w:val="clear" w:color="auto" w:fill="auto"/>
          </w:tcPr>
          <w:p w14:paraId="54AC97C0" w14:textId="77777777" w:rsidR="00852DBE" w:rsidRPr="00C130D4" w:rsidRDefault="00852DBE" w:rsidP="0015221F">
            <w:pPr>
              <w:numPr>
                <w:ilvl w:val="0"/>
                <w:numId w:val="14"/>
              </w:numPr>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rPr>
                <w:rFonts w:cs="Times New Roman"/>
                <w:sz w:val="18"/>
                <w:szCs w:val="18"/>
              </w:rPr>
            </w:pPr>
          </w:p>
        </w:tc>
        <w:tc>
          <w:tcPr>
            <w:tcW w:w="2200" w:type="dxa"/>
            <w:shd w:val="clear" w:color="auto" w:fill="auto"/>
          </w:tcPr>
          <w:p w14:paraId="7C467C16" w14:textId="77777777" w:rsidR="00852DBE" w:rsidRPr="00C130D4" w:rsidRDefault="00852DBE" w:rsidP="00C130D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jc w:val="center"/>
              <w:rPr>
                <w:rFonts w:cs="Times New Roman"/>
                <w:sz w:val="18"/>
                <w:szCs w:val="18"/>
              </w:rPr>
            </w:pPr>
          </w:p>
        </w:tc>
        <w:tc>
          <w:tcPr>
            <w:tcW w:w="2041" w:type="dxa"/>
            <w:shd w:val="clear" w:color="auto" w:fill="auto"/>
          </w:tcPr>
          <w:p w14:paraId="371341F1" w14:textId="77777777" w:rsidR="00852DBE" w:rsidRPr="00C130D4" w:rsidRDefault="00852DBE" w:rsidP="00C130D4">
            <w:pPr>
              <w:spacing w:line="240" w:lineRule="auto"/>
              <w:rPr>
                <w:rFonts w:cs="Times New Roman"/>
                <w:sz w:val="18"/>
                <w:szCs w:val="18"/>
              </w:rPr>
            </w:pPr>
          </w:p>
        </w:tc>
      </w:tr>
    </w:tbl>
    <w:p w14:paraId="33C49C59" w14:textId="394417A4" w:rsidR="00852DBE" w:rsidRDefault="00852DBE" w:rsidP="00C130D4">
      <w:pPr>
        <w:jc w:val="both"/>
        <w:rPr>
          <w:rFonts w:cs="Times New Roman"/>
          <w:b/>
          <w:bCs/>
          <w:sz w:val="18"/>
          <w:szCs w:val="18"/>
        </w:rPr>
      </w:pPr>
    </w:p>
    <w:p w14:paraId="044BBFCE" w14:textId="77777777" w:rsidR="00C130D4" w:rsidRPr="00C130D4" w:rsidRDefault="00C130D4" w:rsidP="00C130D4">
      <w:pPr>
        <w:jc w:val="both"/>
        <w:rPr>
          <w:rFonts w:cs="Times New Roman"/>
          <w:b/>
          <w:bCs/>
          <w:sz w:val="18"/>
          <w:szCs w:val="18"/>
        </w:rPr>
      </w:pPr>
    </w:p>
    <w:p w14:paraId="18AECC4A" w14:textId="1DB2E861" w:rsidR="00852DBE" w:rsidRPr="00C130D4" w:rsidRDefault="00852DBE" w:rsidP="00C130D4">
      <w:pPr>
        <w:jc w:val="both"/>
        <w:rPr>
          <w:bCs/>
          <w:sz w:val="18"/>
          <w:szCs w:val="18"/>
        </w:rPr>
      </w:pPr>
      <w:r w:rsidRPr="00C130D4">
        <w:rPr>
          <w:bCs/>
          <w:sz w:val="18"/>
          <w:szCs w:val="18"/>
        </w:rPr>
        <w:t>I used the following for the assessment:</w:t>
      </w:r>
    </w:p>
    <w:p w14:paraId="04DFF114" w14:textId="77777777" w:rsidR="00852DBE" w:rsidRPr="00C130D4" w:rsidRDefault="00852DBE" w:rsidP="0015221F">
      <w:pPr>
        <w:numPr>
          <w:ilvl w:val="0"/>
          <w:numId w:val="13"/>
        </w:numPr>
        <w:jc w:val="both"/>
        <w:rPr>
          <w:bCs/>
          <w:sz w:val="18"/>
          <w:szCs w:val="18"/>
        </w:rPr>
      </w:pPr>
      <w:r w:rsidRPr="00C130D4">
        <w:rPr>
          <w:bCs/>
          <w:sz w:val="18"/>
          <w:szCs w:val="18"/>
        </w:rPr>
        <w:t>Assessment plan (Alignment matrix)</w:t>
      </w:r>
    </w:p>
    <w:p w14:paraId="1E30369A" w14:textId="77777777" w:rsidR="00852DBE" w:rsidRPr="00C130D4" w:rsidRDefault="00852DBE" w:rsidP="0015221F">
      <w:pPr>
        <w:numPr>
          <w:ilvl w:val="0"/>
          <w:numId w:val="13"/>
        </w:numPr>
        <w:jc w:val="both"/>
        <w:rPr>
          <w:bCs/>
          <w:sz w:val="18"/>
          <w:szCs w:val="18"/>
        </w:rPr>
      </w:pPr>
      <w:r w:rsidRPr="00C130D4">
        <w:rPr>
          <w:bCs/>
          <w:sz w:val="18"/>
          <w:szCs w:val="18"/>
        </w:rPr>
        <w:t>Assessment instruments in the Learner assessment guide</w:t>
      </w:r>
    </w:p>
    <w:p w14:paraId="3AAB7D79" w14:textId="77777777" w:rsidR="00852DBE" w:rsidRPr="00C130D4" w:rsidRDefault="00852DBE" w:rsidP="0015221F">
      <w:pPr>
        <w:numPr>
          <w:ilvl w:val="0"/>
          <w:numId w:val="13"/>
        </w:numPr>
        <w:jc w:val="both"/>
        <w:rPr>
          <w:bCs/>
          <w:sz w:val="18"/>
          <w:szCs w:val="18"/>
        </w:rPr>
      </w:pPr>
      <w:r w:rsidRPr="00C130D4">
        <w:rPr>
          <w:bCs/>
          <w:sz w:val="18"/>
          <w:szCs w:val="18"/>
        </w:rPr>
        <w:t>Assessment guide (Model answers/Evidence guide) in the Assessment guide for assessor</w:t>
      </w:r>
    </w:p>
    <w:p w14:paraId="7E26B192" w14:textId="77777777" w:rsidR="00852DBE" w:rsidRPr="00C130D4" w:rsidRDefault="00852DBE" w:rsidP="00852DBE">
      <w:pPr>
        <w:spacing w:after="120"/>
        <w:jc w:val="both"/>
        <w:rPr>
          <w:b/>
          <w:bCs/>
          <w:sz w:val="18"/>
          <w:szCs w:val="18"/>
        </w:rPr>
      </w:pPr>
      <w:r w:rsidRPr="00C130D4">
        <w:rPr>
          <w:b/>
          <w:bCs/>
          <w:sz w:val="18"/>
          <w:szCs w:val="18"/>
        </w:rPr>
        <w:br w:type="page"/>
      </w:r>
    </w:p>
    <w:p w14:paraId="2D7727CD" w14:textId="77777777" w:rsidR="00852DBE" w:rsidRPr="00C130D4" w:rsidRDefault="00852DBE" w:rsidP="00852DBE">
      <w:pPr>
        <w:spacing w:after="120"/>
        <w:jc w:val="both"/>
        <w:rPr>
          <w:b/>
          <w:bCs/>
          <w:sz w:val="18"/>
          <w:szCs w:val="18"/>
        </w:rPr>
      </w:pPr>
      <w:r w:rsidRPr="00C130D4">
        <w:rPr>
          <w:b/>
          <w:bCs/>
          <w:sz w:val="18"/>
          <w:szCs w:val="18"/>
        </w:rPr>
        <w:lastRenderedPageBreak/>
        <w:t xml:space="preserve">Review of the assessment plan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1E0" w:firstRow="1" w:lastRow="1" w:firstColumn="1" w:lastColumn="1" w:noHBand="0" w:noVBand="0"/>
      </w:tblPr>
      <w:tblGrid>
        <w:gridCol w:w="7638"/>
        <w:gridCol w:w="870"/>
        <w:gridCol w:w="5440"/>
      </w:tblGrid>
      <w:tr w:rsidR="00852DBE" w:rsidRPr="00C130D4" w14:paraId="323FF7C9" w14:textId="77777777" w:rsidTr="00C130D4">
        <w:trPr>
          <w:jc w:val="center"/>
        </w:trPr>
        <w:tc>
          <w:tcPr>
            <w:tcW w:w="7638" w:type="dxa"/>
            <w:shd w:val="clear" w:color="auto" w:fill="D9D9D9" w:themeFill="background1" w:themeFillShade="D9"/>
          </w:tcPr>
          <w:p w14:paraId="4F3E9D64" w14:textId="77777777" w:rsidR="00852DBE" w:rsidRPr="00C130D4" w:rsidRDefault="00852DBE" w:rsidP="00C130D4">
            <w:pPr>
              <w:spacing w:line="240" w:lineRule="auto"/>
              <w:jc w:val="center"/>
              <w:rPr>
                <w:sz w:val="18"/>
                <w:szCs w:val="18"/>
                <w:lang w:val="en-US"/>
              </w:rPr>
            </w:pPr>
            <w:r w:rsidRPr="00C130D4">
              <w:rPr>
                <w:b/>
                <w:bCs/>
                <w:sz w:val="18"/>
                <w:szCs w:val="18"/>
              </w:rPr>
              <w:t>Criteria</w:t>
            </w:r>
          </w:p>
        </w:tc>
        <w:tc>
          <w:tcPr>
            <w:tcW w:w="870" w:type="dxa"/>
            <w:shd w:val="clear" w:color="auto" w:fill="D9D9D9" w:themeFill="background1" w:themeFillShade="D9"/>
          </w:tcPr>
          <w:p w14:paraId="3028EED4" w14:textId="77777777" w:rsidR="00852DBE" w:rsidRPr="00C130D4" w:rsidRDefault="00852DBE" w:rsidP="00C130D4">
            <w:pPr>
              <w:spacing w:line="240" w:lineRule="auto"/>
              <w:jc w:val="center"/>
              <w:rPr>
                <w:sz w:val="18"/>
                <w:szCs w:val="18"/>
                <w:lang w:val="en-US"/>
              </w:rPr>
            </w:pPr>
            <w:r w:rsidRPr="00C130D4">
              <w:rPr>
                <w:b/>
                <w:bCs/>
                <w:sz w:val="18"/>
                <w:szCs w:val="18"/>
              </w:rPr>
              <w:t>Y/N</w:t>
            </w:r>
          </w:p>
        </w:tc>
        <w:tc>
          <w:tcPr>
            <w:tcW w:w="5440" w:type="dxa"/>
            <w:shd w:val="clear" w:color="auto" w:fill="D9D9D9" w:themeFill="background1" w:themeFillShade="D9"/>
          </w:tcPr>
          <w:p w14:paraId="2D5F0B44" w14:textId="77777777" w:rsidR="00852DBE" w:rsidRPr="00C130D4" w:rsidRDefault="00852DBE" w:rsidP="00C130D4">
            <w:pPr>
              <w:spacing w:line="240" w:lineRule="auto"/>
              <w:jc w:val="center"/>
              <w:rPr>
                <w:sz w:val="18"/>
                <w:szCs w:val="18"/>
                <w:lang w:val="en-US"/>
              </w:rPr>
            </w:pPr>
            <w:r w:rsidRPr="00C130D4">
              <w:rPr>
                <w:b/>
                <w:bCs/>
                <w:sz w:val="18"/>
                <w:szCs w:val="18"/>
              </w:rPr>
              <w:t>Comment / Action required</w:t>
            </w:r>
          </w:p>
        </w:tc>
      </w:tr>
      <w:tr w:rsidR="00852DBE" w:rsidRPr="00C130D4" w14:paraId="466BA3BA" w14:textId="77777777" w:rsidTr="00C130D4">
        <w:trPr>
          <w:jc w:val="center"/>
        </w:trPr>
        <w:tc>
          <w:tcPr>
            <w:tcW w:w="7638" w:type="dxa"/>
            <w:shd w:val="clear" w:color="auto" w:fill="auto"/>
          </w:tcPr>
          <w:p w14:paraId="5B11A9D1" w14:textId="0B6DC56D" w:rsidR="00852DBE" w:rsidRPr="00C130D4" w:rsidRDefault="00852DBE" w:rsidP="00C130D4">
            <w:pPr>
              <w:rPr>
                <w:sz w:val="18"/>
                <w:szCs w:val="18"/>
                <w:lang w:val="en-US"/>
              </w:rPr>
            </w:pPr>
            <w:r w:rsidRPr="00C130D4">
              <w:rPr>
                <w:sz w:val="18"/>
                <w:szCs w:val="18"/>
                <w:lang w:val="en-US"/>
              </w:rPr>
              <w:t>Is there an assessment plan (alignment document) available which demonstrates alignment of instruments with the assessment instruments and tools</w:t>
            </w:r>
          </w:p>
        </w:tc>
        <w:tc>
          <w:tcPr>
            <w:tcW w:w="870" w:type="dxa"/>
            <w:shd w:val="clear" w:color="auto" w:fill="auto"/>
          </w:tcPr>
          <w:p w14:paraId="4FACA1EC" w14:textId="77777777" w:rsidR="00852DBE" w:rsidRPr="00C130D4" w:rsidRDefault="00852DBE" w:rsidP="00C130D4">
            <w:pPr>
              <w:spacing w:line="240" w:lineRule="auto"/>
              <w:jc w:val="both"/>
              <w:rPr>
                <w:sz w:val="18"/>
                <w:szCs w:val="18"/>
                <w:lang w:val="en-US"/>
              </w:rPr>
            </w:pPr>
          </w:p>
        </w:tc>
        <w:tc>
          <w:tcPr>
            <w:tcW w:w="5440" w:type="dxa"/>
            <w:shd w:val="clear" w:color="auto" w:fill="auto"/>
          </w:tcPr>
          <w:p w14:paraId="2CCCC343" w14:textId="77777777" w:rsidR="00852DBE" w:rsidRPr="00C130D4" w:rsidRDefault="00852DBE" w:rsidP="00C130D4">
            <w:pPr>
              <w:spacing w:line="240" w:lineRule="auto"/>
              <w:jc w:val="both"/>
              <w:rPr>
                <w:sz w:val="18"/>
                <w:szCs w:val="18"/>
                <w:lang w:val="en-US"/>
              </w:rPr>
            </w:pPr>
          </w:p>
        </w:tc>
      </w:tr>
      <w:tr w:rsidR="00852DBE" w:rsidRPr="00C130D4" w14:paraId="28B04EC2" w14:textId="77777777" w:rsidTr="00C130D4">
        <w:trPr>
          <w:jc w:val="center"/>
        </w:trPr>
        <w:tc>
          <w:tcPr>
            <w:tcW w:w="7638" w:type="dxa"/>
            <w:shd w:val="clear" w:color="auto" w:fill="auto"/>
          </w:tcPr>
          <w:p w14:paraId="2A74EDDD" w14:textId="77777777" w:rsidR="00852DBE" w:rsidRPr="00C130D4" w:rsidRDefault="00852DBE" w:rsidP="00C130D4">
            <w:pPr>
              <w:rPr>
                <w:sz w:val="18"/>
                <w:szCs w:val="18"/>
                <w:lang w:val="en-US"/>
              </w:rPr>
            </w:pPr>
            <w:r w:rsidRPr="00C130D4">
              <w:rPr>
                <w:sz w:val="18"/>
                <w:szCs w:val="18"/>
                <w:lang w:val="en-US"/>
              </w:rPr>
              <w:t xml:space="preserve">Are there sufficient questions to cover the </w:t>
            </w:r>
            <w:r w:rsidRPr="00C130D4">
              <w:rPr>
                <w:b/>
                <w:sz w:val="18"/>
                <w:szCs w:val="18"/>
                <w:lang w:val="en-US"/>
              </w:rPr>
              <w:t>knowledge competence</w:t>
            </w:r>
            <w:r w:rsidRPr="00C130D4">
              <w:rPr>
                <w:sz w:val="18"/>
                <w:szCs w:val="18"/>
                <w:lang w:val="en-US"/>
              </w:rPr>
              <w:t xml:space="preserve"> as required by the qualification?</w:t>
            </w:r>
          </w:p>
        </w:tc>
        <w:tc>
          <w:tcPr>
            <w:tcW w:w="870" w:type="dxa"/>
            <w:shd w:val="clear" w:color="auto" w:fill="auto"/>
          </w:tcPr>
          <w:p w14:paraId="62D60236" w14:textId="77777777" w:rsidR="00852DBE" w:rsidRPr="00C130D4" w:rsidRDefault="00852DBE" w:rsidP="00C130D4">
            <w:pPr>
              <w:spacing w:line="240" w:lineRule="auto"/>
              <w:jc w:val="both"/>
              <w:rPr>
                <w:sz w:val="18"/>
                <w:szCs w:val="18"/>
                <w:lang w:val="en-US"/>
              </w:rPr>
            </w:pPr>
          </w:p>
        </w:tc>
        <w:tc>
          <w:tcPr>
            <w:tcW w:w="5440" w:type="dxa"/>
            <w:shd w:val="clear" w:color="auto" w:fill="auto"/>
          </w:tcPr>
          <w:p w14:paraId="471FC408" w14:textId="77777777" w:rsidR="00852DBE" w:rsidRPr="00C130D4" w:rsidRDefault="00852DBE" w:rsidP="00C130D4">
            <w:pPr>
              <w:spacing w:line="240" w:lineRule="auto"/>
              <w:jc w:val="both"/>
              <w:rPr>
                <w:sz w:val="18"/>
                <w:szCs w:val="18"/>
                <w:lang w:val="en-US"/>
              </w:rPr>
            </w:pPr>
          </w:p>
        </w:tc>
      </w:tr>
      <w:tr w:rsidR="00852DBE" w:rsidRPr="00C130D4" w14:paraId="792355B5" w14:textId="77777777" w:rsidTr="00C130D4">
        <w:trPr>
          <w:jc w:val="center"/>
        </w:trPr>
        <w:tc>
          <w:tcPr>
            <w:tcW w:w="7638" w:type="dxa"/>
            <w:shd w:val="clear" w:color="auto" w:fill="auto"/>
          </w:tcPr>
          <w:p w14:paraId="0ECA38E1" w14:textId="77777777" w:rsidR="00852DBE" w:rsidRPr="00C130D4" w:rsidRDefault="00852DBE" w:rsidP="00C130D4">
            <w:pPr>
              <w:rPr>
                <w:sz w:val="18"/>
                <w:szCs w:val="18"/>
                <w:lang w:val="en-US"/>
              </w:rPr>
            </w:pPr>
            <w:r w:rsidRPr="00C130D4">
              <w:rPr>
                <w:sz w:val="18"/>
                <w:szCs w:val="18"/>
                <w:lang w:val="en-US"/>
              </w:rPr>
              <w:t xml:space="preserve">Are there sufficient checklists to cover the </w:t>
            </w:r>
            <w:r w:rsidRPr="00C130D4">
              <w:rPr>
                <w:b/>
                <w:sz w:val="18"/>
                <w:szCs w:val="18"/>
                <w:lang w:val="en-US"/>
              </w:rPr>
              <w:t xml:space="preserve">practical competence </w:t>
            </w:r>
            <w:r w:rsidRPr="00C130D4">
              <w:rPr>
                <w:sz w:val="18"/>
                <w:szCs w:val="18"/>
                <w:lang w:val="en-US"/>
              </w:rPr>
              <w:t>as required by the qualification?</w:t>
            </w:r>
          </w:p>
        </w:tc>
        <w:tc>
          <w:tcPr>
            <w:tcW w:w="870" w:type="dxa"/>
            <w:shd w:val="clear" w:color="auto" w:fill="auto"/>
          </w:tcPr>
          <w:p w14:paraId="7EF4BF64" w14:textId="77777777" w:rsidR="00852DBE" w:rsidRPr="00C130D4" w:rsidRDefault="00852DBE" w:rsidP="00C130D4">
            <w:pPr>
              <w:spacing w:line="240" w:lineRule="auto"/>
              <w:jc w:val="both"/>
              <w:rPr>
                <w:sz w:val="18"/>
                <w:szCs w:val="18"/>
                <w:lang w:val="en-US"/>
              </w:rPr>
            </w:pPr>
          </w:p>
        </w:tc>
        <w:tc>
          <w:tcPr>
            <w:tcW w:w="5440" w:type="dxa"/>
            <w:shd w:val="clear" w:color="auto" w:fill="auto"/>
          </w:tcPr>
          <w:p w14:paraId="0E5F4D40" w14:textId="77777777" w:rsidR="00852DBE" w:rsidRPr="00C130D4" w:rsidRDefault="00852DBE" w:rsidP="00C130D4">
            <w:pPr>
              <w:spacing w:line="240" w:lineRule="auto"/>
              <w:jc w:val="both"/>
              <w:rPr>
                <w:sz w:val="18"/>
                <w:szCs w:val="18"/>
                <w:lang w:val="en-US"/>
              </w:rPr>
            </w:pPr>
          </w:p>
        </w:tc>
      </w:tr>
    </w:tbl>
    <w:p w14:paraId="5B9BE934" w14:textId="6EA0DFA3" w:rsidR="00852DBE" w:rsidRDefault="00852DBE" w:rsidP="00852DBE">
      <w:pPr>
        <w:spacing w:after="120"/>
        <w:jc w:val="both"/>
        <w:rPr>
          <w:b/>
          <w:bCs/>
          <w:sz w:val="18"/>
          <w:szCs w:val="18"/>
        </w:rPr>
      </w:pPr>
    </w:p>
    <w:p w14:paraId="2CB06FD2" w14:textId="77777777" w:rsidR="00C130D4" w:rsidRPr="00C130D4" w:rsidRDefault="00C130D4" w:rsidP="00852DBE">
      <w:pPr>
        <w:spacing w:after="120"/>
        <w:jc w:val="both"/>
        <w:rPr>
          <w:b/>
          <w:bCs/>
          <w:sz w:val="18"/>
          <w:szCs w:val="18"/>
        </w:rPr>
      </w:pPr>
    </w:p>
    <w:p w14:paraId="074E51D3" w14:textId="03A59C0E" w:rsidR="00852DBE" w:rsidRDefault="00852DBE" w:rsidP="00852DBE">
      <w:pPr>
        <w:spacing w:after="120"/>
        <w:jc w:val="both"/>
        <w:rPr>
          <w:b/>
          <w:bCs/>
          <w:sz w:val="18"/>
          <w:szCs w:val="18"/>
        </w:rPr>
      </w:pPr>
      <w:r w:rsidRPr="00C130D4">
        <w:rPr>
          <w:b/>
          <w:bCs/>
          <w:sz w:val="18"/>
          <w:szCs w:val="18"/>
        </w:rPr>
        <w:t xml:space="preserve">Review of the assessment instruments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1E0" w:firstRow="1" w:lastRow="1" w:firstColumn="1" w:lastColumn="1" w:noHBand="0" w:noVBand="0"/>
      </w:tblPr>
      <w:tblGrid>
        <w:gridCol w:w="7638"/>
        <w:gridCol w:w="870"/>
        <w:gridCol w:w="5440"/>
      </w:tblGrid>
      <w:tr w:rsidR="00C130D4" w:rsidRPr="00C130D4" w14:paraId="6D55F1B0" w14:textId="77777777" w:rsidTr="002F42B0">
        <w:trPr>
          <w:jc w:val="center"/>
        </w:trPr>
        <w:tc>
          <w:tcPr>
            <w:tcW w:w="7638" w:type="dxa"/>
            <w:shd w:val="clear" w:color="auto" w:fill="D9D9D9" w:themeFill="background1" w:themeFillShade="D9"/>
          </w:tcPr>
          <w:p w14:paraId="4C3535E9" w14:textId="77777777" w:rsidR="00C130D4" w:rsidRPr="00C130D4" w:rsidRDefault="00C130D4" w:rsidP="002F42B0">
            <w:pPr>
              <w:spacing w:line="240" w:lineRule="auto"/>
              <w:jc w:val="center"/>
              <w:rPr>
                <w:sz w:val="18"/>
                <w:szCs w:val="18"/>
                <w:lang w:val="en-US"/>
              </w:rPr>
            </w:pPr>
            <w:r w:rsidRPr="00C130D4">
              <w:rPr>
                <w:b/>
                <w:bCs/>
                <w:sz w:val="18"/>
                <w:szCs w:val="18"/>
              </w:rPr>
              <w:t>Criteria</w:t>
            </w:r>
          </w:p>
        </w:tc>
        <w:tc>
          <w:tcPr>
            <w:tcW w:w="870" w:type="dxa"/>
            <w:shd w:val="clear" w:color="auto" w:fill="D9D9D9" w:themeFill="background1" w:themeFillShade="D9"/>
          </w:tcPr>
          <w:p w14:paraId="30620AA8" w14:textId="77777777" w:rsidR="00C130D4" w:rsidRPr="00C130D4" w:rsidRDefault="00C130D4" w:rsidP="002F42B0">
            <w:pPr>
              <w:spacing w:line="240" w:lineRule="auto"/>
              <w:jc w:val="center"/>
              <w:rPr>
                <w:sz w:val="18"/>
                <w:szCs w:val="18"/>
                <w:lang w:val="en-US"/>
              </w:rPr>
            </w:pPr>
            <w:r w:rsidRPr="00C130D4">
              <w:rPr>
                <w:b/>
                <w:bCs/>
                <w:sz w:val="18"/>
                <w:szCs w:val="18"/>
              </w:rPr>
              <w:t>Y/N</w:t>
            </w:r>
          </w:p>
        </w:tc>
        <w:tc>
          <w:tcPr>
            <w:tcW w:w="5440" w:type="dxa"/>
            <w:shd w:val="clear" w:color="auto" w:fill="D9D9D9" w:themeFill="background1" w:themeFillShade="D9"/>
          </w:tcPr>
          <w:p w14:paraId="3C3F8ECC" w14:textId="77777777" w:rsidR="00C130D4" w:rsidRPr="00C130D4" w:rsidRDefault="00C130D4" w:rsidP="002F42B0">
            <w:pPr>
              <w:spacing w:line="240" w:lineRule="auto"/>
              <w:jc w:val="center"/>
              <w:rPr>
                <w:sz w:val="18"/>
                <w:szCs w:val="18"/>
                <w:lang w:val="en-US"/>
              </w:rPr>
            </w:pPr>
            <w:r w:rsidRPr="00C130D4">
              <w:rPr>
                <w:b/>
                <w:bCs/>
                <w:sz w:val="18"/>
                <w:szCs w:val="18"/>
              </w:rPr>
              <w:t>Comment / Action required</w:t>
            </w:r>
          </w:p>
        </w:tc>
      </w:tr>
      <w:tr w:rsidR="00C130D4" w:rsidRPr="00C130D4" w14:paraId="4E2485E7" w14:textId="77777777" w:rsidTr="002F42B0">
        <w:trPr>
          <w:jc w:val="center"/>
        </w:trPr>
        <w:tc>
          <w:tcPr>
            <w:tcW w:w="7638" w:type="dxa"/>
            <w:shd w:val="clear" w:color="auto" w:fill="auto"/>
          </w:tcPr>
          <w:p w14:paraId="1525D504" w14:textId="4FB7F4A1" w:rsidR="00C130D4" w:rsidRPr="00C130D4" w:rsidRDefault="00C130D4" w:rsidP="002F42B0">
            <w:pPr>
              <w:rPr>
                <w:sz w:val="18"/>
                <w:szCs w:val="18"/>
                <w:lang w:val="en-US"/>
              </w:rPr>
            </w:pPr>
            <w:r w:rsidRPr="00C130D4">
              <w:rPr>
                <w:color w:val="000000"/>
                <w:sz w:val="18"/>
                <w:szCs w:val="18"/>
              </w:rPr>
              <w:t>Are the memoranda available for the questions?</w:t>
            </w:r>
          </w:p>
        </w:tc>
        <w:tc>
          <w:tcPr>
            <w:tcW w:w="870" w:type="dxa"/>
            <w:shd w:val="clear" w:color="auto" w:fill="auto"/>
          </w:tcPr>
          <w:p w14:paraId="6769B977" w14:textId="77777777" w:rsidR="00C130D4" w:rsidRPr="00C130D4" w:rsidRDefault="00C130D4" w:rsidP="002F42B0">
            <w:pPr>
              <w:spacing w:line="240" w:lineRule="auto"/>
              <w:jc w:val="both"/>
              <w:rPr>
                <w:sz w:val="18"/>
                <w:szCs w:val="18"/>
                <w:lang w:val="en-US"/>
              </w:rPr>
            </w:pPr>
          </w:p>
        </w:tc>
        <w:tc>
          <w:tcPr>
            <w:tcW w:w="5440" w:type="dxa"/>
            <w:shd w:val="clear" w:color="auto" w:fill="auto"/>
          </w:tcPr>
          <w:p w14:paraId="5DFD0137" w14:textId="77777777" w:rsidR="00C130D4" w:rsidRPr="00C130D4" w:rsidRDefault="00C130D4" w:rsidP="002F42B0">
            <w:pPr>
              <w:spacing w:line="240" w:lineRule="auto"/>
              <w:jc w:val="both"/>
              <w:rPr>
                <w:sz w:val="18"/>
                <w:szCs w:val="18"/>
                <w:lang w:val="en-US"/>
              </w:rPr>
            </w:pPr>
          </w:p>
        </w:tc>
      </w:tr>
      <w:tr w:rsidR="00C130D4" w:rsidRPr="00C130D4" w14:paraId="3197FC46" w14:textId="77777777" w:rsidTr="002F42B0">
        <w:trPr>
          <w:jc w:val="center"/>
        </w:trPr>
        <w:tc>
          <w:tcPr>
            <w:tcW w:w="7638" w:type="dxa"/>
            <w:shd w:val="clear" w:color="auto" w:fill="auto"/>
          </w:tcPr>
          <w:p w14:paraId="6A31D079" w14:textId="3564947A" w:rsidR="00C130D4" w:rsidRPr="00C130D4" w:rsidRDefault="00C130D4" w:rsidP="002F42B0">
            <w:pPr>
              <w:rPr>
                <w:sz w:val="18"/>
                <w:szCs w:val="18"/>
                <w:lang w:val="en-US"/>
              </w:rPr>
            </w:pPr>
            <w:r w:rsidRPr="00C130D4">
              <w:rPr>
                <w:color w:val="000000"/>
                <w:sz w:val="18"/>
                <w:szCs w:val="18"/>
              </w:rPr>
              <w:t>Do the instruments cover all the practical skills as required?</w:t>
            </w:r>
          </w:p>
        </w:tc>
        <w:tc>
          <w:tcPr>
            <w:tcW w:w="870" w:type="dxa"/>
            <w:shd w:val="clear" w:color="auto" w:fill="auto"/>
          </w:tcPr>
          <w:p w14:paraId="14179ED5" w14:textId="77777777" w:rsidR="00C130D4" w:rsidRPr="00C130D4" w:rsidRDefault="00C130D4" w:rsidP="002F42B0">
            <w:pPr>
              <w:spacing w:line="240" w:lineRule="auto"/>
              <w:jc w:val="both"/>
              <w:rPr>
                <w:sz w:val="18"/>
                <w:szCs w:val="18"/>
                <w:lang w:val="en-US"/>
              </w:rPr>
            </w:pPr>
          </w:p>
        </w:tc>
        <w:tc>
          <w:tcPr>
            <w:tcW w:w="5440" w:type="dxa"/>
            <w:shd w:val="clear" w:color="auto" w:fill="auto"/>
          </w:tcPr>
          <w:p w14:paraId="693501EE" w14:textId="77777777" w:rsidR="00C130D4" w:rsidRPr="00C130D4" w:rsidRDefault="00C130D4" w:rsidP="002F42B0">
            <w:pPr>
              <w:spacing w:line="240" w:lineRule="auto"/>
              <w:jc w:val="both"/>
              <w:rPr>
                <w:sz w:val="18"/>
                <w:szCs w:val="18"/>
                <w:lang w:val="en-US"/>
              </w:rPr>
            </w:pPr>
          </w:p>
        </w:tc>
      </w:tr>
    </w:tbl>
    <w:p w14:paraId="02BF5916" w14:textId="77777777" w:rsidR="00852DBE" w:rsidRPr="00C130D4" w:rsidRDefault="00852DBE" w:rsidP="00852DBE">
      <w:pPr>
        <w:spacing w:after="120"/>
        <w:jc w:val="both"/>
        <w:rPr>
          <w:b/>
          <w:bCs/>
          <w:sz w:val="18"/>
          <w:szCs w:val="18"/>
        </w:rPr>
      </w:pPr>
      <w:r w:rsidRPr="00C130D4">
        <w:rPr>
          <w:b/>
          <w:bCs/>
          <w:sz w:val="18"/>
          <w:szCs w:val="18"/>
        </w:rPr>
        <w:br w:type="page"/>
      </w:r>
    </w:p>
    <w:p w14:paraId="01C94051" w14:textId="26F2F132" w:rsidR="00852DBE" w:rsidRDefault="00852DBE" w:rsidP="00C130D4">
      <w:pPr>
        <w:spacing w:after="120"/>
        <w:jc w:val="both"/>
        <w:rPr>
          <w:b/>
          <w:bCs/>
          <w:sz w:val="18"/>
          <w:szCs w:val="18"/>
        </w:rPr>
      </w:pPr>
      <w:r w:rsidRPr="00C130D4">
        <w:rPr>
          <w:b/>
          <w:bCs/>
          <w:sz w:val="18"/>
          <w:szCs w:val="18"/>
        </w:rPr>
        <w:lastRenderedPageBreak/>
        <w:t xml:space="preserve">Review of the assessment principles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1E0" w:firstRow="1" w:lastRow="1" w:firstColumn="1" w:lastColumn="1" w:noHBand="0" w:noVBand="0"/>
      </w:tblPr>
      <w:tblGrid>
        <w:gridCol w:w="7638"/>
        <w:gridCol w:w="870"/>
        <w:gridCol w:w="5440"/>
      </w:tblGrid>
      <w:tr w:rsidR="00C130D4" w:rsidRPr="00C130D4" w14:paraId="360FF3BC" w14:textId="77777777" w:rsidTr="002F42B0">
        <w:trPr>
          <w:jc w:val="center"/>
        </w:trPr>
        <w:tc>
          <w:tcPr>
            <w:tcW w:w="7638" w:type="dxa"/>
            <w:shd w:val="clear" w:color="auto" w:fill="D9D9D9" w:themeFill="background1" w:themeFillShade="D9"/>
          </w:tcPr>
          <w:p w14:paraId="4EF7C25F" w14:textId="77777777" w:rsidR="00C130D4" w:rsidRPr="00C130D4" w:rsidRDefault="00C130D4" w:rsidP="002F42B0">
            <w:pPr>
              <w:spacing w:line="240" w:lineRule="auto"/>
              <w:jc w:val="center"/>
              <w:rPr>
                <w:sz w:val="18"/>
                <w:szCs w:val="18"/>
                <w:lang w:val="en-US"/>
              </w:rPr>
            </w:pPr>
            <w:r w:rsidRPr="00C130D4">
              <w:rPr>
                <w:b/>
                <w:bCs/>
                <w:sz w:val="18"/>
                <w:szCs w:val="18"/>
              </w:rPr>
              <w:t>Criteria</w:t>
            </w:r>
          </w:p>
        </w:tc>
        <w:tc>
          <w:tcPr>
            <w:tcW w:w="870" w:type="dxa"/>
            <w:shd w:val="clear" w:color="auto" w:fill="D9D9D9" w:themeFill="background1" w:themeFillShade="D9"/>
          </w:tcPr>
          <w:p w14:paraId="11E8A209" w14:textId="77777777" w:rsidR="00C130D4" w:rsidRPr="00C130D4" w:rsidRDefault="00C130D4" w:rsidP="002F42B0">
            <w:pPr>
              <w:spacing w:line="240" w:lineRule="auto"/>
              <w:jc w:val="center"/>
              <w:rPr>
                <w:sz w:val="18"/>
                <w:szCs w:val="18"/>
                <w:lang w:val="en-US"/>
              </w:rPr>
            </w:pPr>
            <w:r w:rsidRPr="00C130D4">
              <w:rPr>
                <w:b/>
                <w:bCs/>
                <w:sz w:val="18"/>
                <w:szCs w:val="18"/>
              </w:rPr>
              <w:t>Y/N</w:t>
            </w:r>
          </w:p>
        </w:tc>
        <w:tc>
          <w:tcPr>
            <w:tcW w:w="5440" w:type="dxa"/>
            <w:shd w:val="clear" w:color="auto" w:fill="D9D9D9" w:themeFill="background1" w:themeFillShade="D9"/>
          </w:tcPr>
          <w:p w14:paraId="249CFFD9" w14:textId="77777777" w:rsidR="00C130D4" w:rsidRPr="00C130D4" w:rsidRDefault="00C130D4" w:rsidP="002F42B0">
            <w:pPr>
              <w:spacing w:line="240" w:lineRule="auto"/>
              <w:jc w:val="center"/>
              <w:rPr>
                <w:sz w:val="18"/>
                <w:szCs w:val="18"/>
                <w:lang w:val="en-US"/>
              </w:rPr>
            </w:pPr>
            <w:r w:rsidRPr="00C130D4">
              <w:rPr>
                <w:b/>
                <w:bCs/>
                <w:sz w:val="18"/>
                <w:szCs w:val="18"/>
              </w:rPr>
              <w:t>Comment / Action required</w:t>
            </w:r>
          </w:p>
        </w:tc>
      </w:tr>
      <w:tr w:rsidR="00C130D4" w:rsidRPr="00C130D4" w14:paraId="0EB5657D" w14:textId="77777777" w:rsidTr="002F42B0">
        <w:trPr>
          <w:jc w:val="center"/>
        </w:trPr>
        <w:tc>
          <w:tcPr>
            <w:tcW w:w="7638" w:type="dxa"/>
            <w:shd w:val="clear" w:color="auto" w:fill="auto"/>
          </w:tcPr>
          <w:p w14:paraId="1D064D37" w14:textId="67503D13" w:rsidR="00C130D4" w:rsidRPr="00C130D4" w:rsidRDefault="00C130D4" w:rsidP="00C130D4">
            <w:pPr>
              <w:rPr>
                <w:sz w:val="18"/>
                <w:szCs w:val="18"/>
                <w:lang w:val="en-US"/>
              </w:rPr>
            </w:pPr>
            <w:r w:rsidRPr="00C130D4">
              <w:rPr>
                <w:sz w:val="18"/>
                <w:szCs w:val="18"/>
                <w:lang w:val="en-US"/>
              </w:rPr>
              <w:t xml:space="preserve">Are there assessment instruments for </w:t>
            </w:r>
            <w:r w:rsidRPr="00C130D4">
              <w:rPr>
                <w:b/>
                <w:bCs/>
                <w:sz w:val="18"/>
                <w:szCs w:val="18"/>
                <w:lang w:val="en-US"/>
              </w:rPr>
              <w:t>ALL</w:t>
            </w:r>
            <w:r w:rsidRPr="00C130D4">
              <w:rPr>
                <w:sz w:val="18"/>
                <w:szCs w:val="18"/>
                <w:lang w:val="en-US"/>
              </w:rPr>
              <w:t xml:space="preserve"> the assessment criteria? (Principle: Sufficiency)</w:t>
            </w:r>
          </w:p>
        </w:tc>
        <w:tc>
          <w:tcPr>
            <w:tcW w:w="870" w:type="dxa"/>
            <w:shd w:val="clear" w:color="auto" w:fill="auto"/>
          </w:tcPr>
          <w:p w14:paraId="15CCE943" w14:textId="77777777" w:rsidR="00C130D4" w:rsidRPr="00C130D4" w:rsidRDefault="00C130D4" w:rsidP="00C130D4">
            <w:pPr>
              <w:spacing w:line="240" w:lineRule="auto"/>
              <w:jc w:val="both"/>
              <w:rPr>
                <w:sz w:val="18"/>
                <w:szCs w:val="18"/>
                <w:lang w:val="en-US"/>
              </w:rPr>
            </w:pPr>
          </w:p>
        </w:tc>
        <w:tc>
          <w:tcPr>
            <w:tcW w:w="5440" w:type="dxa"/>
            <w:shd w:val="clear" w:color="auto" w:fill="auto"/>
          </w:tcPr>
          <w:p w14:paraId="711D5E3E" w14:textId="77777777" w:rsidR="00C130D4" w:rsidRPr="00C130D4" w:rsidRDefault="00C130D4" w:rsidP="00C130D4">
            <w:pPr>
              <w:spacing w:line="240" w:lineRule="auto"/>
              <w:jc w:val="both"/>
              <w:rPr>
                <w:sz w:val="18"/>
                <w:szCs w:val="18"/>
                <w:lang w:val="en-US"/>
              </w:rPr>
            </w:pPr>
          </w:p>
        </w:tc>
      </w:tr>
      <w:tr w:rsidR="00C130D4" w:rsidRPr="00C130D4" w14:paraId="281E4B7B" w14:textId="77777777" w:rsidTr="002F42B0">
        <w:trPr>
          <w:jc w:val="center"/>
        </w:trPr>
        <w:tc>
          <w:tcPr>
            <w:tcW w:w="7638" w:type="dxa"/>
            <w:shd w:val="clear" w:color="auto" w:fill="auto"/>
          </w:tcPr>
          <w:p w14:paraId="600334B7" w14:textId="74AF5D89" w:rsidR="00C130D4" w:rsidRPr="00C130D4" w:rsidRDefault="00C130D4" w:rsidP="00C130D4">
            <w:pPr>
              <w:rPr>
                <w:sz w:val="18"/>
                <w:szCs w:val="18"/>
                <w:lang w:val="en-US"/>
              </w:rPr>
            </w:pPr>
            <w:r w:rsidRPr="00C130D4">
              <w:rPr>
                <w:sz w:val="18"/>
                <w:szCs w:val="18"/>
                <w:lang w:val="en-US"/>
              </w:rPr>
              <w:t>Do the assessment instruments clearly relate to the specific outcomes? (Principle: Validity)</w:t>
            </w:r>
          </w:p>
        </w:tc>
        <w:tc>
          <w:tcPr>
            <w:tcW w:w="870" w:type="dxa"/>
            <w:shd w:val="clear" w:color="auto" w:fill="auto"/>
          </w:tcPr>
          <w:p w14:paraId="760A352E" w14:textId="77777777" w:rsidR="00C130D4" w:rsidRPr="00C130D4" w:rsidRDefault="00C130D4" w:rsidP="00C130D4">
            <w:pPr>
              <w:spacing w:line="240" w:lineRule="auto"/>
              <w:jc w:val="both"/>
              <w:rPr>
                <w:sz w:val="18"/>
                <w:szCs w:val="18"/>
                <w:lang w:val="en-US"/>
              </w:rPr>
            </w:pPr>
          </w:p>
        </w:tc>
        <w:tc>
          <w:tcPr>
            <w:tcW w:w="5440" w:type="dxa"/>
            <w:shd w:val="clear" w:color="auto" w:fill="auto"/>
          </w:tcPr>
          <w:p w14:paraId="00A72AB6" w14:textId="77777777" w:rsidR="00C130D4" w:rsidRPr="00C130D4" w:rsidRDefault="00C130D4" w:rsidP="00C130D4">
            <w:pPr>
              <w:spacing w:line="240" w:lineRule="auto"/>
              <w:ind w:firstLine="720"/>
              <w:jc w:val="both"/>
              <w:rPr>
                <w:sz w:val="18"/>
                <w:szCs w:val="18"/>
                <w:lang w:val="en-US"/>
              </w:rPr>
            </w:pPr>
          </w:p>
        </w:tc>
      </w:tr>
      <w:tr w:rsidR="00C130D4" w:rsidRPr="00C130D4" w14:paraId="1806CF44" w14:textId="77777777" w:rsidTr="002F42B0">
        <w:trPr>
          <w:jc w:val="center"/>
        </w:trPr>
        <w:tc>
          <w:tcPr>
            <w:tcW w:w="7638" w:type="dxa"/>
            <w:shd w:val="clear" w:color="auto" w:fill="auto"/>
          </w:tcPr>
          <w:p w14:paraId="5364DDD1" w14:textId="4ABCC207" w:rsidR="00C130D4" w:rsidRPr="00C130D4" w:rsidRDefault="00C130D4" w:rsidP="00C130D4">
            <w:pPr>
              <w:rPr>
                <w:sz w:val="18"/>
                <w:szCs w:val="18"/>
                <w:lang w:val="en-US"/>
              </w:rPr>
            </w:pPr>
            <w:r w:rsidRPr="00C130D4">
              <w:rPr>
                <w:sz w:val="18"/>
                <w:szCs w:val="18"/>
                <w:lang w:val="en-US"/>
              </w:rPr>
              <w:t>Does the assessment plan indicate which assessment instruments must be used for each specific outcome? (Principle: Systematic)</w:t>
            </w:r>
          </w:p>
        </w:tc>
        <w:tc>
          <w:tcPr>
            <w:tcW w:w="870" w:type="dxa"/>
            <w:shd w:val="clear" w:color="auto" w:fill="auto"/>
          </w:tcPr>
          <w:p w14:paraId="5F9E8E77" w14:textId="77777777" w:rsidR="00C130D4" w:rsidRPr="00C130D4" w:rsidRDefault="00C130D4" w:rsidP="00C130D4">
            <w:pPr>
              <w:spacing w:line="240" w:lineRule="auto"/>
              <w:jc w:val="both"/>
              <w:rPr>
                <w:sz w:val="18"/>
                <w:szCs w:val="18"/>
                <w:lang w:val="en-US"/>
              </w:rPr>
            </w:pPr>
          </w:p>
        </w:tc>
        <w:tc>
          <w:tcPr>
            <w:tcW w:w="5440" w:type="dxa"/>
            <w:shd w:val="clear" w:color="auto" w:fill="auto"/>
          </w:tcPr>
          <w:p w14:paraId="60CC4884" w14:textId="77777777" w:rsidR="00C130D4" w:rsidRPr="00C130D4" w:rsidRDefault="00C130D4" w:rsidP="00C130D4">
            <w:pPr>
              <w:spacing w:line="240" w:lineRule="auto"/>
              <w:ind w:firstLine="720"/>
              <w:jc w:val="both"/>
              <w:rPr>
                <w:sz w:val="18"/>
                <w:szCs w:val="18"/>
                <w:lang w:val="en-US"/>
              </w:rPr>
            </w:pPr>
          </w:p>
        </w:tc>
      </w:tr>
      <w:tr w:rsidR="00C130D4" w:rsidRPr="00C130D4" w14:paraId="3ABCAF98" w14:textId="77777777" w:rsidTr="002F42B0">
        <w:trPr>
          <w:jc w:val="center"/>
        </w:trPr>
        <w:tc>
          <w:tcPr>
            <w:tcW w:w="7638" w:type="dxa"/>
            <w:shd w:val="clear" w:color="auto" w:fill="auto"/>
          </w:tcPr>
          <w:p w14:paraId="03CD245E" w14:textId="69BD759B" w:rsidR="00C130D4" w:rsidRPr="00C130D4" w:rsidRDefault="00C130D4" w:rsidP="00C130D4">
            <w:pPr>
              <w:rPr>
                <w:sz w:val="18"/>
                <w:szCs w:val="18"/>
                <w:lang w:val="en-US"/>
              </w:rPr>
            </w:pPr>
            <w:r w:rsidRPr="00C130D4">
              <w:rPr>
                <w:sz w:val="18"/>
                <w:szCs w:val="18"/>
                <w:lang w:val="en-US"/>
              </w:rPr>
              <w:t>Are the evidence requirements relevant to the qualification? (Principle: Validity)</w:t>
            </w:r>
          </w:p>
        </w:tc>
        <w:tc>
          <w:tcPr>
            <w:tcW w:w="870" w:type="dxa"/>
            <w:shd w:val="clear" w:color="auto" w:fill="auto"/>
          </w:tcPr>
          <w:p w14:paraId="6FF8EE1B" w14:textId="77777777" w:rsidR="00C130D4" w:rsidRPr="00C130D4" w:rsidRDefault="00C130D4" w:rsidP="00C130D4">
            <w:pPr>
              <w:spacing w:line="240" w:lineRule="auto"/>
              <w:jc w:val="both"/>
              <w:rPr>
                <w:sz w:val="18"/>
                <w:szCs w:val="18"/>
                <w:lang w:val="en-US"/>
              </w:rPr>
            </w:pPr>
          </w:p>
        </w:tc>
        <w:tc>
          <w:tcPr>
            <w:tcW w:w="5440" w:type="dxa"/>
            <w:shd w:val="clear" w:color="auto" w:fill="auto"/>
          </w:tcPr>
          <w:p w14:paraId="3BD37859" w14:textId="77777777" w:rsidR="00C130D4" w:rsidRPr="00C130D4" w:rsidRDefault="00C130D4" w:rsidP="00C130D4">
            <w:pPr>
              <w:spacing w:line="240" w:lineRule="auto"/>
              <w:ind w:firstLine="720"/>
              <w:jc w:val="both"/>
              <w:rPr>
                <w:sz w:val="18"/>
                <w:szCs w:val="18"/>
                <w:lang w:val="en-US"/>
              </w:rPr>
            </w:pPr>
          </w:p>
        </w:tc>
      </w:tr>
      <w:tr w:rsidR="00C130D4" w:rsidRPr="00C130D4" w14:paraId="6DF149CA" w14:textId="77777777" w:rsidTr="002F42B0">
        <w:trPr>
          <w:jc w:val="center"/>
        </w:trPr>
        <w:tc>
          <w:tcPr>
            <w:tcW w:w="7638" w:type="dxa"/>
            <w:shd w:val="clear" w:color="auto" w:fill="auto"/>
          </w:tcPr>
          <w:p w14:paraId="062EFB73" w14:textId="5803D8FB" w:rsidR="00C130D4" w:rsidRPr="00C130D4" w:rsidRDefault="00C130D4" w:rsidP="00C130D4">
            <w:pPr>
              <w:rPr>
                <w:sz w:val="18"/>
                <w:szCs w:val="18"/>
                <w:lang w:val="en-US"/>
              </w:rPr>
            </w:pPr>
            <w:r w:rsidRPr="00C130D4">
              <w:rPr>
                <w:sz w:val="18"/>
                <w:szCs w:val="18"/>
                <w:lang w:val="en-US"/>
              </w:rPr>
              <w:t>Were the evidences verified to be contributable to the specific candidate? (Principle: Authenticity) Further: The evidence mirrors the candidates’ natural work and is not fabricated.</w:t>
            </w:r>
          </w:p>
        </w:tc>
        <w:tc>
          <w:tcPr>
            <w:tcW w:w="870" w:type="dxa"/>
            <w:shd w:val="clear" w:color="auto" w:fill="auto"/>
          </w:tcPr>
          <w:p w14:paraId="53710FF1" w14:textId="77777777" w:rsidR="00C130D4" w:rsidRPr="00C130D4" w:rsidRDefault="00C130D4" w:rsidP="00C130D4">
            <w:pPr>
              <w:spacing w:line="240" w:lineRule="auto"/>
              <w:jc w:val="both"/>
              <w:rPr>
                <w:sz w:val="18"/>
                <w:szCs w:val="18"/>
                <w:lang w:val="en-US"/>
              </w:rPr>
            </w:pPr>
          </w:p>
        </w:tc>
        <w:tc>
          <w:tcPr>
            <w:tcW w:w="5440" w:type="dxa"/>
            <w:shd w:val="clear" w:color="auto" w:fill="auto"/>
          </w:tcPr>
          <w:p w14:paraId="337D6DFD" w14:textId="77777777" w:rsidR="00C130D4" w:rsidRPr="00C130D4" w:rsidRDefault="00C130D4" w:rsidP="00C130D4">
            <w:pPr>
              <w:spacing w:line="240" w:lineRule="auto"/>
              <w:ind w:firstLine="720"/>
              <w:jc w:val="both"/>
              <w:rPr>
                <w:sz w:val="18"/>
                <w:szCs w:val="18"/>
                <w:lang w:val="en-US"/>
              </w:rPr>
            </w:pPr>
          </w:p>
        </w:tc>
      </w:tr>
      <w:tr w:rsidR="00C130D4" w:rsidRPr="00C130D4" w14:paraId="28E8417F" w14:textId="77777777" w:rsidTr="002F42B0">
        <w:trPr>
          <w:jc w:val="center"/>
        </w:trPr>
        <w:tc>
          <w:tcPr>
            <w:tcW w:w="7638" w:type="dxa"/>
            <w:shd w:val="clear" w:color="auto" w:fill="auto"/>
          </w:tcPr>
          <w:p w14:paraId="11D6AA4F" w14:textId="712562CD" w:rsidR="00C130D4" w:rsidRPr="00C130D4" w:rsidRDefault="00C130D4" w:rsidP="00C130D4">
            <w:pPr>
              <w:rPr>
                <w:sz w:val="18"/>
                <w:szCs w:val="18"/>
                <w:lang w:val="en-US"/>
              </w:rPr>
            </w:pPr>
            <w:r w:rsidRPr="00C130D4">
              <w:rPr>
                <w:sz w:val="18"/>
                <w:szCs w:val="18"/>
                <w:lang w:val="en-US"/>
              </w:rPr>
              <w:t>Does the evidence prove that the candidates can perform the outcomes at the time when the assessor declared them competent (Principle: Currency).</w:t>
            </w:r>
          </w:p>
        </w:tc>
        <w:tc>
          <w:tcPr>
            <w:tcW w:w="870" w:type="dxa"/>
            <w:shd w:val="clear" w:color="auto" w:fill="auto"/>
          </w:tcPr>
          <w:p w14:paraId="735064C0" w14:textId="77777777" w:rsidR="00C130D4" w:rsidRPr="00C130D4" w:rsidRDefault="00C130D4" w:rsidP="00C130D4">
            <w:pPr>
              <w:spacing w:line="240" w:lineRule="auto"/>
              <w:jc w:val="both"/>
              <w:rPr>
                <w:sz w:val="18"/>
                <w:szCs w:val="18"/>
                <w:lang w:val="en-US"/>
              </w:rPr>
            </w:pPr>
          </w:p>
        </w:tc>
        <w:tc>
          <w:tcPr>
            <w:tcW w:w="5440" w:type="dxa"/>
            <w:shd w:val="clear" w:color="auto" w:fill="auto"/>
          </w:tcPr>
          <w:p w14:paraId="6E360199" w14:textId="77777777" w:rsidR="00C130D4" w:rsidRPr="00C130D4" w:rsidRDefault="00C130D4" w:rsidP="00C130D4">
            <w:pPr>
              <w:spacing w:line="240" w:lineRule="auto"/>
              <w:ind w:firstLine="720"/>
              <w:jc w:val="both"/>
              <w:rPr>
                <w:sz w:val="18"/>
                <w:szCs w:val="18"/>
                <w:lang w:val="en-US"/>
              </w:rPr>
            </w:pPr>
          </w:p>
        </w:tc>
      </w:tr>
      <w:tr w:rsidR="00C130D4" w:rsidRPr="00C130D4" w14:paraId="4B6A5C13" w14:textId="77777777" w:rsidTr="002F42B0">
        <w:trPr>
          <w:jc w:val="center"/>
        </w:trPr>
        <w:tc>
          <w:tcPr>
            <w:tcW w:w="7638" w:type="dxa"/>
            <w:shd w:val="clear" w:color="auto" w:fill="auto"/>
          </w:tcPr>
          <w:p w14:paraId="02980FD8" w14:textId="1F45FAD8" w:rsidR="00C130D4" w:rsidRPr="00C130D4" w:rsidRDefault="00C130D4" w:rsidP="00C130D4">
            <w:pPr>
              <w:rPr>
                <w:sz w:val="18"/>
                <w:szCs w:val="18"/>
                <w:lang w:val="en-US"/>
              </w:rPr>
            </w:pPr>
            <w:r w:rsidRPr="00C130D4">
              <w:rPr>
                <w:sz w:val="18"/>
                <w:szCs w:val="18"/>
                <w:lang w:val="en-US"/>
              </w:rPr>
              <w:t>Are the assessment methods suitable for the outcomes being assessed? (Principle: Appropriateness)</w:t>
            </w:r>
          </w:p>
        </w:tc>
        <w:tc>
          <w:tcPr>
            <w:tcW w:w="870" w:type="dxa"/>
            <w:shd w:val="clear" w:color="auto" w:fill="auto"/>
          </w:tcPr>
          <w:p w14:paraId="1EA48D0A" w14:textId="77777777" w:rsidR="00C130D4" w:rsidRPr="00C130D4" w:rsidRDefault="00C130D4" w:rsidP="00C130D4">
            <w:pPr>
              <w:spacing w:line="240" w:lineRule="auto"/>
              <w:jc w:val="both"/>
              <w:rPr>
                <w:sz w:val="18"/>
                <w:szCs w:val="18"/>
                <w:lang w:val="en-US"/>
              </w:rPr>
            </w:pPr>
          </w:p>
        </w:tc>
        <w:tc>
          <w:tcPr>
            <w:tcW w:w="5440" w:type="dxa"/>
            <w:shd w:val="clear" w:color="auto" w:fill="auto"/>
          </w:tcPr>
          <w:p w14:paraId="29C37B9F" w14:textId="77777777" w:rsidR="00C130D4" w:rsidRPr="00C130D4" w:rsidRDefault="00C130D4" w:rsidP="00C130D4">
            <w:pPr>
              <w:spacing w:line="240" w:lineRule="auto"/>
              <w:ind w:firstLine="720"/>
              <w:jc w:val="both"/>
              <w:rPr>
                <w:sz w:val="18"/>
                <w:szCs w:val="18"/>
                <w:lang w:val="en-US"/>
              </w:rPr>
            </w:pPr>
          </w:p>
        </w:tc>
      </w:tr>
      <w:tr w:rsidR="00C130D4" w:rsidRPr="00C130D4" w14:paraId="5D415A97" w14:textId="77777777" w:rsidTr="002F42B0">
        <w:trPr>
          <w:jc w:val="center"/>
        </w:trPr>
        <w:tc>
          <w:tcPr>
            <w:tcW w:w="7638" w:type="dxa"/>
            <w:shd w:val="clear" w:color="auto" w:fill="auto"/>
          </w:tcPr>
          <w:p w14:paraId="4710A8C4" w14:textId="22DE1946" w:rsidR="00C130D4" w:rsidRPr="00C130D4" w:rsidRDefault="00C130D4" w:rsidP="00C130D4">
            <w:pPr>
              <w:rPr>
                <w:sz w:val="18"/>
                <w:szCs w:val="18"/>
                <w:lang w:val="en-US"/>
              </w:rPr>
            </w:pPr>
            <w:r w:rsidRPr="00C130D4">
              <w:rPr>
                <w:sz w:val="18"/>
                <w:szCs w:val="18"/>
                <w:lang w:val="en-US"/>
              </w:rPr>
              <w:t>Is the assessment instruments manageable and user friendly? (Principle: Manageability)</w:t>
            </w:r>
          </w:p>
        </w:tc>
        <w:tc>
          <w:tcPr>
            <w:tcW w:w="870" w:type="dxa"/>
            <w:shd w:val="clear" w:color="auto" w:fill="auto"/>
          </w:tcPr>
          <w:p w14:paraId="65274469" w14:textId="77777777" w:rsidR="00C130D4" w:rsidRPr="00C130D4" w:rsidRDefault="00C130D4" w:rsidP="00C130D4">
            <w:pPr>
              <w:spacing w:line="240" w:lineRule="auto"/>
              <w:jc w:val="both"/>
              <w:rPr>
                <w:sz w:val="18"/>
                <w:szCs w:val="18"/>
                <w:lang w:val="en-US"/>
              </w:rPr>
            </w:pPr>
          </w:p>
        </w:tc>
        <w:tc>
          <w:tcPr>
            <w:tcW w:w="5440" w:type="dxa"/>
            <w:shd w:val="clear" w:color="auto" w:fill="auto"/>
          </w:tcPr>
          <w:p w14:paraId="2E786EDA" w14:textId="77777777" w:rsidR="00C130D4" w:rsidRPr="00C130D4" w:rsidRDefault="00C130D4" w:rsidP="00C130D4">
            <w:pPr>
              <w:spacing w:line="240" w:lineRule="auto"/>
              <w:ind w:firstLine="720"/>
              <w:jc w:val="both"/>
              <w:rPr>
                <w:sz w:val="18"/>
                <w:szCs w:val="18"/>
                <w:lang w:val="en-US"/>
              </w:rPr>
            </w:pPr>
          </w:p>
        </w:tc>
      </w:tr>
      <w:tr w:rsidR="00C130D4" w:rsidRPr="00C130D4" w14:paraId="4DE4CC26" w14:textId="77777777" w:rsidTr="002F42B0">
        <w:trPr>
          <w:jc w:val="center"/>
        </w:trPr>
        <w:tc>
          <w:tcPr>
            <w:tcW w:w="7638" w:type="dxa"/>
            <w:shd w:val="clear" w:color="auto" w:fill="auto"/>
          </w:tcPr>
          <w:p w14:paraId="7C090E9F" w14:textId="6030CB13" w:rsidR="00C130D4" w:rsidRPr="00C130D4" w:rsidRDefault="00C130D4" w:rsidP="00C130D4">
            <w:pPr>
              <w:rPr>
                <w:sz w:val="18"/>
                <w:szCs w:val="18"/>
                <w:lang w:val="en-US"/>
              </w:rPr>
            </w:pPr>
            <w:r w:rsidRPr="00C130D4">
              <w:rPr>
                <w:sz w:val="18"/>
                <w:szCs w:val="18"/>
                <w:lang w:val="en-US"/>
              </w:rPr>
              <w:t>Was the assessment conducted in a fair manner? (Principle: Fairness)</w:t>
            </w:r>
          </w:p>
        </w:tc>
        <w:tc>
          <w:tcPr>
            <w:tcW w:w="870" w:type="dxa"/>
            <w:shd w:val="clear" w:color="auto" w:fill="auto"/>
          </w:tcPr>
          <w:p w14:paraId="0282E639" w14:textId="77777777" w:rsidR="00C130D4" w:rsidRPr="00C130D4" w:rsidRDefault="00C130D4" w:rsidP="00C130D4">
            <w:pPr>
              <w:spacing w:line="240" w:lineRule="auto"/>
              <w:jc w:val="both"/>
              <w:rPr>
                <w:sz w:val="18"/>
                <w:szCs w:val="18"/>
                <w:lang w:val="en-US"/>
              </w:rPr>
            </w:pPr>
          </w:p>
        </w:tc>
        <w:tc>
          <w:tcPr>
            <w:tcW w:w="5440" w:type="dxa"/>
            <w:shd w:val="clear" w:color="auto" w:fill="auto"/>
          </w:tcPr>
          <w:p w14:paraId="72C6C0F1" w14:textId="77777777" w:rsidR="00C130D4" w:rsidRPr="00C130D4" w:rsidRDefault="00C130D4" w:rsidP="00C130D4">
            <w:pPr>
              <w:spacing w:line="240" w:lineRule="auto"/>
              <w:ind w:firstLine="720"/>
              <w:jc w:val="both"/>
              <w:rPr>
                <w:sz w:val="18"/>
                <w:szCs w:val="18"/>
                <w:lang w:val="en-US"/>
              </w:rPr>
            </w:pPr>
          </w:p>
        </w:tc>
      </w:tr>
    </w:tbl>
    <w:p w14:paraId="2BA9CE0E" w14:textId="4AEB8F30" w:rsidR="00852DBE" w:rsidRDefault="00852DBE" w:rsidP="00852DBE">
      <w:pPr>
        <w:rPr>
          <w:b/>
          <w:bCs/>
          <w:sz w:val="18"/>
          <w:szCs w:val="18"/>
        </w:rPr>
      </w:pPr>
    </w:p>
    <w:p w14:paraId="49E104DF" w14:textId="5884B015" w:rsidR="00C130D4" w:rsidRDefault="00C130D4" w:rsidP="00852DBE">
      <w:pPr>
        <w:rPr>
          <w:b/>
          <w:bCs/>
          <w:sz w:val="18"/>
          <w:szCs w:val="18"/>
        </w:rPr>
      </w:pPr>
    </w:p>
    <w:p w14:paraId="756403FF" w14:textId="18FA3CD5" w:rsidR="00C130D4" w:rsidRDefault="00C130D4" w:rsidP="00852DBE">
      <w:pPr>
        <w:rPr>
          <w:b/>
          <w:bCs/>
          <w:sz w:val="18"/>
          <w:szCs w:val="18"/>
        </w:rPr>
      </w:pPr>
    </w:p>
    <w:p w14:paraId="52FC8022" w14:textId="77777777" w:rsidR="00C130D4" w:rsidRPr="00C130D4" w:rsidRDefault="00C130D4" w:rsidP="00852DBE">
      <w:pPr>
        <w:rPr>
          <w:b/>
          <w:bCs/>
          <w:sz w:val="18"/>
          <w:szCs w:val="18"/>
        </w:rPr>
      </w:pPr>
    </w:p>
    <w:p w14:paraId="2C52BEA9" w14:textId="77777777" w:rsidR="00852DBE" w:rsidRPr="00C130D4" w:rsidRDefault="00852DBE" w:rsidP="00852DBE">
      <w:pPr>
        <w:rPr>
          <w:b/>
          <w:bCs/>
          <w:sz w:val="18"/>
          <w:szCs w:val="18"/>
        </w:rPr>
      </w:pPr>
    </w:p>
    <w:p w14:paraId="7D692F7C" w14:textId="77777777" w:rsidR="00852DBE" w:rsidRPr="00C130D4" w:rsidRDefault="00852DBE" w:rsidP="00852DBE">
      <w:pPr>
        <w:rPr>
          <w:b/>
          <w:bCs/>
          <w:sz w:val="18"/>
          <w:szCs w:val="18"/>
        </w:rPr>
      </w:pPr>
    </w:p>
    <w:p w14:paraId="474F9CEF" w14:textId="108986B5" w:rsidR="00852DBE" w:rsidRDefault="00852DBE" w:rsidP="00C130D4">
      <w:pPr>
        <w:spacing w:after="120"/>
        <w:rPr>
          <w:b/>
          <w:bCs/>
          <w:sz w:val="18"/>
          <w:szCs w:val="18"/>
        </w:rPr>
      </w:pPr>
      <w:r w:rsidRPr="00C130D4">
        <w:rPr>
          <w:b/>
          <w:bCs/>
          <w:sz w:val="18"/>
          <w:szCs w:val="18"/>
        </w:rPr>
        <w:lastRenderedPageBreak/>
        <w:t>Review of the assessment process i.e. (prepare, conduct and feedback)</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1E0" w:firstRow="1" w:lastRow="1" w:firstColumn="1" w:lastColumn="1" w:noHBand="0" w:noVBand="0"/>
      </w:tblPr>
      <w:tblGrid>
        <w:gridCol w:w="7638"/>
        <w:gridCol w:w="870"/>
        <w:gridCol w:w="5440"/>
      </w:tblGrid>
      <w:tr w:rsidR="00C130D4" w:rsidRPr="00C130D4" w14:paraId="159E97E8" w14:textId="77777777" w:rsidTr="002F42B0">
        <w:trPr>
          <w:jc w:val="center"/>
        </w:trPr>
        <w:tc>
          <w:tcPr>
            <w:tcW w:w="7638" w:type="dxa"/>
            <w:shd w:val="clear" w:color="auto" w:fill="D9D9D9" w:themeFill="background1" w:themeFillShade="D9"/>
          </w:tcPr>
          <w:p w14:paraId="3A4E231C" w14:textId="77777777" w:rsidR="00C130D4" w:rsidRPr="00C130D4" w:rsidRDefault="00C130D4" w:rsidP="002F42B0">
            <w:pPr>
              <w:spacing w:line="240" w:lineRule="auto"/>
              <w:jc w:val="center"/>
              <w:rPr>
                <w:sz w:val="18"/>
                <w:szCs w:val="18"/>
                <w:lang w:val="en-US"/>
              </w:rPr>
            </w:pPr>
            <w:r w:rsidRPr="00C130D4">
              <w:rPr>
                <w:b/>
                <w:bCs/>
                <w:sz w:val="18"/>
                <w:szCs w:val="18"/>
              </w:rPr>
              <w:t>Criteria</w:t>
            </w:r>
          </w:p>
        </w:tc>
        <w:tc>
          <w:tcPr>
            <w:tcW w:w="870" w:type="dxa"/>
            <w:shd w:val="clear" w:color="auto" w:fill="D9D9D9" w:themeFill="background1" w:themeFillShade="D9"/>
          </w:tcPr>
          <w:p w14:paraId="62A5C808" w14:textId="77777777" w:rsidR="00C130D4" w:rsidRPr="00C130D4" w:rsidRDefault="00C130D4" w:rsidP="002F42B0">
            <w:pPr>
              <w:spacing w:line="240" w:lineRule="auto"/>
              <w:jc w:val="center"/>
              <w:rPr>
                <w:sz w:val="18"/>
                <w:szCs w:val="18"/>
                <w:lang w:val="en-US"/>
              </w:rPr>
            </w:pPr>
            <w:r w:rsidRPr="00C130D4">
              <w:rPr>
                <w:b/>
                <w:bCs/>
                <w:sz w:val="18"/>
                <w:szCs w:val="18"/>
              </w:rPr>
              <w:t>Y/N</w:t>
            </w:r>
          </w:p>
        </w:tc>
        <w:tc>
          <w:tcPr>
            <w:tcW w:w="5440" w:type="dxa"/>
            <w:shd w:val="clear" w:color="auto" w:fill="D9D9D9" w:themeFill="background1" w:themeFillShade="D9"/>
          </w:tcPr>
          <w:p w14:paraId="0CF7B31A" w14:textId="77777777" w:rsidR="00C130D4" w:rsidRPr="00C130D4" w:rsidRDefault="00C130D4" w:rsidP="002F42B0">
            <w:pPr>
              <w:spacing w:line="240" w:lineRule="auto"/>
              <w:jc w:val="center"/>
              <w:rPr>
                <w:sz w:val="18"/>
                <w:szCs w:val="18"/>
                <w:lang w:val="en-US"/>
              </w:rPr>
            </w:pPr>
            <w:r w:rsidRPr="00C130D4">
              <w:rPr>
                <w:b/>
                <w:bCs/>
                <w:sz w:val="18"/>
                <w:szCs w:val="18"/>
              </w:rPr>
              <w:t>Comment / Action required</w:t>
            </w:r>
          </w:p>
        </w:tc>
      </w:tr>
      <w:tr w:rsidR="00C130D4" w:rsidRPr="00C130D4" w14:paraId="6772DC45" w14:textId="77777777" w:rsidTr="002F42B0">
        <w:trPr>
          <w:jc w:val="center"/>
        </w:trPr>
        <w:tc>
          <w:tcPr>
            <w:tcW w:w="7638" w:type="dxa"/>
            <w:shd w:val="clear" w:color="auto" w:fill="auto"/>
          </w:tcPr>
          <w:p w14:paraId="00366040" w14:textId="265020EA" w:rsidR="00C130D4" w:rsidRPr="00C130D4" w:rsidRDefault="00C130D4" w:rsidP="002F42B0">
            <w:pPr>
              <w:rPr>
                <w:sz w:val="18"/>
                <w:szCs w:val="18"/>
                <w:lang w:val="en-US"/>
              </w:rPr>
            </w:pPr>
            <w:r w:rsidRPr="00C130D4">
              <w:rPr>
                <w:sz w:val="18"/>
                <w:szCs w:val="18"/>
              </w:rPr>
              <w:t>The assessment process was transparent, in that the candidates were allowed to provide input to the accumulation of evidence.</w:t>
            </w:r>
          </w:p>
        </w:tc>
        <w:tc>
          <w:tcPr>
            <w:tcW w:w="870" w:type="dxa"/>
            <w:shd w:val="clear" w:color="auto" w:fill="auto"/>
          </w:tcPr>
          <w:p w14:paraId="411716DF" w14:textId="77777777" w:rsidR="00C130D4" w:rsidRPr="00C130D4" w:rsidRDefault="00C130D4" w:rsidP="002F42B0">
            <w:pPr>
              <w:spacing w:line="240" w:lineRule="auto"/>
              <w:jc w:val="both"/>
              <w:rPr>
                <w:sz w:val="18"/>
                <w:szCs w:val="18"/>
                <w:lang w:val="en-US"/>
              </w:rPr>
            </w:pPr>
          </w:p>
        </w:tc>
        <w:tc>
          <w:tcPr>
            <w:tcW w:w="5440" w:type="dxa"/>
            <w:shd w:val="clear" w:color="auto" w:fill="auto"/>
          </w:tcPr>
          <w:p w14:paraId="2DD53584" w14:textId="77777777" w:rsidR="00C130D4" w:rsidRPr="00C130D4" w:rsidRDefault="00C130D4" w:rsidP="002F42B0">
            <w:pPr>
              <w:spacing w:line="240" w:lineRule="auto"/>
              <w:jc w:val="both"/>
              <w:rPr>
                <w:sz w:val="18"/>
                <w:szCs w:val="18"/>
                <w:lang w:val="en-US"/>
              </w:rPr>
            </w:pPr>
          </w:p>
        </w:tc>
      </w:tr>
      <w:tr w:rsidR="00C130D4" w:rsidRPr="00C130D4" w14:paraId="5495F253" w14:textId="77777777" w:rsidTr="002F42B0">
        <w:trPr>
          <w:jc w:val="center"/>
        </w:trPr>
        <w:tc>
          <w:tcPr>
            <w:tcW w:w="7638" w:type="dxa"/>
            <w:shd w:val="clear" w:color="auto" w:fill="auto"/>
          </w:tcPr>
          <w:p w14:paraId="3C7942AB" w14:textId="61FABF7A" w:rsidR="00C130D4" w:rsidRPr="00C130D4" w:rsidRDefault="00C130D4" w:rsidP="002F42B0">
            <w:pPr>
              <w:rPr>
                <w:sz w:val="18"/>
                <w:szCs w:val="18"/>
                <w:lang w:val="en-US"/>
              </w:rPr>
            </w:pPr>
            <w:r w:rsidRPr="00C130D4">
              <w:rPr>
                <w:sz w:val="18"/>
                <w:szCs w:val="18"/>
              </w:rPr>
              <w:t>The assessment process was transparent in that the candidates had a clear understanding of the evidence requirements and the criteria against which the evidence would be judged.</w:t>
            </w:r>
          </w:p>
        </w:tc>
        <w:tc>
          <w:tcPr>
            <w:tcW w:w="870" w:type="dxa"/>
            <w:shd w:val="clear" w:color="auto" w:fill="auto"/>
          </w:tcPr>
          <w:p w14:paraId="12FF80C7" w14:textId="77777777" w:rsidR="00C130D4" w:rsidRPr="00C130D4" w:rsidRDefault="00C130D4" w:rsidP="002F42B0">
            <w:pPr>
              <w:spacing w:line="240" w:lineRule="auto"/>
              <w:jc w:val="both"/>
              <w:rPr>
                <w:sz w:val="18"/>
                <w:szCs w:val="18"/>
                <w:lang w:val="en-US"/>
              </w:rPr>
            </w:pPr>
          </w:p>
        </w:tc>
        <w:tc>
          <w:tcPr>
            <w:tcW w:w="5440" w:type="dxa"/>
            <w:shd w:val="clear" w:color="auto" w:fill="auto"/>
          </w:tcPr>
          <w:p w14:paraId="6EFBFFEC" w14:textId="77777777" w:rsidR="00C130D4" w:rsidRPr="00C130D4" w:rsidRDefault="00C130D4" w:rsidP="002F42B0">
            <w:pPr>
              <w:spacing w:line="240" w:lineRule="auto"/>
              <w:ind w:firstLine="720"/>
              <w:jc w:val="both"/>
              <w:rPr>
                <w:sz w:val="18"/>
                <w:szCs w:val="18"/>
                <w:lang w:val="en-US"/>
              </w:rPr>
            </w:pPr>
          </w:p>
        </w:tc>
      </w:tr>
      <w:tr w:rsidR="00C130D4" w:rsidRPr="00C130D4" w14:paraId="12A795AF" w14:textId="77777777" w:rsidTr="002F42B0">
        <w:trPr>
          <w:jc w:val="center"/>
        </w:trPr>
        <w:tc>
          <w:tcPr>
            <w:tcW w:w="7638" w:type="dxa"/>
            <w:shd w:val="clear" w:color="auto" w:fill="auto"/>
          </w:tcPr>
          <w:p w14:paraId="177E4215" w14:textId="4145B834" w:rsidR="00C130D4" w:rsidRPr="00C130D4" w:rsidRDefault="00C130D4" w:rsidP="002F42B0">
            <w:pPr>
              <w:rPr>
                <w:sz w:val="18"/>
                <w:szCs w:val="18"/>
                <w:lang w:val="en-US"/>
              </w:rPr>
            </w:pPr>
            <w:r w:rsidRPr="00C130D4">
              <w:rPr>
                <w:sz w:val="18"/>
                <w:szCs w:val="18"/>
              </w:rPr>
              <w:t>The assessment process is systematic.</w:t>
            </w:r>
          </w:p>
        </w:tc>
        <w:tc>
          <w:tcPr>
            <w:tcW w:w="870" w:type="dxa"/>
            <w:shd w:val="clear" w:color="auto" w:fill="auto"/>
          </w:tcPr>
          <w:p w14:paraId="61B9D0A1" w14:textId="77777777" w:rsidR="00C130D4" w:rsidRPr="00C130D4" w:rsidRDefault="00C130D4" w:rsidP="002F42B0">
            <w:pPr>
              <w:spacing w:line="240" w:lineRule="auto"/>
              <w:jc w:val="both"/>
              <w:rPr>
                <w:sz w:val="18"/>
                <w:szCs w:val="18"/>
                <w:lang w:val="en-US"/>
              </w:rPr>
            </w:pPr>
          </w:p>
        </w:tc>
        <w:tc>
          <w:tcPr>
            <w:tcW w:w="5440" w:type="dxa"/>
            <w:shd w:val="clear" w:color="auto" w:fill="auto"/>
          </w:tcPr>
          <w:p w14:paraId="3085A8C0" w14:textId="77777777" w:rsidR="00C130D4" w:rsidRPr="00C130D4" w:rsidRDefault="00C130D4" w:rsidP="002F42B0">
            <w:pPr>
              <w:spacing w:line="240" w:lineRule="auto"/>
              <w:ind w:firstLine="720"/>
              <w:jc w:val="both"/>
              <w:rPr>
                <w:sz w:val="18"/>
                <w:szCs w:val="18"/>
                <w:lang w:val="en-US"/>
              </w:rPr>
            </w:pPr>
          </w:p>
        </w:tc>
      </w:tr>
      <w:tr w:rsidR="00C130D4" w:rsidRPr="00C130D4" w14:paraId="05D8D0CA" w14:textId="77777777" w:rsidTr="002F42B0">
        <w:trPr>
          <w:jc w:val="center"/>
        </w:trPr>
        <w:tc>
          <w:tcPr>
            <w:tcW w:w="7638" w:type="dxa"/>
            <w:shd w:val="clear" w:color="auto" w:fill="auto"/>
          </w:tcPr>
          <w:p w14:paraId="42261C70" w14:textId="7324A478" w:rsidR="00C130D4" w:rsidRPr="00C130D4" w:rsidRDefault="00C130D4" w:rsidP="002F42B0">
            <w:pPr>
              <w:rPr>
                <w:sz w:val="18"/>
                <w:szCs w:val="18"/>
                <w:lang w:val="en-US"/>
              </w:rPr>
            </w:pPr>
            <w:r w:rsidRPr="00C130D4">
              <w:rPr>
                <w:sz w:val="18"/>
                <w:szCs w:val="18"/>
              </w:rPr>
              <w:t>The assessor confirms being able to make the same judgements again, in similar circumstances.</w:t>
            </w:r>
          </w:p>
        </w:tc>
        <w:tc>
          <w:tcPr>
            <w:tcW w:w="870" w:type="dxa"/>
            <w:shd w:val="clear" w:color="auto" w:fill="auto"/>
          </w:tcPr>
          <w:p w14:paraId="4B1DC190" w14:textId="77777777" w:rsidR="00C130D4" w:rsidRPr="00C130D4" w:rsidRDefault="00C130D4" w:rsidP="002F42B0">
            <w:pPr>
              <w:spacing w:line="240" w:lineRule="auto"/>
              <w:jc w:val="both"/>
              <w:rPr>
                <w:sz w:val="18"/>
                <w:szCs w:val="18"/>
                <w:lang w:val="en-US"/>
              </w:rPr>
            </w:pPr>
          </w:p>
        </w:tc>
        <w:tc>
          <w:tcPr>
            <w:tcW w:w="5440" w:type="dxa"/>
            <w:shd w:val="clear" w:color="auto" w:fill="auto"/>
          </w:tcPr>
          <w:p w14:paraId="4F979916" w14:textId="77777777" w:rsidR="00C130D4" w:rsidRPr="00C130D4" w:rsidRDefault="00C130D4" w:rsidP="002F42B0">
            <w:pPr>
              <w:spacing w:line="240" w:lineRule="auto"/>
              <w:ind w:firstLine="720"/>
              <w:jc w:val="both"/>
              <w:rPr>
                <w:sz w:val="18"/>
                <w:szCs w:val="18"/>
                <w:lang w:val="en-US"/>
              </w:rPr>
            </w:pPr>
          </w:p>
        </w:tc>
      </w:tr>
      <w:tr w:rsidR="00C130D4" w:rsidRPr="00C130D4" w14:paraId="6CA708B5" w14:textId="77777777" w:rsidTr="002F42B0">
        <w:trPr>
          <w:jc w:val="center"/>
        </w:trPr>
        <w:tc>
          <w:tcPr>
            <w:tcW w:w="7638" w:type="dxa"/>
            <w:shd w:val="clear" w:color="auto" w:fill="auto"/>
          </w:tcPr>
          <w:p w14:paraId="69CE8928" w14:textId="50F25988" w:rsidR="00C130D4" w:rsidRPr="00C130D4" w:rsidRDefault="00C130D4" w:rsidP="002F42B0">
            <w:pPr>
              <w:rPr>
                <w:sz w:val="18"/>
                <w:szCs w:val="18"/>
                <w:lang w:val="en-US"/>
              </w:rPr>
            </w:pPr>
            <w:r w:rsidRPr="00C130D4">
              <w:rPr>
                <w:sz w:val="18"/>
                <w:szCs w:val="18"/>
                <w:lang w:val="en-US"/>
              </w:rPr>
              <w:t>The assessment methods are suitable for the outcomes being assessed.</w:t>
            </w:r>
          </w:p>
        </w:tc>
        <w:tc>
          <w:tcPr>
            <w:tcW w:w="870" w:type="dxa"/>
            <w:shd w:val="clear" w:color="auto" w:fill="auto"/>
          </w:tcPr>
          <w:p w14:paraId="3370B114" w14:textId="77777777" w:rsidR="00C130D4" w:rsidRPr="00C130D4" w:rsidRDefault="00C130D4" w:rsidP="002F42B0">
            <w:pPr>
              <w:spacing w:line="240" w:lineRule="auto"/>
              <w:jc w:val="both"/>
              <w:rPr>
                <w:sz w:val="18"/>
                <w:szCs w:val="18"/>
                <w:lang w:val="en-US"/>
              </w:rPr>
            </w:pPr>
          </w:p>
        </w:tc>
        <w:tc>
          <w:tcPr>
            <w:tcW w:w="5440" w:type="dxa"/>
            <w:shd w:val="clear" w:color="auto" w:fill="auto"/>
          </w:tcPr>
          <w:p w14:paraId="0546152D" w14:textId="77777777" w:rsidR="00C130D4" w:rsidRPr="00C130D4" w:rsidRDefault="00C130D4" w:rsidP="002F42B0">
            <w:pPr>
              <w:spacing w:line="240" w:lineRule="auto"/>
              <w:ind w:firstLine="720"/>
              <w:jc w:val="both"/>
              <w:rPr>
                <w:sz w:val="18"/>
                <w:szCs w:val="18"/>
                <w:lang w:val="en-US"/>
              </w:rPr>
            </w:pPr>
          </w:p>
        </w:tc>
      </w:tr>
      <w:tr w:rsidR="00C130D4" w:rsidRPr="00C130D4" w14:paraId="08A2690A" w14:textId="77777777" w:rsidTr="002F42B0">
        <w:trPr>
          <w:jc w:val="center"/>
        </w:trPr>
        <w:tc>
          <w:tcPr>
            <w:tcW w:w="7638" w:type="dxa"/>
            <w:shd w:val="clear" w:color="auto" w:fill="auto"/>
          </w:tcPr>
          <w:p w14:paraId="5F05EBC8" w14:textId="42A1B28C" w:rsidR="00C130D4" w:rsidRPr="00C130D4" w:rsidRDefault="00C130D4" w:rsidP="002F42B0">
            <w:pPr>
              <w:rPr>
                <w:sz w:val="18"/>
                <w:szCs w:val="18"/>
                <w:lang w:val="en-US"/>
              </w:rPr>
            </w:pPr>
            <w:r w:rsidRPr="00C130D4">
              <w:rPr>
                <w:sz w:val="18"/>
                <w:szCs w:val="18"/>
                <w:lang w:val="en-US"/>
              </w:rPr>
              <w:t>The assessment does not present any barriers for the candidates.</w:t>
            </w:r>
          </w:p>
        </w:tc>
        <w:tc>
          <w:tcPr>
            <w:tcW w:w="870" w:type="dxa"/>
            <w:shd w:val="clear" w:color="auto" w:fill="auto"/>
          </w:tcPr>
          <w:p w14:paraId="01334462" w14:textId="77777777" w:rsidR="00C130D4" w:rsidRPr="00C130D4" w:rsidRDefault="00C130D4" w:rsidP="002F42B0">
            <w:pPr>
              <w:spacing w:line="240" w:lineRule="auto"/>
              <w:jc w:val="both"/>
              <w:rPr>
                <w:sz w:val="18"/>
                <w:szCs w:val="18"/>
                <w:lang w:val="en-US"/>
              </w:rPr>
            </w:pPr>
          </w:p>
        </w:tc>
        <w:tc>
          <w:tcPr>
            <w:tcW w:w="5440" w:type="dxa"/>
            <w:shd w:val="clear" w:color="auto" w:fill="auto"/>
          </w:tcPr>
          <w:p w14:paraId="26D30638" w14:textId="77777777" w:rsidR="00C130D4" w:rsidRPr="00C130D4" w:rsidRDefault="00C130D4" w:rsidP="002F42B0">
            <w:pPr>
              <w:spacing w:line="240" w:lineRule="auto"/>
              <w:ind w:firstLine="720"/>
              <w:jc w:val="both"/>
              <w:rPr>
                <w:sz w:val="18"/>
                <w:szCs w:val="18"/>
                <w:lang w:val="en-US"/>
              </w:rPr>
            </w:pPr>
          </w:p>
        </w:tc>
      </w:tr>
      <w:tr w:rsidR="00C130D4" w:rsidRPr="00C130D4" w14:paraId="2FB5BBA2" w14:textId="77777777" w:rsidTr="002F42B0">
        <w:trPr>
          <w:jc w:val="center"/>
        </w:trPr>
        <w:tc>
          <w:tcPr>
            <w:tcW w:w="7638" w:type="dxa"/>
            <w:shd w:val="clear" w:color="auto" w:fill="auto"/>
          </w:tcPr>
          <w:p w14:paraId="59A469AE" w14:textId="1607BC1B" w:rsidR="00C130D4" w:rsidRPr="00C130D4" w:rsidRDefault="00C130D4" w:rsidP="002F42B0">
            <w:pPr>
              <w:rPr>
                <w:sz w:val="18"/>
                <w:szCs w:val="18"/>
                <w:lang w:val="en-US"/>
              </w:rPr>
            </w:pPr>
            <w:r w:rsidRPr="00C130D4">
              <w:rPr>
                <w:sz w:val="18"/>
                <w:szCs w:val="18"/>
                <w:lang w:val="en-US"/>
              </w:rPr>
              <w:t>All special needs have been catered for and considered during the assessment.</w:t>
            </w:r>
          </w:p>
        </w:tc>
        <w:tc>
          <w:tcPr>
            <w:tcW w:w="870" w:type="dxa"/>
            <w:shd w:val="clear" w:color="auto" w:fill="auto"/>
          </w:tcPr>
          <w:p w14:paraId="13770D85" w14:textId="77777777" w:rsidR="00C130D4" w:rsidRPr="00C130D4" w:rsidRDefault="00C130D4" w:rsidP="002F42B0">
            <w:pPr>
              <w:spacing w:line="240" w:lineRule="auto"/>
              <w:jc w:val="both"/>
              <w:rPr>
                <w:sz w:val="18"/>
                <w:szCs w:val="18"/>
                <w:lang w:val="en-US"/>
              </w:rPr>
            </w:pPr>
          </w:p>
        </w:tc>
        <w:tc>
          <w:tcPr>
            <w:tcW w:w="5440" w:type="dxa"/>
            <w:shd w:val="clear" w:color="auto" w:fill="auto"/>
          </w:tcPr>
          <w:p w14:paraId="594E6641" w14:textId="77777777" w:rsidR="00C130D4" w:rsidRPr="00C130D4" w:rsidRDefault="00C130D4" w:rsidP="002F42B0">
            <w:pPr>
              <w:spacing w:line="240" w:lineRule="auto"/>
              <w:ind w:firstLine="720"/>
              <w:jc w:val="both"/>
              <w:rPr>
                <w:sz w:val="18"/>
                <w:szCs w:val="18"/>
                <w:lang w:val="en-US"/>
              </w:rPr>
            </w:pPr>
          </w:p>
        </w:tc>
      </w:tr>
      <w:tr w:rsidR="00C130D4" w:rsidRPr="00C130D4" w14:paraId="1BAB13A0" w14:textId="77777777" w:rsidTr="002F42B0">
        <w:trPr>
          <w:jc w:val="center"/>
        </w:trPr>
        <w:tc>
          <w:tcPr>
            <w:tcW w:w="7638" w:type="dxa"/>
            <w:shd w:val="clear" w:color="auto" w:fill="auto"/>
          </w:tcPr>
          <w:p w14:paraId="69EBFE88" w14:textId="528A2F11" w:rsidR="00C130D4" w:rsidRPr="00C130D4" w:rsidRDefault="00C130D4" w:rsidP="002F42B0">
            <w:pPr>
              <w:rPr>
                <w:sz w:val="18"/>
                <w:szCs w:val="18"/>
                <w:lang w:val="en-US"/>
              </w:rPr>
            </w:pPr>
            <w:r w:rsidRPr="00C130D4">
              <w:rPr>
                <w:sz w:val="18"/>
                <w:szCs w:val="18"/>
                <w:lang w:val="en-US"/>
              </w:rPr>
              <w:t>Evidence collected is integrated into work, i.e. it mirrors the candidate’s natural work environment and is not fabricated evidence.</w:t>
            </w:r>
          </w:p>
        </w:tc>
        <w:tc>
          <w:tcPr>
            <w:tcW w:w="870" w:type="dxa"/>
            <w:shd w:val="clear" w:color="auto" w:fill="auto"/>
          </w:tcPr>
          <w:p w14:paraId="1D908897" w14:textId="77777777" w:rsidR="00C130D4" w:rsidRPr="00C130D4" w:rsidRDefault="00C130D4" w:rsidP="002F42B0">
            <w:pPr>
              <w:spacing w:line="240" w:lineRule="auto"/>
              <w:jc w:val="both"/>
              <w:rPr>
                <w:sz w:val="18"/>
                <w:szCs w:val="18"/>
                <w:lang w:val="en-US"/>
              </w:rPr>
            </w:pPr>
          </w:p>
        </w:tc>
        <w:tc>
          <w:tcPr>
            <w:tcW w:w="5440" w:type="dxa"/>
            <w:shd w:val="clear" w:color="auto" w:fill="auto"/>
          </w:tcPr>
          <w:p w14:paraId="4CD4D2E2" w14:textId="77777777" w:rsidR="00C130D4" w:rsidRPr="00C130D4" w:rsidRDefault="00C130D4" w:rsidP="002F42B0">
            <w:pPr>
              <w:spacing w:line="240" w:lineRule="auto"/>
              <w:ind w:firstLine="720"/>
              <w:jc w:val="both"/>
              <w:rPr>
                <w:sz w:val="18"/>
                <w:szCs w:val="18"/>
                <w:lang w:val="en-US"/>
              </w:rPr>
            </w:pPr>
          </w:p>
        </w:tc>
      </w:tr>
      <w:tr w:rsidR="00C130D4" w:rsidRPr="00C130D4" w14:paraId="6F9F6688" w14:textId="77777777" w:rsidTr="002F42B0">
        <w:trPr>
          <w:jc w:val="center"/>
        </w:trPr>
        <w:tc>
          <w:tcPr>
            <w:tcW w:w="7638" w:type="dxa"/>
            <w:shd w:val="clear" w:color="auto" w:fill="auto"/>
          </w:tcPr>
          <w:p w14:paraId="0D1CADB5" w14:textId="398C1372" w:rsidR="00C130D4" w:rsidRPr="00C130D4" w:rsidRDefault="00C130D4" w:rsidP="002F42B0">
            <w:pPr>
              <w:rPr>
                <w:sz w:val="18"/>
                <w:szCs w:val="18"/>
                <w:lang w:val="en-US"/>
              </w:rPr>
            </w:pPr>
            <w:r w:rsidRPr="00C130D4">
              <w:rPr>
                <w:sz w:val="18"/>
                <w:szCs w:val="18"/>
                <w:lang w:val="en-US"/>
              </w:rPr>
              <w:t>Feedback mechanisms are appropriate and sufficient.</w:t>
            </w:r>
          </w:p>
        </w:tc>
        <w:tc>
          <w:tcPr>
            <w:tcW w:w="870" w:type="dxa"/>
            <w:shd w:val="clear" w:color="auto" w:fill="auto"/>
          </w:tcPr>
          <w:p w14:paraId="20409E4C" w14:textId="77777777" w:rsidR="00C130D4" w:rsidRPr="00C130D4" w:rsidRDefault="00C130D4" w:rsidP="002F42B0">
            <w:pPr>
              <w:spacing w:line="240" w:lineRule="auto"/>
              <w:jc w:val="both"/>
              <w:rPr>
                <w:sz w:val="18"/>
                <w:szCs w:val="18"/>
                <w:lang w:val="en-US"/>
              </w:rPr>
            </w:pPr>
          </w:p>
        </w:tc>
        <w:tc>
          <w:tcPr>
            <w:tcW w:w="5440" w:type="dxa"/>
            <w:shd w:val="clear" w:color="auto" w:fill="auto"/>
          </w:tcPr>
          <w:p w14:paraId="6A057D28" w14:textId="77777777" w:rsidR="00C130D4" w:rsidRPr="00C130D4" w:rsidRDefault="00C130D4" w:rsidP="002F42B0">
            <w:pPr>
              <w:spacing w:line="240" w:lineRule="auto"/>
              <w:ind w:firstLine="720"/>
              <w:jc w:val="both"/>
              <w:rPr>
                <w:sz w:val="18"/>
                <w:szCs w:val="18"/>
                <w:lang w:val="en-US"/>
              </w:rPr>
            </w:pPr>
          </w:p>
        </w:tc>
      </w:tr>
    </w:tbl>
    <w:p w14:paraId="14817F76" w14:textId="470387E4" w:rsidR="00C130D4" w:rsidRDefault="00C130D4" w:rsidP="00C130D4">
      <w:pPr>
        <w:spacing w:after="120"/>
        <w:rPr>
          <w:b/>
          <w:bCs/>
          <w:sz w:val="18"/>
          <w:szCs w:val="18"/>
        </w:rPr>
      </w:pPr>
    </w:p>
    <w:p w14:paraId="6CC0E62D" w14:textId="77777777" w:rsidR="00852DBE" w:rsidRPr="00C130D4" w:rsidRDefault="00852DBE" w:rsidP="00852DBE">
      <w:pPr>
        <w:rPr>
          <w:b/>
          <w:bCs/>
          <w:sz w:val="18"/>
          <w:szCs w:val="18"/>
          <w:u w:val="single"/>
        </w:rPr>
      </w:pPr>
    </w:p>
    <w:p w14:paraId="3F4B2FA1" w14:textId="77777777" w:rsidR="00852DBE" w:rsidRPr="00C130D4" w:rsidRDefault="00852DBE" w:rsidP="00852DBE">
      <w:pPr>
        <w:rPr>
          <w:b/>
          <w:bCs/>
          <w:sz w:val="18"/>
          <w:szCs w:val="18"/>
          <w:u w:val="single"/>
        </w:rPr>
      </w:pPr>
    </w:p>
    <w:p w14:paraId="426F00E4" w14:textId="77777777" w:rsidR="00852DBE" w:rsidRPr="00C130D4" w:rsidRDefault="00852DBE" w:rsidP="00852DBE">
      <w:pPr>
        <w:rPr>
          <w:b/>
          <w:bCs/>
          <w:sz w:val="18"/>
          <w:szCs w:val="18"/>
          <w:u w:val="single"/>
        </w:rPr>
      </w:pPr>
    </w:p>
    <w:p w14:paraId="3781F6A8" w14:textId="77777777" w:rsidR="00852DBE" w:rsidRPr="00C130D4" w:rsidRDefault="00852DBE" w:rsidP="00852DBE">
      <w:pPr>
        <w:rPr>
          <w:b/>
          <w:bCs/>
          <w:sz w:val="18"/>
          <w:szCs w:val="18"/>
          <w:u w:val="single"/>
        </w:rPr>
      </w:pPr>
    </w:p>
    <w:p w14:paraId="0FE05DFB" w14:textId="77777777" w:rsidR="00852DBE" w:rsidRPr="00C130D4" w:rsidRDefault="00852DBE" w:rsidP="00852DBE">
      <w:pPr>
        <w:rPr>
          <w:b/>
          <w:bCs/>
          <w:sz w:val="18"/>
          <w:szCs w:val="18"/>
          <w:u w:val="single"/>
        </w:rPr>
      </w:pPr>
    </w:p>
    <w:p w14:paraId="2D821C95" w14:textId="44360118" w:rsidR="00852DBE" w:rsidRDefault="00852DBE" w:rsidP="00C130D4">
      <w:pPr>
        <w:pStyle w:val="Header"/>
        <w:spacing w:after="120" w:line="360" w:lineRule="auto"/>
        <w:jc w:val="both"/>
        <w:rPr>
          <w:b/>
          <w:sz w:val="18"/>
          <w:szCs w:val="18"/>
        </w:rPr>
      </w:pPr>
      <w:r w:rsidRPr="00C130D4">
        <w:rPr>
          <w:b/>
          <w:sz w:val="18"/>
          <w:szCs w:val="18"/>
        </w:rPr>
        <w:lastRenderedPageBreak/>
        <w:t>Review of the qualification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1E0" w:firstRow="1" w:lastRow="1" w:firstColumn="1" w:lastColumn="1" w:noHBand="0" w:noVBand="0"/>
      </w:tblPr>
      <w:tblGrid>
        <w:gridCol w:w="12470"/>
        <w:gridCol w:w="664"/>
        <w:gridCol w:w="33"/>
        <w:gridCol w:w="781"/>
      </w:tblGrid>
      <w:tr w:rsidR="00852DBE" w:rsidRPr="00C130D4" w14:paraId="03FF1011" w14:textId="77777777" w:rsidTr="00C130D4">
        <w:trPr>
          <w:trHeight w:val="283"/>
        </w:trPr>
        <w:tc>
          <w:tcPr>
            <w:tcW w:w="4470" w:type="pct"/>
            <w:shd w:val="clear" w:color="auto" w:fill="auto"/>
          </w:tcPr>
          <w:p w14:paraId="738F5505" w14:textId="77777777" w:rsidR="00852DBE" w:rsidRPr="00C130D4" w:rsidRDefault="00852DBE" w:rsidP="00C130D4">
            <w:pPr>
              <w:spacing w:line="240" w:lineRule="auto"/>
              <w:rPr>
                <w:sz w:val="18"/>
                <w:szCs w:val="18"/>
                <w:lang w:val="en-US"/>
              </w:rPr>
            </w:pPr>
            <w:r w:rsidRPr="00C130D4">
              <w:rPr>
                <w:sz w:val="18"/>
                <w:szCs w:val="18"/>
                <w:lang w:val="en-US"/>
              </w:rPr>
              <w:t>Do you agree with the title of the qualification?</w:t>
            </w:r>
          </w:p>
        </w:tc>
        <w:tc>
          <w:tcPr>
            <w:tcW w:w="238" w:type="pct"/>
            <w:shd w:val="clear" w:color="auto" w:fill="auto"/>
          </w:tcPr>
          <w:p w14:paraId="5CBD994D" w14:textId="77777777" w:rsidR="00852DBE" w:rsidRPr="00C130D4" w:rsidRDefault="00852DBE" w:rsidP="00C130D4">
            <w:pPr>
              <w:spacing w:line="240" w:lineRule="auto"/>
              <w:jc w:val="center"/>
              <w:rPr>
                <w:b/>
                <w:bCs/>
                <w:sz w:val="18"/>
                <w:szCs w:val="18"/>
                <w:lang w:val="en-US"/>
              </w:rPr>
            </w:pPr>
            <w:r w:rsidRPr="00C130D4">
              <w:rPr>
                <w:b/>
                <w:bCs/>
                <w:sz w:val="18"/>
                <w:szCs w:val="18"/>
                <w:lang w:val="en-US"/>
              </w:rPr>
              <w:t>Yes</w:t>
            </w:r>
          </w:p>
        </w:tc>
        <w:tc>
          <w:tcPr>
            <w:tcW w:w="292" w:type="pct"/>
            <w:gridSpan w:val="2"/>
            <w:shd w:val="clear" w:color="auto" w:fill="auto"/>
          </w:tcPr>
          <w:p w14:paraId="70AEFBCE" w14:textId="77777777" w:rsidR="00852DBE" w:rsidRPr="00C130D4" w:rsidRDefault="00852DBE" w:rsidP="00C130D4">
            <w:pPr>
              <w:spacing w:line="240" w:lineRule="auto"/>
              <w:jc w:val="center"/>
              <w:rPr>
                <w:b/>
                <w:bCs/>
                <w:sz w:val="18"/>
                <w:szCs w:val="18"/>
                <w:lang w:val="en-US"/>
              </w:rPr>
            </w:pPr>
            <w:r w:rsidRPr="00C130D4">
              <w:rPr>
                <w:b/>
                <w:bCs/>
                <w:sz w:val="18"/>
                <w:szCs w:val="18"/>
                <w:lang w:val="en-US"/>
              </w:rPr>
              <w:t>No</w:t>
            </w:r>
          </w:p>
        </w:tc>
      </w:tr>
      <w:tr w:rsidR="00852DBE" w:rsidRPr="00C130D4" w14:paraId="7209E1F8" w14:textId="77777777" w:rsidTr="00C130D4">
        <w:tc>
          <w:tcPr>
            <w:tcW w:w="5000" w:type="pct"/>
            <w:gridSpan w:val="4"/>
            <w:shd w:val="clear" w:color="auto" w:fill="auto"/>
          </w:tcPr>
          <w:p w14:paraId="6B1803F6" w14:textId="77777777" w:rsidR="00852DBE" w:rsidRPr="00C130D4" w:rsidRDefault="00852DBE" w:rsidP="00C130D4">
            <w:pPr>
              <w:autoSpaceDE w:val="0"/>
              <w:autoSpaceDN w:val="0"/>
              <w:adjustRightInd w:val="0"/>
              <w:spacing w:line="240" w:lineRule="auto"/>
              <w:rPr>
                <w:rFonts w:cs="ArialMT"/>
                <w:sz w:val="18"/>
                <w:szCs w:val="18"/>
                <w:lang w:val="en-US"/>
              </w:rPr>
            </w:pPr>
            <w:r w:rsidRPr="00C130D4">
              <w:rPr>
                <w:rFonts w:cs="ArialMT"/>
                <w:sz w:val="18"/>
                <w:szCs w:val="18"/>
                <w:lang w:val="en-US"/>
              </w:rPr>
              <w:t>If “no”, please suggest an alternative with a brief motivation for the change</w:t>
            </w:r>
          </w:p>
          <w:p w14:paraId="135CDF85" w14:textId="30C8748C" w:rsidR="00852DBE" w:rsidRDefault="00852DBE" w:rsidP="00C130D4">
            <w:pPr>
              <w:spacing w:line="240" w:lineRule="auto"/>
              <w:rPr>
                <w:sz w:val="18"/>
                <w:szCs w:val="18"/>
                <w:lang w:val="en-US"/>
              </w:rPr>
            </w:pPr>
          </w:p>
          <w:p w14:paraId="152BFAB9" w14:textId="77777777" w:rsidR="00C130D4" w:rsidRPr="00C130D4" w:rsidRDefault="00C130D4" w:rsidP="00C130D4">
            <w:pPr>
              <w:spacing w:line="240" w:lineRule="auto"/>
              <w:rPr>
                <w:sz w:val="18"/>
                <w:szCs w:val="18"/>
                <w:lang w:val="en-US"/>
              </w:rPr>
            </w:pPr>
          </w:p>
          <w:p w14:paraId="6CF79B33" w14:textId="77777777" w:rsidR="00852DBE" w:rsidRPr="00C130D4" w:rsidRDefault="00852DBE" w:rsidP="00C130D4">
            <w:pPr>
              <w:spacing w:line="240" w:lineRule="auto"/>
              <w:rPr>
                <w:sz w:val="18"/>
                <w:szCs w:val="18"/>
                <w:lang w:val="en-US"/>
              </w:rPr>
            </w:pPr>
          </w:p>
        </w:tc>
      </w:tr>
      <w:tr w:rsidR="00852DBE" w:rsidRPr="00C130D4" w14:paraId="6A5C3D98" w14:textId="77777777" w:rsidTr="00C130D4">
        <w:trPr>
          <w:trHeight w:val="283"/>
        </w:trPr>
        <w:tc>
          <w:tcPr>
            <w:tcW w:w="4470" w:type="pct"/>
            <w:shd w:val="clear" w:color="auto" w:fill="auto"/>
          </w:tcPr>
          <w:p w14:paraId="002EDD69" w14:textId="77777777" w:rsidR="00852DBE" w:rsidRPr="00C130D4" w:rsidRDefault="00852DBE" w:rsidP="00C130D4">
            <w:pPr>
              <w:spacing w:line="240" w:lineRule="auto"/>
              <w:rPr>
                <w:sz w:val="18"/>
                <w:szCs w:val="18"/>
                <w:lang w:val="en-US"/>
              </w:rPr>
            </w:pPr>
            <w:r w:rsidRPr="00C130D4">
              <w:rPr>
                <w:sz w:val="18"/>
                <w:szCs w:val="18"/>
                <w:lang w:val="en-US"/>
              </w:rPr>
              <w:t>Do you agree with the purpose of the qualification?</w:t>
            </w:r>
          </w:p>
        </w:tc>
        <w:tc>
          <w:tcPr>
            <w:tcW w:w="250" w:type="pct"/>
            <w:gridSpan w:val="2"/>
            <w:shd w:val="clear" w:color="auto" w:fill="auto"/>
          </w:tcPr>
          <w:p w14:paraId="20F0B16E" w14:textId="77777777" w:rsidR="00852DBE" w:rsidRPr="00C130D4" w:rsidRDefault="00852DBE" w:rsidP="00C130D4">
            <w:pPr>
              <w:spacing w:line="240" w:lineRule="auto"/>
              <w:jc w:val="center"/>
              <w:rPr>
                <w:b/>
                <w:bCs/>
                <w:sz w:val="18"/>
                <w:szCs w:val="18"/>
                <w:lang w:val="en-US"/>
              </w:rPr>
            </w:pPr>
            <w:r w:rsidRPr="00C130D4">
              <w:rPr>
                <w:b/>
                <w:bCs/>
                <w:sz w:val="18"/>
                <w:szCs w:val="18"/>
                <w:lang w:val="en-US"/>
              </w:rPr>
              <w:t>Yes</w:t>
            </w:r>
          </w:p>
        </w:tc>
        <w:tc>
          <w:tcPr>
            <w:tcW w:w="280" w:type="pct"/>
            <w:shd w:val="clear" w:color="auto" w:fill="auto"/>
          </w:tcPr>
          <w:p w14:paraId="4CD389DA" w14:textId="77777777" w:rsidR="00852DBE" w:rsidRPr="00C130D4" w:rsidRDefault="00852DBE" w:rsidP="00C130D4">
            <w:pPr>
              <w:spacing w:line="240" w:lineRule="auto"/>
              <w:jc w:val="center"/>
              <w:rPr>
                <w:b/>
                <w:bCs/>
                <w:sz w:val="18"/>
                <w:szCs w:val="18"/>
                <w:lang w:val="en-US"/>
              </w:rPr>
            </w:pPr>
            <w:r w:rsidRPr="00C130D4">
              <w:rPr>
                <w:b/>
                <w:bCs/>
                <w:sz w:val="18"/>
                <w:szCs w:val="18"/>
                <w:lang w:val="en-US"/>
              </w:rPr>
              <w:t>No</w:t>
            </w:r>
          </w:p>
        </w:tc>
      </w:tr>
      <w:tr w:rsidR="00852DBE" w:rsidRPr="00C130D4" w14:paraId="68CD97A9" w14:textId="77777777" w:rsidTr="00C130D4">
        <w:tc>
          <w:tcPr>
            <w:tcW w:w="5000" w:type="pct"/>
            <w:gridSpan w:val="4"/>
            <w:shd w:val="clear" w:color="auto" w:fill="auto"/>
          </w:tcPr>
          <w:p w14:paraId="6FB3E268" w14:textId="77777777" w:rsidR="00852DBE" w:rsidRPr="00C130D4" w:rsidRDefault="00852DBE" w:rsidP="00C130D4">
            <w:pPr>
              <w:spacing w:line="240" w:lineRule="auto"/>
              <w:rPr>
                <w:rFonts w:cs="ArialMT"/>
                <w:sz w:val="18"/>
                <w:szCs w:val="18"/>
                <w:lang w:val="en-US"/>
              </w:rPr>
            </w:pPr>
            <w:r w:rsidRPr="00C130D4">
              <w:rPr>
                <w:rFonts w:cs="ArialMT"/>
                <w:sz w:val="18"/>
                <w:szCs w:val="18"/>
                <w:lang w:val="en-US"/>
              </w:rPr>
              <w:t>If “no”, please suggest an alternative with a brief motivation for the change</w:t>
            </w:r>
          </w:p>
          <w:p w14:paraId="6301A917" w14:textId="77777777" w:rsidR="00852DBE" w:rsidRPr="00C130D4" w:rsidRDefault="00852DBE" w:rsidP="00C130D4">
            <w:pPr>
              <w:spacing w:line="240" w:lineRule="auto"/>
              <w:rPr>
                <w:sz w:val="18"/>
                <w:szCs w:val="18"/>
                <w:lang w:val="en-US"/>
              </w:rPr>
            </w:pPr>
          </w:p>
          <w:p w14:paraId="51C0B431" w14:textId="77777777" w:rsidR="00852DBE" w:rsidRPr="00C130D4" w:rsidRDefault="00852DBE" w:rsidP="00C130D4">
            <w:pPr>
              <w:spacing w:line="240" w:lineRule="auto"/>
              <w:rPr>
                <w:sz w:val="18"/>
                <w:szCs w:val="18"/>
                <w:lang w:val="en-US"/>
              </w:rPr>
            </w:pPr>
          </w:p>
        </w:tc>
      </w:tr>
      <w:tr w:rsidR="00852DBE" w:rsidRPr="00C130D4" w14:paraId="00D72C8E" w14:textId="77777777" w:rsidTr="00C130D4">
        <w:trPr>
          <w:trHeight w:val="283"/>
        </w:trPr>
        <w:tc>
          <w:tcPr>
            <w:tcW w:w="4470" w:type="pct"/>
            <w:shd w:val="clear" w:color="auto" w:fill="auto"/>
          </w:tcPr>
          <w:p w14:paraId="324022C2" w14:textId="77777777" w:rsidR="00852DBE" w:rsidRPr="00C130D4" w:rsidRDefault="00852DBE" w:rsidP="00C130D4">
            <w:pPr>
              <w:spacing w:line="240" w:lineRule="auto"/>
              <w:rPr>
                <w:sz w:val="18"/>
                <w:szCs w:val="18"/>
                <w:lang w:val="en-US"/>
              </w:rPr>
            </w:pPr>
            <w:r w:rsidRPr="00C130D4">
              <w:rPr>
                <w:sz w:val="18"/>
                <w:szCs w:val="18"/>
                <w:lang w:val="en-US"/>
              </w:rPr>
              <w:t xml:space="preserve">Do you agree with the specific outcomes as an indication of the elements of the qualification? </w:t>
            </w:r>
          </w:p>
        </w:tc>
        <w:tc>
          <w:tcPr>
            <w:tcW w:w="250" w:type="pct"/>
            <w:gridSpan w:val="2"/>
            <w:shd w:val="clear" w:color="auto" w:fill="auto"/>
          </w:tcPr>
          <w:p w14:paraId="618249B0" w14:textId="77777777" w:rsidR="00852DBE" w:rsidRPr="00C130D4" w:rsidRDefault="00852DBE" w:rsidP="00C130D4">
            <w:pPr>
              <w:spacing w:line="240" w:lineRule="auto"/>
              <w:jc w:val="center"/>
              <w:rPr>
                <w:b/>
                <w:bCs/>
                <w:sz w:val="18"/>
                <w:szCs w:val="18"/>
                <w:lang w:val="en-US"/>
              </w:rPr>
            </w:pPr>
            <w:r w:rsidRPr="00C130D4">
              <w:rPr>
                <w:b/>
                <w:bCs/>
                <w:sz w:val="18"/>
                <w:szCs w:val="18"/>
                <w:lang w:val="en-US"/>
              </w:rPr>
              <w:t>Yes</w:t>
            </w:r>
          </w:p>
        </w:tc>
        <w:tc>
          <w:tcPr>
            <w:tcW w:w="280" w:type="pct"/>
            <w:shd w:val="clear" w:color="auto" w:fill="auto"/>
          </w:tcPr>
          <w:p w14:paraId="5E51BD47" w14:textId="77777777" w:rsidR="00852DBE" w:rsidRPr="00C130D4" w:rsidRDefault="00852DBE" w:rsidP="00C130D4">
            <w:pPr>
              <w:spacing w:line="240" w:lineRule="auto"/>
              <w:jc w:val="center"/>
              <w:rPr>
                <w:b/>
                <w:bCs/>
                <w:sz w:val="18"/>
                <w:szCs w:val="18"/>
                <w:lang w:val="en-US"/>
              </w:rPr>
            </w:pPr>
            <w:r w:rsidRPr="00C130D4">
              <w:rPr>
                <w:b/>
                <w:bCs/>
                <w:sz w:val="18"/>
                <w:szCs w:val="18"/>
                <w:lang w:val="en-US"/>
              </w:rPr>
              <w:t>No</w:t>
            </w:r>
          </w:p>
        </w:tc>
      </w:tr>
      <w:tr w:rsidR="00852DBE" w:rsidRPr="00C130D4" w14:paraId="48A99FDC" w14:textId="77777777" w:rsidTr="00C130D4">
        <w:tc>
          <w:tcPr>
            <w:tcW w:w="5000" w:type="pct"/>
            <w:gridSpan w:val="4"/>
            <w:shd w:val="clear" w:color="auto" w:fill="auto"/>
          </w:tcPr>
          <w:p w14:paraId="59D4FC4E" w14:textId="77777777" w:rsidR="00852DBE" w:rsidRPr="00C130D4" w:rsidRDefault="00852DBE" w:rsidP="00C130D4">
            <w:pPr>
              <w:spacing w:line="240" w:lineRule="auto"/>
              <w:rPr>
                <w:rFonts w:cs="ArialMT"/>
                <w:sz w:val="18"/>
                <w:szCs w:val="18"/>
                <w:lang w:val="en-US"/>
              </w:rPr>
            </w:pPr>
            <w:r w:rsidRPr="00C130D4">
              <w:rPr>
                <w:rFonts w:cs="ArialMT"/>
                <w:sz w:val="18"/>
                <w:szCs w:val="18"/>
                <w:lang w:val="en-US"/>
              </w:rPr>
              <w:t>If “no”, please suggest an alternative with a brief motivation for the change</w:t>
            </w:r>
          </w:p>
          <w:p w14:paraId="5AE0296E" w14:textId="77777777" w:rsidR="00852DBE" w:rsidRPr="00C130D4" w:rsidRDefault="00852DBE" w:rsidP="00C130D4">
            <w:pPr>
              <w:spacing w:line="240" w:lineRule="auto"/>
              <w:rPr>
                <w:sz w:val="18"/>
                <w:szCs w:val="18"/>
                <w:lang w:val="en-US"/>
              </w:rPr>
            </w:pPr>
          </w:p>
          <w:p w14:paraId="64A2583F" w14:textId="77777777" w:rsidR="00852DBE" w:rsidRPr="00C130D4" w:rsidRDefault="00852DBE" w:rsidP="00C130D4">
            <w:pPr>
              <w:spacing w:line="240" w:lineRule="auto"/>
              <w:rPr>
                <w:sz w:val="18"/>
                <w:szCs w:val="18"/>
                <w:lang w:val="en-US"/>
              </w:rPr>
            </w:pPr>
          </w:p>
          <w:p w14:paraId="43204952" w14:textId="77777777" w:rsidR="00852DBE" w:rsidRPr="00C130D4" w:rsidRDefault="00852DBE" w:rsidP="00C130D4">
            <w:pPr>
              <w:spacing w:line="240" w:lineRule="auto"/>
              <w:rPr>
                <w:sz w:val="18"/>
                <w:szCs w:val="18"/>
                <w:lang w:val="en-US"/>
              </w:rPr>
            </w:pPr>
          </w:p>
        </w:tc>
      </w:tr>
      <w:tr w:rsidR="00852DBE" w:rsidRPr="00C130D4" w14:paraId="2ACD52F8" w14:textId="77777777" w:rsidTr="00C130D4">
        <w:tc>
          <w:tcPr>
            <w:tcW w:w="4470" w:type="pct"/>
            <w:shd w:val="clear" w:color="auto" w:fill="auto"/>
          </w:tcPr>
          <w:p w14:paraId="2E66A94B" w14:textId="77777777" w:rsidR="00852DBE" w:rsidRPr="00C130D4" w:rsidRDefault="00852DBE" w:rsidP="00C130D4">
            <w:pPr>
              <w:spacing w:line="240" w:lineRule="auto"/>
              <w:rPr>
                <w:sz w:val="18"/>
                <w:szCs w:val="18"/>
                <w:lang w:val="en-US"/>
              </w:rPr>
            </w:pPr>
            <w:r w:rsidRPr="00C130D4">
              <w:rPr>
                <w:sz w:val="18"/>
                <w:szCs w:val="18"/>
                <w:lang w:val="en-US"/>
              </w:rPr>
              <w:t>Do you agree with the various range statements as a means to provide context and scope for the unit standard, as well as to clarify the use of terms, exclusions and inclusions?</w:t>
            </w:r>
          </w:p>
        </w:tc>
        <w:tc>
          <w:tcPr>
            <w:tcW w:w="250" w:type="pct"/>
            <w:gridSpan w:val="2"/>
            <w:shd w:val="clear" w:color="auto" w:fill="auto"/>
          </w:tcPr>
          <w:p w14:paraId="33796B14" w14:textId="77777777" w:rsidR="00852DBE" w:rsidRPr="00C130D4" w:rsidRDefault="00852DBE" w:rsidP="00C130D4">
            <w:pPr>
              <w:spacing w:line="240" w:lineRule="auto"/>
              <w:jc w:val="center"/>
              <w:rPr>
                <w:b/>
                <w:bCs/>
                <w:sz w:val="18"/>
                <w:szCs w:val="18"/>
                <w:lang w:val="en-US"/>
              </w:rPr>
            </w:pPr>
            <w:r w:rsidRPr="00C130D4">
              <w:rPr>
                <w:b/>
                <w:bCs/>
                <w:sz w:val="18"/>
                <w:szCs w:val="18"/>
                <w:lang w:val="en-US"/>
              </w:rPr>
              <w:t>Yes</w:t>
            </w:r>
          </w:p>
        </w:tc>
        <w:tc>
          <w:tcPr>
            <w:tcW w:w="280" w:type="pct"/>
            <w:shd w:val="clear" w:color="auto" w:fill="auto"/>
          </w:tcPr>
          <w:p w14:paraId="540DA705" w14:textId="77777777" w:rsidR="00852DBE" w:rsidRPr="00C130D4" w:rsidRDefault="00852DBE" w:rsidP="00C130D4">
            <w:pPr>
              <w:spacing w:line="240" w:lineRule="auto"/>
              <w:jc w:val="center"/>
              <w:rPr>
                <w:b/>
                <w:bCs/>
                <w:sz w:val="18"/>
                <w:szCs w:val="18"/>
                <w:lang w:val="en-US"/>
              </w:rPr>
            </w:pPr>
            <w:r w:rsidRPr="00C130D4">
              <w:rPr>
                <w:b/>
                <w:bCs/>
                <w:sz w:val="18"/>
                <w:szCs w:val="18"/>
                <w:lang w:val="en-US"/>
              </w:rPr>
              <w:t>No</w:t>
            </w:r>
          </w:p>
        </w:tc>
      </w:tr>
      <w:tr w:rsidR="00852DBE" w:rsidRPr="00C130D4" w14:paraId="124BCFD2" w14:textId="77777777" w:rsidTr="00C130D4">
        <w:tc>
          <w:tcPr>
            <w:tcW w:w="5000" w:type="pct"/>
            <w:gridSpan w:val="4"/>
            <w:shd w:val="clear" w:color="auto" w:fill="auto"/>
          </w:tcPr>
          <w:p w14:paraId="21F4BA01" w14:textId="77777777" w:rsidR="00852DBE" w:rsidRPr="00C130D4" w:rsidRDefault="00852DBE" w:rsidP="00C130D4">
            <w:pPr>
              <w:spacing w:line="240" w:lineRule="auto"/>
              <w:rPr>
                <w:rFonts w:cs="ArialMT"/>
                <w:sz w:val="18"/>
                <w:szCs w:val="18"/>
                <w:lang w:val="en-US"/>
              </w:rPr>
            </w:pPr>
            <w:r w:rsidRPr="00C130D4">
              <w:rPr>
                <w:rFonts w:cs="ArialMT"/>
                <w:sz w:val="18"/>
                <w:szCs w:val="18"/>
                <w:lang w:val="en-US"/>
              </w:rPr>
              <w:t>If “no”, please suggest an alternative with a brief motivation for the change.</w:t>
            </w:r>
          </w:p>
          <w:p w14:paraId="44907DE6" w14:textId="77777777" w:rsidR="00852DBE" w:rsidRPr="00C130D4" w:rsidRDefault="00852DBE" w:rsidP="00C130D4">
            <w:pPr>
              <w:spacing w:line="240" w:lineRule="auto"/>
              <w:rPr>
                <w:sz w:val="18"/>
                <w:szCs w:val="18"/>
                <w:lang w:val="en-US"/>
              </w:rPr>
            </w:pPr>
          </w:p>
          <w:p w14:paraId="763AA99B" w14:textId="77777777" w:rsidR="00852DBE" w:rsidRPr="00C130D4" w:rsidRDefault="00852DBE" w:rsidP="00C130D4">
            <w:pPr>
              <w:spacing w:line="240" w:lineRule="auto"/>
              <w:rPr>
                <w:sz w:val="18"/>
                <w:szCs w:val="18"/>
                <w:lang w:val="en-US"/>
              </w:rPr>
            </w:pPr>
          </w:p>
          <w:p w14:paraId="4389A355" w14:textId="77777777" w:rsidR="00852DBE" w:rsidRPr="00C130D4" w:rsidRDefault="00852DBE" w:rsidP="00C130D4">
            <w:pPr>
              <w:spacing w:line="240" w:lineRule="auto"/>
              <w:rPr>
                <w:sz w:val="18"/>
                <w:szCs w:val="18"/>
                <w:lang w:val="en-US"/>
              </w:rPr>
            </w:pPr>
          </w:p>
        </w:tc>
      </w:tr>
      <w:tr w:rsidR="00852DBE" w:rsidRPr="00C130D4" w14:paraId="1C93E3B7" w14:textId="77777777" w:rsidTr="00C130D4">
        <w:trPr>
          <w:trHeight w:val="283"/>
        </w:trPr>
        <w:tc>
          <w:tcPr>
            <w:tcW w:w="4470" w:type="pct"/>
            <w:shd w:val="clear" w:color="auto" w:fill="auto"/>
          </w:tcPr>
          <w:p w14:paraId="017059E6" w14:textId="77777777" w:rsidR="00852DBE" w:rsidRPr="00C130D4" w:rsidRDefault="00852DBE" w:rsidP="00C130D4">
            <w:pPr>
              <w:spacing w:line="240" w:lineRule="auto"/>
              <w:rPr>
                <w:sz w:val="18"/>
                <w:szCs w:val="18"/>
                <w:lang w:val="en-US"/>
              </w:rPr>
            </w:pPr>
            <w:r w:rsidRPr="00C130D4">
              <w:rPr>
                <w:sz w:val="18"/>
                <w:szCs w:val="18"/>
                <w:lang w:val="en-US"/>
              </w:rPr>
              <w:t xml:space="preserve">Do you agree with the assessment criteria (for each specific outcome) </w:t>
            </w:r>
          </w:p>
        </w:tc>
        <w:tc>
          <w:tcPr>
            <w:tcW w:w="250" w:type="pct"/>
            <w:gridSpan w:val="2"/>
            <w:shd w:val="clear" w:color="auto" w:fill="auto"/>
          </w:tcPr>
          <w:p w14:paraId="4E357F48" w14:textId="77777777" w:rsidR="00852DBE" w:rsidRPr="00C130D4" w:rsidRDefault="00852DBE" w:rsidP="00C130D4">
            <w:pPr>
              <w:spacing w:line="240" w:lineRule="auto"/>
              <w:jc w:val="center"/>
              <w:rPr>
                <w:b/>
                <w:bCs/>
                <w:sz w:val="18"/>
                <w:szCs w:val="18"/>
                <w:lang w:val="en-US"/>
              </w:rPr>
            </w:pPr>
            <w:r w:rsidRPr="00C130D4">
              <w:rPr>
                <w:b/>
                <w:bCs/>
                <w:sz w:val="18"/>
                <w:szCs w:val="18"/>
                <w:lang w:val="en-US"/>
              </w:rPr>
              <w:t>Yes</w:t>
            </w:r>
          </w:p>
        </w:tc>
        <w:tc>
          <w:tcPr>
            <w:tcW w:w="280" w:type="pct"/>
            <w:shd w:val="clear" w:color="auto" w:fill="auto"/>
          </w:tcPr>
          <w:p w14:paraId="7560C5DF" w14:textId="77777777" w:rsidR="00852DBE" w:rsidRPr="00C130D4" w:rsidRDefault="00852DBE" w:rsidP="00C130D4">
            <w:pPr>
              <w:spacing w:line="240" w:lineRule="auto"/>
              <w:jc w:val="center"/>
              <w:rPr>
                <w:b/>
                <w:bCs/>
                <w:sz w:val="18"/>
                <w:szCs w:val="18"/>
                <w:lang w:val="en-US"/>
              </w:rPr>
            </w:pPr>
            <w:r w:rsidRPr="00C130D4">
              <w:rPr>
                <w:b/>
                <w:bCs/>
                <w:sz w:val="18"/>
                <w:szCs w:val="18"/>
                <w:lang w:val="en-US"/>
              </w:rPr>
              <w:t>No</w:t>
            </w:r>
          </w:p>
        </w:tc>
      </w:tr>
      <w:tr w:rsidR="00852DBE" w:rsidRPr="00C130D4" w14:paraId="40F6AE85" w14:textId="77777777" w:rsidTr="00C130D4">
        <w:tc>
          <w:tcPr>
            <w:tcW w:w="5000" w:type="pct"/>
            <w:gridSpan w:val="4"/>
            <w:shd w:val="clear" w:color="auto" w:fill="auto"/>
          </w:tcPr>
          <w:p w14:paraId="7093A5F0" w14:textId="77777777" w:rsidR="00852DBE" w:rsidRPr="00C130D4" w:rsidRDefault="00852DBE" w:rsidP="00C130D4">
            <w:pPr>
              <w:spacing w:line="240" w:lineRule="auto"/>
              <w:rPr>
                <w:sz w:val="18"/>
                <w:szCs w:val="18"/>
                <w:lang w:val="en-US"/>
              </w:rPr>
            </w:pPr>
            <w:r w:rsidRPr="00C130D4">
              <w:rPr>
                <w:rFonts w:cs="ArialMT"/>
                <w:sz w:val="18"/>
                <w:szCs w:val="18"/>
                <w:lang w:val="en-US"/>
              </w:rPr>
              <w:t>If “no”, please suggest an alternative with a brief motivation for the change</w:t>
            </w:r>
          </w:p>
          <w:p w14:paraId="19F12378" w14:textId="77777777" w:rsidR="00852DBE" w:rsidRDefault="00852DBE" w:rsidP="00C130D4">
            <w:pPr>
              <w:spacing w:line="240" w:lineRule="auto"/>
              <w:rPr>
                <w:sz w:val="18"/>
                <w:szCs w:val="18"/>
                <w:lang w:val="en-US"/>
              </w:rPr>
            </w:pPr>
          </w:p>
          <w:p w14:paraId="052114CD" w14:textId="77777777" w:rsidR="00C130D4" w:rsidRDefault="00C130D4" w:rsidP="00C130D4">
            <w:pPr>
              <w:spacing w:line="240" w:lineRule="auto"/>
              <w:rPr>
                <w:sz w:val="18"/>
                <w:szCs w:val="18"/>
                <w:lang w:val="en-US"/>
              </w:rPr>
            </w:pPr>
          </w:p>
          <w:p w14:paraId="6B51ECCF" w14:textId="52EA6492" w:rsidR="00C130D4" w:rsidRPr="00C130D4" w:rsidRDefault="00C130D4" w:rsidP="00C130D4">
            <w:pPr>
              <w:spacing w:line="240" w:lineRule="auto"/>
              <w:rPr>
                <w:sz w:val="18"/>
                <w:szCs w:val="18"/>
                <w:lang w:val="en-US"/>
              </w:rPr>
            </w:pPr>
          </w:p>
        </w:tc>
      </w:tr>
    </w:tbl>
    <w:p w14:paraId="1A8DE467" w14:textId="77777777" w:rsidR="00852DBE" w:rsidRPr="00560DBE" w:rsidRDefault="00852DBE" w:rsidP="00FD73A4">
      <w:pPr>
        <w:rPr>
          <w:lang w:val="en-US"/>
        </w:rPr>
      </w:pPr>
    </w:p>
    <w:p w14:paraId="29207793" w14:textId="77777777" w:rsidR="00852DBE" w:rsidRDefault="00852DBE" w:rsidP="00FD73A4">
      <w:pPr>
        <w:rPr>
          <w:lang w:val="en-US"/>
        </w:rPr>
        <w:sectPr w:rsidR="00852DBE" w:rsidSect="00E73900">
          <w:footerReference w:type="default" r:id="rId31"/>
          <w:pgSz w:w="16838" w:h="11906" w:orient="landscape"/>
          <w:pgMar w:top="1440" w:right="1440" w:bottom="1440" w:left="1440" w:header="720" w:footer="720" w:gutter="0"/>
          <w:pgNumType w:start="144"/>
          <w:cols w:space="720"/>
          <w:docGrid w:linePitch="360"/>
        </w:sectPr>
      </w:pPr>
    </w:p>
    <w:tbl>
      <w:tblPr>
        <w:tblW w:w="5000" w:type="pct"/>
        <w:tblCellMar>
          <w:top w:w="108" w:type="dxa"/>
          <w:bottom w:w="108" w:type="dxa"/>
        </w:tblCellMar>
        <w:tblLook w:val="04A0" w:firstRow="1" w:lastRow="0" w:firstColumn="1" w:lastColumn="0" w:noHBand="0" w:noVBand="1"/>
      </w:tblPr>
      <w:tblGrid>
        <w:gridCol w:w="13958"/>
      </w:tblGrid>
      <w:tr w:rsidR="00852DBE" w14:paraId="2F1E8C98" w14:textId="77777777" w:rsidTr="00441A23">
        <w:tc>
          <w:tcPr>
            <w:tcW w:w="5000" w:type="pct"/>
            <w:tcBorders>
              <w:top w:val="nil"/>
              <w:left w:val="nil"/>
              <w:bottom w:val="nil"/>
              <w:right w:val="nil"/>
            </w:tcBorders>
            <w:shd w:val="clear" w:color="auto" w:fill="7F7F7F" w:themeFill="text1" w:themeFillTint="80"/>
          </w:tcPr>
          <w:p w14:paraId="5D9819B1" w14:textId="0D0CA91C" w:rsidR="00852DBE" w:rsidRPr="008E2290" w:rsidRDefault="00852DBE" w:rsidP="00441A23">
            <w:pPr>
              <w:pStyle w:val="Heading1"/>
              <w:numPr>
                <w:ilvl w:val="0"/>
                <w:numId w:val="0"/>
              </w:numPr>
              <w:ind w:left="605" w:hanging="568"/>
              <w:jc w:val="left"/>
            </w:pPr>
            <w:bookmarkStart w:id="178" w:name="_Toc52976834"/>
            <w:r>
              <w:lastRenderedPageBreak/>
              <w:t>17</w:t>
            </w:r>
            <w:r>
              <w:tab/>
            </w:r>
            <w:r w:rsidRPr="001243ED">
              <w:t>Moderator evaluation on assessment</w:t>
            </w:r>
            <w:bookmarkEnd w:id="178"/>
          </w:p>
        </w:tc>
      </w:tr>
    </w:tbl>
    <w:p w14:paraId="1523ABC1" w14:textId="77777777" w:rsidR="00852DBE" w:rsidRPr="00840506" w:rsidRDefault="00852DBE" w:rsidP="00852DBE">
      <w:pPr>
        <w:rPr>
          <w:lang w:val="en-US"/>
        </w:rPr>
      </w:pPr>
    </w:p>
    <w:tbl>
      <w:tblPr>
        <w:tblStyle w:val="TableGrid"/>
        <w:tblW w:w="5000" w:type="pct"/>
        <w:tblCellMar>
          <w:top w:w="108" w:type="dxa"/>
          <w:bottom w:w="108" w:type="dxa"/>
        </w:tblCellMar>
        <w:tblLook w:val="04A0" w:firstRow="1" w:lastRow="0" w:firstColumn="1" w:lastColumn="0" w:noHBand="0" w:noVBand="1"/>
      </w:tblPr>
      <w:tblGrid>
        <w:gridCol w:w="3518"/>
        <w:gridCol w:w="10430"/>
      </w:tblGrid>
      <w:tr w:rsidR="00852DBE" w:rsidRPr="00863753" w14:paraId="28BDC84F" w14:textId="77777777" w:rsidTr="002F42B0">
        <w:tc>
          <w:tcPr>
            <w:tcW w:w="5000" w:type="pct"/>
            <w:gridSpan w:val="2"/>
            <w:shd w:val="clear" w:color="auto" w:fill="808080" w:themeFill="background1" w:themeFillShade="80"/>
          </w:tcPr>
          <w:p w14:paraId="1480B573" w14:textId="77777777" w:rsidR="00852DBE" w:rsidRPr="00863753" w:rsidRDefault="00852DBE" w:rsidP="002F42B0">
            <w:pPr>
              <w:spacing w:line="240" w:lineRule="auto"/>
              <w:jc w:val="center"/>
            </w:pPr>
            <w:r w:rsidRPr="008C3A05">
              <w:rPr>
                <w:b/>
                <w:color w:val="FFFFFF" w:themeColor="background1"/>
                <w:sz w:val="32"/>
                <w:szCs w:val="32"/>
              </w:rPr>
              <w:t>Moderation report on assessments</w:t>
            </w:r>
          </w:p>
        </w:tc>
      </w:tr>
      <w:tr w:rsidR="00852DBE" w:rsidRPr="00863753" w14:paraId="47D805F5" w14:textId="77777777" w:rsidTr="008C3A05">
        <w:trPr>
          <w:trHeight w:val="340"/>
        </w:trPr>
        <w:tc>
          <w:tcPr>
            <w:tcW w:w="1261" w:type="pct"/>
            <w:shd w:val="clear" w:color="auto" w:fill="auto"/>
          </w:tcPr>
          <w:p w14:paraId="13BA35C6" w14:textId="77777777" w:rsidR="00852DBE" w:rsidRPr="00863753" w:rsidRDefault="00852DBE" w:rsidP="002F42B0">
            <w:pPr>
              <w:tabs>
                <w:tab w:val="left" w:pos="567"/>
                <w:tab w:val="right" w:pos="9214"/>
              </w:tabs>
              <w:spacing w:line="240" w:lineRule="auto"/>
              <w:rPr>
                <w:sz w:val="18"/>
                <w:szCs w:val="18"/>
              </w:rPr>
            </w:pPr>
            <w:r w:rsidRPr="00863753">
              <w:rPr>
                <w:sz w:val="18"/>
                <w:szCs w:val="18"/>
              </w:rPr>
              <w:t>Name and surname of moderator</w:t>
            </w:r>
          </w:p>
        </w:tc>
        <w:tc>
          <w:tcPr>
            <w:tcW w:w="3739" w:type="pct"/>
          </w:tcPr>
          <w:p w14:paraId="69ADB3CF" w14:textId="77777777" w:rsidR="00852DBE" w:rsidRPr="00863753" w:rsidRDefault="00852DBE" w:rsidP="002F42B0">
            <w:pPr>
              <w:tabs>
                <w:tab w:val="left" w:pos="567"/>
                <w:tab w:val="right" w:pos="9214"/>
              </w:tabs>
              <w:spacing w:line="240" w:lineRule="auto"/>
              <w:jc w:val="both"/>
              <w:rPr>
                <w:sz w:val="18"/>
                <w:szCs w:val="18"/>
              </w:rPr>
            </w:pPr>
          </w:p>
        </w:tc>
      </w:tr>
      <w:tr w:rsidR="00852DBE" w:rsidRPr="00863753" w14:paraId="7858002C" w14:textId="77777777" w:rsidTr="008C3A05">
        <w:trPr>
          <w:trHeight w:val="340"/>
        </w:trPr>
        <w:tc>
          <w:tcPr>
            <w:tcW w:w="1261" w:type="pct"/>
            <w:shd w:val="clear" w:color="auto" w:fill="auto"/>
          </w:tcPr>
          <w:p w14:paraId="45696836" w14:textId="77777777" w:rsidR="00852DBE" w:rsidRPr="00863753" w:rsidRDefault="00852DBE" w:rsidP="002F42B0">
            <w:pPr>
              <w:tabs>
                <w:tab w:val="left" w:pos="567"/>
                <w:tab w:val="right" w:pos="9214"/>
              </w:tabs>
              <w:spacing w:line="240" w:lineRule="auto"/>
              <w:rPr>
                <w:sz w:val="18"/>
                <w:szCs w:val="18"/>
              </w:rPr>
            </w:pPr>
            <w:r w:rsidRPr="00863753">
              <w:rPr>
                <w:sz w:val="18"/>
                <w:szCs w:val="18"/>
              </w:rPr>
              <w:t>Registration number or ID of moderator</w:t>
            </w:r>
          </w:p>
        </w:tc>
        <w:tc>
          <w:tcPr>
            <w:tcW w:w="3739" w:type="pct"/>
          </w:tcPr>
          <w:p w14:paraId="77CFC225" w14:textId="77777777" w:rsidR="00852DBE" w:rsidRPr="00863753" w:rsidRDefault="00852DBE" w:rsidP="002F42B0">
            <w:pPr>
              <w:tabs>
                <w:tab w:val="left" w:pos="567"/>
                <w:tab w:val="right" w:pos="9214"/>
              </w:tabs>
              <w:spacing w:line="240" w:lineRule="auto"/>
              <w:jc w:val="both"/>
              <w:rPr>
                <w:sz w:val="18"/>
                <w:szCs w:val="18"/>
              </w:rPr>
            </w:pPr>
          </w:p>
        </w:tc>
      </w:tr>
      <w:tr w:rsidR="00852DBE" w:rsidRPr="00863753" w14:paraId="431A14AC" w14:textId="77777777" w:rsidTr="008C3A05">
        <w:trPr>
          <w:trHeight w:val="340"/>
        </w:trPr>
        <w:tc>
          <w:tcPr>
            <w:tcW w:w="1261" w:type="pct"/>
            <w:tcBorders>
              <w:bottom w:val="single" w:sz="4" w:space="0" w:color="auto"/>
            </w:tcBorders>
            <w:shd w:val="clear" w:color="auto" w:fill="auto"/>
          </w:tcPr>
          <w:p w14:paraId="630B8634" w14:textId="77777777" w:rsidR="00852DBE" w:rsidRPr="00863753" w:rsidRDefault="00852DBE" w:rsidP="002F42B0">
            <w:pPr>
              <w:tabs>
                <w:tab w:val="left" w:pos="567"/>
                <w:tab w:val="right" w:pos="9214"/>
              </w:tabs>
              <w:spacing w:line="240" w:lineRule="auto"/>
              <w:rPr>
                <w:sz w:val="18"/>
                <w:szCs w:val="18"/>
              </w:rPr>
            </w:pPr>
            <w:r w:rsidRPr="00863753">
              <w:rPr>
                <w:sz w:val="18"/>
                <w:szCs w:val="18"/>
              </w:rPr>
              <w:t>Qualification number and title</w:t>
            </w:r>
          </w:p>
        </w:tc>
        <w:tc>
          <w:tcPr>
            <w:tcW w:w="3739" w:type="pct"/>
            <w:tcBorders>
              <w:bottom w:val="single" w:sz="4" w:space="0" w:color="auto"/>
            </w:tcBorders>
          </w:tcPr>
          <w:p w14:paraId="4C285A39" w14:textId="77777777" w:rsidR="00852DBE" w:rsidRPr="00863753" w:rsidRDefault="00852DBE" w:rsidP="002F42B0">
            <w:pPr>
              <w:tabs>
                <w:tab w:val="left" w:pos="567"/>
                <w:tab w:val="right" w:pos="9214"/>
              </w:tabs>
              <w:spacing w:line="240" w:lineRule="auto"/>
              <w:jc w:val="both"/>
              <w:rPr>
                <w:sz w:val="18"/>
                <w:szCs w:val="18"/>
              </w:rPr>
            </w:pPr>
          </w:p>
        </w:tc>
      </w:tr>
    </w:tbl>
    <w:p w14:paraId="1C3C64B5" w14:textId="02F4B2F5" w:rsidR="002F42B0" w:rsidRDefault="002F42B0"/>
    <w:p w14:paraId="008220FF" w14:textId="77777777" w:rsidR="008C3A05" w:rsidRDefault="008C3A05"/>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4A0" w:firstRow="1" w:lastRow="0" w:firstColumn="1" w:lastColumn="0" w:noHBand="0" w:noVBand="1"/>
      </w:tblPr>
      <w:tblGrid>
        <w:gridCol w:w="3518"/>
        <w:gridCol w:w="3071"/>
        <w:gridCol w:w="2865"/>
        <w:gridCol w:w="4494"/>
      </w:tblGrid>
      <w:tr w:rsidR="00852DBE" w:rsidRPr="00863753" w14:paraId="11894588" w14:textId="77777777" w:rsidTr="002F42B0">
        <w:tc>
          <w:tcPr>
            <w:tcW w:w="5000" w:type="pct"/>
            <w:gridSpan w:val="4"/>
            <w:shd w:val="clear" w:color="auto" w:fill="D9D9D9" w:themeFill="background1" w:themeFillShade="D9"/>
          </w:tcPr>
          <w:p w14:paraId="5A97EDC3" w14:textId="77777777" w:rsidR="00852DBE" w:rsidRPr="00863753" w:rsidRDefault="00852DBE" w:rsidP="002F42B0">
            <w:pPr>
              <w:spacing w:line="240" w:lineRule="auto"/>
              <w:jc w:val="center"/>
              <w:rPr>
                <w:b/>
                <w:caps/>
                <w:sz w:val="18"/>
                <w:szCs w:val="18"/>
              </w:rPr>
            </w:pPr>
            <w:r w:rsidRPr="00863753">
              <w:rPr>
                <w:b/>
                <w:caps/>
                <w:sz w:val="18"/>
                <w:szCs w:val="18"/>
              </w:rPr>
              <w:t>Training provider information</w:t>
            </w:r>
          </w:p>
        </w:tc>
      </w:tr>
      <w:tr w:rsidR="00852DBE" w:rsidRPr="00863753" w14:paraId="723D1BF3" w14:textId="77777777" w:rsidTr="008C3A05">
        <w:trPr>
          <w:trHeight w:val="340"/>
        </w:trPr>
        <w:tc>
          <w:tcPr>
            <w:tcW w:w="1261" w:type="pct"/>
            <w:shd w:val="clear" w:color="auto" w:fill="auto"/>
          </w:tcPr>
          <w:p w14:paraId="5A3D3744" w14:textId="77777777" w:rsidR="00852DBE" w:rsidRPr="00863753" w:rsidRDefault="00852DBE" w:rsidP="002F42B0">
            <w:pPr>
              <w:spacing w:line="240" w:lineRule="auto"/>
              <w:rPr>
                <w:sz w:val="18"/>
                <w:szCs w:val="18"/>
              </w:rPr>
            </w:pPr>
            <w:r w:rsidRPr="00863753">
              <w:rPr>
                <w:sz w:val="18"/>
                <w:szCs w:val="18"/>
              </w:rPr>
              <w:t>Name of provider</w:t>
            </w:r>
          </w:p>
        </w:tc>
        <w:tc>
          <w:tcPr>
            <w:tcW w:w="3739" w:type="pct"/>
            <w:gridSpan w:val="3"/>
            <w:shd w:val="clear" w:color="auto" w:fill="auto"/>
          </w:tcPr>
          <w:p w14:paraId="797E02C4" w14:textId="77777777" w:rsidR="00852DBE" w:rsidRPr="00863753" w:rsidRDefault="00852DBE" w:rsidP="002F42B0">
            <w:pPr>
              <w:spacing w:line="240" w:lineRule="auto"/>
              <w:rPr>
                <w:sz w:val="18"/>
                <w:szCs w:val="18"/>
              </w:rPr>
            </w:pPr>
          </w:p>
        </w:tc>
      </w:tr>
      <w:tr w:rsidR="00852DBE" w:rsidRPr="00863753" w14:paraId="7C5BEB49" w14:textId="77777777" w:rsidTr="008C3A05">
        <w:trPr>
          <w:trHeight w:val="340"/>
        </w:trPr>
        <w:tc>
          <w:tcPr>
            <w:tcW w:w="1261" w:type="pct"/>
            <w:shd w:val="clear" w:color="auto" w:fill="auto"/>
          </w:tcPr>
          <w:p w14:paraId="2D663822" w14:textId="77777777" w:rsidR="00852DBE" w:rsidRPr="00863753" w:rsidRDefault="00852DBE" w:rsidP="002F42B0">
            <w:pPr>
              <w:spacing w:line="240" w:lineRule="auto"/>
              <w:rPr>
                <w:sz w:val="18"/>
                <w:szCs w:val="18"/>
              </w:rPr>
            </w:pPr>
            <w:r w:rsidRPr="00863753">
              <w:rPr>
                <w:sz w:val="18"/>
                <w:szCs w:val="18"/>
              </w:rPr>
              <w:t>Accreditation number</w:t>
            </w:r>
          </w:p>
        </w:tc>
        <w:tc>
          <w:tcPr>
            <w:tcW w:w="3739" w:type="pct"/>
            <w:gridSpan w:val="3"/>
            <w:shd w:val="clear" w:color="auto" w:fill="auto"/>
          </w:tcPr>
          <w:p w14:paraId="458437C2" w14:textId="77777777" w:rsidR="00852DBE" w:rsidRPr="00863753" w:rsidRDefault="00852DBE" w:rsidP="002F42B0">
            <w:pPr>
              <w:spacing w:line="240" w:lineRule="auto"/>
              <w:rPr>
                <w:sz w:val="18"/>
                <w:szCs w:val="18"/>
              </w:rPr>
            </w:pPr>
          </w:p>
        </w:tc>
      </w:tr>
      <w:tr w:rsidR="00852DBE" w:rsidRPr="00863753" w14:paraId="334282E0" w14:textId="77777777" w:rsidTr="008C3A05">
        <w:trPr>
          <w:trHeight w:val="340"/>
        </w:trPr>
        <w:tc>
          <w:tcPr>
            <w:tcW w:w="1261" w:type="pct"/>
            <w:shd w:val="clear" w:color="auto" w:fill="auto"/>
          </w:tcPr>
          <w:p w14:paraId="6D5E393E" w14:textId="77777777" w:rsidR="00852DBE" w:rsidRPr="00863753" w:rsidRDefault="00852DBE" w:rsidP="002F42B0">
            <w:pPr>
              <w:spacing w:line="240" w:lineRule="auto"/>
              <w:rPr>
                <w:sz w:val="18"/>
                <w:szCs w:val="18"/>
              </w:rPr>
            </w:pPr>
            <w:r w:rsidRPr="00863753">
              <w:rPr>
                <w:sz w:val="18"/>
                <w:szCs w:val="18"/>
              </w:rPr>
              <w:t>Contact person</w:t>
            </w:r>
          </w:p>
        </w:tc>
        <w:tc>
          <w:tcPr>
            <w:tcW w:w="3739" w:type="pct"/>
            <w:gridSpan w:val="3"/>
            <w:shd w:val="clear" w:color="auto" w:fill="auto"/>
          </w:tcPr>
          <w:p w14:paraId="52C6E4C0" w14:textId="77777777" w:rsidR="00852DBE" w:rsidRPr="00863753" w:rsidRDefault="00852DBE" w:rsidP="002F42B0">
            <w:pPr>
              <w:spacing w:line="240" w:lineRule="auto"/>
              <w:rPr>
                <w:sz w:val="18"/>
                <w:szCs w:val="18"/>
              </w:rPr>
            </w:pPr>
          </w:p>
        </w:tc>
      </w:tr>
      <w:tr w:rsidR="00852DBE" w:rsidRPr="00863753" w14:paraId="37E32CB6" w14:textId="77777777" w:rsidTr="008C3A05">
        <w:trPr>
          <w:trHeight w:val="340"/>
        </w:trPr>
        <w:tc>
          <w:tcPr>
            <w:tcW w:w="1261" w:type="pct"/>
            <w:shd w:val="clear" w:color="auto" w:fill="auto"/>
          </w:tcPr>
          <w:p w14:paraId="19A39F26" w14:textId="77777777" w:rsidR="00852DBE" w:rsidRPr="00863753" w:rsidRDefault="00852DBE" w:rsidP="002F42B0">
            <w:pPr>
              <w:spacing w:line="240" w:lineRule="auto"/>
              <w:rPr>
                <w:sz w:val="18"/>
                <w:szCs w:val="18"/>
              </w:rPr>
            </w:pPr>
            <w:r w:rsidRPr="00863753">
              <w:rPr>
                <w:sz w:val="18"/>
                <w:szCs w:val="18"/>
              </w:rPr>
              <w:t>Telephone</w:t>
            </w:r>
          </w:p>
        </w:tc>
        <w:tc>
          <w:tcPr>
            <w:tcW w:w="1101" w:type="pct"/>
            <w:shd w:val="clear" w:color="auto" w:fill="auto"/>
          </w:tcPr>
          <w:p w14:paraId="351D2B21" w14:textId="77777777" w:rsidR="00852DBE" w:rsidRPr="00863753" w:rsidRDefault="00852DBE" w:rsidP="002F42B0">
            <w:pPr>
              <w:spacing w:line="240" w:lineRule="auto"/>
              <w:rPr>
                <w:sz w:val="18"/>
                <w:szCs w:val="18"/>
              </w:rPr>
            </w:pPr>
          </w:p>
        </w:tc>
        <w:tc>
          <w:tcPr>
            <w:tcW w:w="1027" w:type="pct"/>
            <w:shd w:val="clear" w:color="auto" w:fill="auto"/>
          </w:tcPr>
          <w:p w14:paraId="3B0C5EEA" w14:textId="77777777" w:rsidR="00852DBE" w:rsidRPr="00863753" w:rsidRDefault="00852DBE" w:rsidP="002F42B0">
            <w:pPr>
              <w:spacing w:line="240" w:lineRule="auto"/>
              <w:rPr>
                <w:sz w:val="18"/>
                <w:szCs w:val="18"/>
              </w:rPr>
            </w:pPr>
            <w:r w:rsidRPr="00863753">
              <w:rPr>
                <w:sz w:val="18"/>
                <w:szCs w:val="18"/>
              </w:rPr>
              <w:t>Mobile number</w:t>
            </w:r>
          </w:p>
        </w:tc>
        <w:tc>
          <w:tcPr>
            <w:tcW w:w="1611" w:type="pct"/>
            <w:shd w:val="clear" w:color="auto" w:fill="auto"/>
          </w:tcPr>
          <w:p w14:paraId="64A20D40" w14:textId="77777777" w:rsidR="00852DBE" w:rsidRPr="00863753" w:rsidRDefault="00852DBE" w:rsidP="002F42B0">
            <w:pPr>
              <w:spacing w:line="240" w:lineRule="auto"/>
              <w:rPr>
                <w:sz w:val="18"/>
                <w:szCs w:val="18"/>
              </w:rPr>
            </w:pPr>
          </w:p>
        </w:tc>
      </w:tr>
      <w:tr w:rsidR="00852DBE" w:rsidRPr="00863753" w14:paraId="1EE2FD26" w14:textId="77777777" w:rsidTr="008C3A05">
        <w:trPr>
          <w:trHeight w:val="340"/>
        </w:trPr>
        <w:tc>
          <w:tcPr>
            <w:tcW w:w="1261" w:type="pct"/>
            <w:shd w:val="clear" w:color="auto" w:fill="auto"/>
          </w:tcPr>
          <w:p w14:paraId="21372181" w14:textId="77777777" w:rsidR="00852DBE" w:rsidRPr="00863753" w:rsidRDefault="00852DBE" w:rsidP="002F42B0">
            <w:pPr>
              <w:spacing w:line="240" w:lineRule="auto"/>
              <w:rPr>
                <w:sz w:val="18"/>
                <w:szCs w:val="18"/>
              </w:rPr>
            </w:pPr>
            <w:r w:rsidRPr="00863753">
              <w:rPr>
                <w:sz w:val="18"/>
                <w:szCs w:val="18"/>
              </w:rPr>
              <w:t>e-mail address</w:t>
            </w:r>
          </w:p>
        </w:tc>
        <w:tc>
          <w:tcPr>
            <w:tcW w:w="3739" w:type="pct"/>
            <w:gridSpan w:val="3"/>
            <w:shd w:val="clear" w:color="auto" w:fill="auto"/>
          </w:tcPr>
          <w:p w14:paraId="5B0D0E1B" w14:textId="77777777" w:rsidR="00852DBE" w:rsidRPr="00863753" w:rsidRDefault="00852DBE" w:rsidP="002F42B0">
            <w:pPr>
              <w:spacing w:line="240" w:lineRule="auto"/>
              <w:rPr>
                <w:sz w:val="18"/>
                <w:szCs w:val="18"/>
              </w:rPr>
            </w:pPr>
          </w:p>
        </w:tc>
      </w:tr>
    </w:tbl>
    <w:p w14:paraId="797544B5" w14:textId="1B388EC3" w:rsidR="002F42B0" w:rsidRDefault="002F42B0"/>
    <w:p w14:paraId="63C99B2F" w14:textId="48534AA7" w:rsidR="008C3A05" w:rsidRDefault="008C3A05"/>
    <w:p w14:paraId="3E63D278" w14:textId="168E0B5B" w:rsidR="008C3A05" w:rsidRDefault="008C3A05"/>
    <w:p w14:paraId="625659A7" w14:textId="77777777" w:rsidR="008C3A05" w:rsidRDefault="008C3A05"/>
    <w:tbl>
      <w:tblPr>
        <w:tblStyle w:val="TableGrid"/>
        <w:tblW w:w="5000" w:type="pct"/>
        <w:tblCellMar>
          <w:top w:w="108" w:type="dxa"/>
          <w:bottom w:w="108" w:type="dxa"/>
        </w:tblCellMar>
        <w:tblLook w:val="04A0" w:firstRow="1" w:lastRow="0" w:firstColumn="1" w:lastColumn="0" w:noHBand="0" w:noVBand="1"/>
      </w:tblPr>
      <w:tblGrid>
        <w:gridCol w:w="3540"/>
        <w:gridCol w:w="10408"/>
      </w:tblGrid>
      <w:tr w:rsidR="002F42B0" w:rsidRPr="00863753" w14:paraId="07EC12FD" w14:textId="77777777" w:rsidTr="002F42B0">
        <w:tc>
          <w:tcPr>
            <w:tcW w:w="5000" w:type="pct"/>
            <w:gridSpan w:val="2"/>
            <w:shd w:val="clear" w:color="auto" w:fill="D9D9D9" w:themeFill="background1" w:themeFillShade="D9"/>
          </w:tcPr>
          <w:p w14:paraId="1317823D" w14:textId="13F1B5CD" w:rsidR="002F42B0" w:rsidRPr="00863753" w:rsidRDefault="002F42B0" w:rsidP="002F42B0">
            <w:pPr>
              <w:tabs>
                <w:tab w:val="left" w:pos="567"/>
                <w:tab w:val="right" w:pos="9214"/>
              </w:tabs>
              <w:spacing w:line="240" w:lineRule="auto"/>
              <w:jc w:val="center"/>
              <w:rPr>
                <w:sz w:val="18"/>
                <w:szCs w:val="18"/>
              </w:rPr>
            </w:pPr>
            <w:r w:rsidRPr="00863753">
              <w:rPr>
                <w:b/>
                <w:sz w:val="18"/>
                <w:szCs w:val="18"/>
              </w:rPr>
              <w:lastRenderedPageBreak/>
              <w:t>ASSESSMENT INFORMATION</w:t>
            </w:r>
          </w:p>
        </w:tc>
      </w:tr>
      <w:tr w:rsidR="00852DBE" w:rsidRPr="00863753" w14:paraId="7F1E0FCF" w14:textId="77777777" w:rsidTr="008C3A05">
        <w:trPr>
          <w:trHeight w:val="397"/>
        </w:trPr>
        <w:tc>
          <w:tcPr>
            <w:tcW w:w="1269" w:type="pct"/>
            <w:shd w:val="clear" w:color="auto" w:fill="auto"/>
          </w:tcPr>
          <w:p w14:paraId="38FE19E6" w14:textId="77777777" w:rsidR="00852DBE" w:rsidRPr="00863753" w:rsidRDefault="00852DBE" w:rsidP="002F42B0">
            <w:pPr>
              <w:tabs>
                <w:tab w:val="left" w:pos="567"/>
                <w:tab w:val="right" w:pos="9214"/>
              </w:tabs>
              <w:spacing w:line="240" w:lineRule="auto"/>
              <w:rPr>
                <w:sz w:val="18"/>
                <w:szCs w:val="18"/>
              </w:rPr>
            </w:pPr>
            <w:r w:rsidRPr="00863753">
              <w:rPr>
                <w:sz w:val="18"/>
                <w:szCs w:val="18"/>
              </w:rPr>
              <w:t>Assessment date/timeframe</w:t>
            </w:r>
          </w:p>
        </w:tc>
        <w:tc>
          <w:tcPr>
            <w:tcW w:w="3731" w:type="pct"/>
          </w:tcPr>
          <w:p w14:paraId="07345E9B" w14:textId="77777777" w:rsidR="00852DBE" w:rsidRPr="00863753" w:rsidRDefault="00852DBE" w:rsidP="002F42B0">
            <w:pPr>
              <w:tabs>
                <w:tab w:val="left" w:pos="567"/>
                <w:tab w:val="right" w:pos="9214"/>
              </w:tabs>
              <w:spacing w:line="240" w:lineRule="auto"/>
              <w:jc w:val="both"/>
              <w:rPr>
                <w:sz w:val="18"/>
                <w:szCs w:val="18"/>
              </w:rPr>
            </w:pPr>
          </w:p>
        </w:tc>
      </w:tr>
      <w:tr w:rsidR="00852DBE" w:rsidRPr="00863753" w14:paraId="6860FAB4" w14:textId="77777777" w:rsidTr="008C3A05">
        <w:trPr>
          <w:trHeight w:val="397"/>
        </w:trPr>
        <w:tc>
          <w:tcPr>
            <w:tcW w:w="1269" w:type="pct"/>
            <w:shd w:val="clear" w:color="auto" w:fill="auto"/>
          </w:tcPr>
          <w:p w14:paraId="3F517E8C" w14:textId="77777777" w:rsidR="00852DBE" w:rsidRPr="00863753" w:rsidRDefault="00852DBE" w:rsidP="002F42B0">
            <w:pPr>
              <w:tabs>
                <w:tab w:val="left" w:pos="567"/>
                <w:tab w:val="right" w:pos="9214"/>
              </w:tabs>
              <w:spacing w:line="240" w:lineRule="auto"/>
              <w:rPr>
                <w:sz w:val="18"/>
                <w:szCs w:val="18"/>
              </w:rPr>
            </w:pPr>
            <w:r w:rsidRPr="00863753">
              <w:rPr>
                <w:sz w:val="18"/>
                <w:szCs w:val="18"/>
              </w:rPr>
              <w:t>Names of assessors</w:t>
            </w:r>
          </w:p>
        </w:tc>
        <w:tc>
          <w:tcPr>
            <w:tcW w:w="3731" w:type="pct"/>
          </w:tcPr>
          <w:p w14:paraId="5D19EBA6" w14:textId="77777777" w:rsidR="00852DBE" w:rsidRPr="00863753" w:rsidRDefault="00852DBE" w:rsidP="002F42B0">
            <w:pPr>
              <w:tabs>
                <w:tab w:val="left" w:pos="567"/>
                <w:tab w:val="right" w:pos="9214"/>
              </w:tabs>
              <w:spacing w:line="240" w:lineRule="auto"/>
              <w:jc w:val="both"/>
              <w:rPr>
                <w:sz w:val="18"/>
                <w:szCs w:val="18"/>
              </w:rPr>
            </w:pPr>
          </w:p>
          <w:p w14:paraId="247A5840" w14:textId="781B9A6C" w:rsidR="00852DBE" w:rsidRDefault="00852DBE" w:rsidP="002F42B0">
            <w:pPr>
              <w:tabs>
                <w:tab w:val="left" w:pos="567"/>
                <w:tab w:val="right" w:pos="9214"/>
              </w:tabs>
              <w:spacing w:line="240" w:lineRule="auto"/>
              <w:jc w:val="both"/>
              <w:rPr>
                <w:sz w:val="18"/>
                <w:szCs w:val="18"/>
              </w:rPr>
            </w:pPr>
          </w:p>
          <w:p w14:paraId="56002A6D" w14:textId="5F6887EA" w:rsidR="008C3A05" w:rsidRDefault="008C3A05" w:rsidP="002F42B0">
            <w:pPr>
              <w:tabs>
                <w:tab w:val="left" w:pos="567"/>
                <w:tab w:val="right" w:pos="9214"/>
              </w:tabs>
              <w:spacing w:line="240" w:lineRule="auto"/>
              <w:jc w:val="both"/>
              <w:rPr>
                <w:sz w:val="18"/>
                <w:szCs w:val="18"/>
              </w:rPr>
            </w:pPr>
          </w:p>
          <w:p w14:paraId="48330090" w14:textId="67A96502" w:rsidR="008C3A05" w:rsidRDefault="008C3A05" w:rsidP="002F42B0">
            <w:pPr>
              <w:tabs>
                <w:tab w:val="left" w:pos="567"/>
                <w:tab w:val="right" w:pos="9214"/>
              </w:tabs>
              <w:spacing w:line="240" w:lineRule="auto"/>
              <w:jc w:val="both"/>
              <w:rPr>
                <w:sz w:val="18"/>
                <w:szCs w:val="18"/>
              </w:rPr>
            </w:pPr>
          </w:p>
          <w:p w14:paraId="6894EF9E" w14:textId="34B95DD6" w:rsidR="008C3A05" w:rsidRDefault="008C3A05" w:rsidP="002F42B0">
            <w:pPr>
              <w:tabs>
                <w:tab w:val="left" w:pos="567"/>
                <w:tab w:val="right" w:pos="9214"/>
              </w:tabs>
              <w:spacing w:line="240" w:lineRule="auto"/>
              <w:jc w:val="both"/>
              <w:rPr>
                <w:sz w:val="18"/>
                <w:szCs w:val="18"/>
              </w:rPr>
            </w:pPr>
          </w:p>
          <w:p w14:paraId="4651A1A0" w14:textId="77777777" w:rsidR="008C3A05" w:rsidRPr="00863753" w:rsidRDefault="008C3A05" w:rsidP="002F42B0">
            <w:pPr>
              <w:tabs>
                <w:tab w:val="left" w:pos="567"/>
                <w:tab w:val="right" w:pos="9214"/>
              </w:tabs>
              <w:spacing w:line="240" w:lineRule="auto"/>
              <w:jc w:val="both"/>
              <w:rPr>
                <w:sz w:val="18"/>
                <w:szCs w:val="18"/>
              </w:rPr>
            </w:pPr>
          </w:p>
          <w:p w14:paraId="04985610" w14:textId="77777777" w:rsidR="00852DBE" w:rsidRPr="00863753" w:rsidRDefault="00852DBE" w:rsidP="002F42B0">
            <w:pPr>
              <w:tabs>
                <w:tab w:val="left" w:pos="567"/>
                <w:tab w:val="right" w:pos="9214"/>
              </w:tabs>
              <w:spacing w:line="240" w:lineRule="auto"/>
              <w:jc w:val="both"/>
              <w:rPr>
                <w:sz w:val="18"/>
                <w:szCs w:val="18"/>
              </w:rPr>
            </w:pPr>
          </w:p>
          <w:p w14:paraId="632A49E0" w14:textId="77777777" w:rsidR="00852DBE" w:rsidRPr="00863753" w:rsidRDefault="00852DBE" w:rsidP="002F42B0">
            <w:pPr>
              <w:tabs>
                <w:tab w:val="left" w:pos="567"/>
                <w:tab w:val="right" w:pos="9214"/>
              </w:tabs>
              <w:spacing w:line="240" w:lineRule="auto"/>
              <w:jc w:val="both"/>
              <w:rPr>
                <w:sz w:val="18"/>
                <w:szCs w:val="18"/>
              </w:rPr>
            </w:pPr>
          </w:p>
        </w:tc>
      </w:tr>
      <w:tr w:rsidR="00852DBE" w:rsidRPr="00863753" w14:paraId="42773435" w14:textId="77777777" w:rsidTr="008C3A05">
        <w:trPr>
          <w:trHeight w:val="397"/>
        </w:trPr>
        <w:tc>
          <w:tcPr>
            <w:tcW w:w="1269" w:type="pct"/>
            <w:tcBorders>
              <w:bottom w:val="single" w:sz="4" w:space="0" w:color="auto"/>
            </w:tcBorders>
            <w:shd w:val="clear" w:color="auto" w:fill="auto"/>
          </w:tcPr>
          <w:p w14:paraId="6B7EAD8B" w14:textId="77777777" w:rsidR="00852DBE" w:rsidRPr="00863753" w:rsidRDefault="00852DBE" w:rsidP="002F42B0">
            <w:pPr>
              <w:tabs>
                <w:tab w:val="left" w:pos="567"/>
                <w:tab w:val="right" w:pos="9214"/>
              </w:tabs>
              <w:spacing w:line="240" w:lineRule="auto"/>
              <w:rPr>
                <w:sz w:val="18"/>
                <w:szCs w:val="18"/>
              </w:rPr>
            </w:pPr>
            <w:r w:rsidRPr="00863753">
              <w:rPr>
                <w:sz w:val="18"/>
                <w:szCs w:val="18"/>
              </w:rPr>
              <w:t>Assessor information</w:t>
            </w:r>
          </w:p>
        </w:tc>
        <w:tc>
          <w:tcPr>
            <w:tcW w:w="3731" w:type="pct"/>
            <w:tcBorders>
              <w:bottom w:val="single" w:sz="4" w:space="0" w:color="auto"/>
            </w:tcBorders>
          </w:tcPr>
          <w:p w14:paraId="75D4ABBF" w14:textId="77777777" w:rsidR="00852DBE" w:rsidRPr="00863753" w:rsidRDefault="00852DBE" w:rsidP="0015221F">
            <w:pPr>
              <w:numPr>
                <w:ilvl w:val="0"/>
                <w:numId w:val="139"/>
              </w:numPr>
              <w:tabs>
                <w:tab w:val="left" w:pos="567"/>
                <w:tab w:val="right" w:pos="9214"/>
              </w:tabs>
              <w:ind w:left="357" w:hanging="357"/>
              <w:jc w:val="both"/>
              <w:rPr>
                <w:sz w:val="18"/>
                <w:szCs w:val="18"/>
              </w:rPr>
            </w:pPr>
            <w:r w:rsidRPr="00863753">
              <w:rPr>
                <w:sz w:val="18"/>
                <w:szCs w:val="18"/>
              </w:rPr>
              <w:t>Assessors have the required subject matter expertise</w:t>
            </w:r>
          </w:p>
          <w:p w14:paraId="7ACDC122" w14:textId="77777777" w:rsidR="00852DBE" w:rsidRPr="00863753" w:rsidRDefault="00852DBE" w:rsidP="0015221F">
            <w:pPr>
              <w:numPr>
                <w:ilvl w:val="0"/>
                <w:numId w:val="139"/>
              </w:numPr>
              <w:tabs>
                <w:tab w:val="left" w:pos="567"/>
                <w:tab w:val="right" w:pos="9214"/>
              </w:tabs>
              <w:ind w:left="357" w:hanging="357"/>
              <w:jc w:val="both"/>
              <w:rPr>
                <w:sz w:val="18"/>
                <w:szCs w:val="18"/>
              </w:rPr>
            </w:pPr>
            <w:r w:rsidRPr="00863753">
              <w:rPr>
                <w:sz w:val="18"/>
                <w:szCs w:val="18"/>
              </w:rPr>
              <w:t>Assessors are registered and their scope cover the qualification/skills programme/unit standard9s)</w:t>
            </w:r>
          </w:p>
        </w:tc>
      </w:tr>
    </w:tbl>
    <w:p w14:paraId="25BA5355" w14:textId="77777777" w:rsidR="008C3A05" w:rsidRDefault="008C3A05"/>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4A0" w:firstRow="1" w:lastRow="0" w:firstColumn="1" w:lastColumn="0" w:noHBand="0" w:noVBand="1"/>
      </w:tblPr>
      <w:tblGrid>
        <w:gridCol w:w="3774"/>
        <w:gridCol w:w="2854"/>
        <w:gridCol w:w="2882"/>
        <w:gridCol w:w="4438"/>
      </w:tblGrid>
      <w:tr w:rsidR="00852DBE" w:rsidRPr="00863753" w14:paraId="01F8DD35" w14:textId="77777777" w:rsidTr="00A1155A">
        <w:tc>
          <w:tcPr>
            <w:tcW w:w="5000" w:type="pct"/>
            <w:gridSpan w:val="4"/>
            <w:shd w:val="clear" w:color="auto" w:fill="D9D9D9" w:themeFill="background1" w:themeFillShade="D9"/>
          </w:tcPr>
          <w:p w14:paraId="721A9CA8" w14:textId="77777777" w:rsidR="00852DBE" w:rsidRPr="00863753" w:rsidRDefault="00852DBE" w:rsidP="00A1155A">
            <w:pPr>
              <w:spacing w:line="240" w:lineRule="auto"/>
              <w:jc w:val="center"/>
              <w:rPr>
                <w:b/>
                <w:caps/>
                <w:sz w:val="18"/>
                <w:szCs w:val="18"/>
              </w:rPr>
            </w:pPr>
            <w:r w:rsidRPr="00863753">
              <w:rPr>
                <w:b/>
                <w:caps/>
                <w:sz w:val="18"/>
                <w:szCs w:val="18"/>
              </w:rPr>
              <w:t>Documentation for moderation</w:t>
            </w:r>
          </w:p>
        </w:tc>
      </w:tr>
      <w:tr w:rsidR="00852DBE" w:rsidRPr="00863753" w14:paraId="299CF58B" w14:textId="77777777" w:rsidTr="00A1155A">
        <w:tc>
          <w:tcPr>
            <w:tcW w:w="5000" w:type="pct"/>
            <w:gridSpan w:val="4"/>
            <w:tcBorders>
              <w:bottom w:val="single" w:sz="4" w:space="0" w:color="000000"/>
            </w:tcBorders>
            <w:shd w:val="clear" w:color="auto" w:fill="auto"/>
          </w:tcPr>
          <w:p w14:paraId="434AFD9D" w14:textId="77777777" w:rsidR="00852DBE" w:rsidRPr="00863753" w:rsidRDefault="00852DBE" w:rsidP="00A1155A">
            <w:pPr>
              <w:spacing w:line="240" w:lineRule="auto"/>
              <w:rPr>
                <w:b/>
                <w:sz w:val="18"/>
                <w:szCs w:val="18"/>
              </w:rPr>
            </w:pPr>
          </w:p>
          <w:p w14:paraId="2EF05531" w14:textId="44B24A85" w:rsidR="00852DBE" w:rsidRDefault="00852DBE" w:rsidP="00A1155A">
            <w:pPr>
              <w:spacing w:line="240" w:lineRule="auto"/>
              <w:rPr>
                <w:b/>
                <w:sz w:val="18"/>
                <w:szCs w:val="18"/>
              </w:rPr>
            </w:pPr>
          </w:p>
          <w:p w14:paraId="06E1B087" w14:textId="77777777" w:rsidR="008C3A05" w:rsidRPr="00863753" w:rsidRDefault="008C3A05" w:rsidP="00A1155A">
            <w:pPr>
              <w:spacing w:line="240" w:lineRule="auto"/>
              <w:rPr>
                <w:b/>
                <w:sz w:val="18"/>
                <w:szCs w:val="18"/>
              </w:rPr>
            </w:pPr>
          </w:p>
          <w:p w14:paraId="55010B85" w14:textId="77777777" w:rsidR="00852DBE" w:rsidRPr="00863753" w:rsidRDefault="00852DBE" w:rsidP="00A1155A">
            <w:pPr>
              <w:spacing w:line="240" w:lineRule="auto"/>
              <w:rPr>
                <w:b/>
                <w:sz w:val="18"/>
                <w:szCs w:val="18"/>
              </w:rPr>
            </w:pPr>
          </w:p>
          <w:p w14:paraId="2423DB8A" w14:textId="77777777" w:rsidR="00852DBE" w:rsidRPr="00863753" w:rsidRDefault="00852DBE" w:rsidP="00A1155A">
            <w:pPr>
              <w:spacing w:line="240" w:lineRule="auto"/>
              <w:rPr>
                <w:b/>
                <w:sz w:val="18"/>
                <w:szCs w:val="18"/>
              </w:rPr>
            </w:pPr>
          </w:p>
          <w:p w14:paraId="0EA9F808" w14:textId="77777777" w:rsidR="00852DBE" w:rsidRPr="00863753" w:rsidRDefault="00852DBE" w:rsidP="00A1155A">
            <w:pPr>
              <w:spacing w:line="240" w:lineRule="auto"/>
              <w:rPr>
                <w:b/>
                <w:sz w:val="18"/>
                <w:szCs w:val="18"/>
              </w:rPr>
            </w:pPr>
          </w:p>
        </w:tc>
      </w:tr>
      <w:tr w:rsidR="00852DBE" w:rsidRPr="00863753" w14:paraId="4A8FD2B8" w14:textId="77777777" w:rsidTr="00A1155A">
        <w:tc>
          <w:tcPr>
            <w:tcW w:w="5000" w:type="pct"/>
            <w:gridSpan w:val="4"/>
            <w:shd w:val="clear" w:color="auto" w:fill="D9D9D9" w:themeFill="background1" w:themeFillShade="D9"/>
          </w:tcPr>
          <w:p w14:paraId="0584968A" w14:textId="77777777" w:rsidR="00852DBE" w:rsidRPr="00863753" w:rsidRDefault="00852DBE" w:rsidP="00A1155A">
            <w:pPr>
              <w:spacing w:line="240" w:lineRule="auto"/>
              <w:rPr>
                <w:b/>
                <w:sz w:val="18"/>
                <w:szCs w:val="18"/>
              </w:rPr>
            </w:pPr>
            <w:r w:rsidRPr="00863753">
              <w:rPr>
                <w:b/>
                <w:sz w:val="18"/>
                <w:szCs w:val="18"/>
              </w:rPr>
              <w:t>Sampling</w:t>
            </w:r>
          </w:p>
        </w:tc>
      </w:tr>
      <w:tr w:rsidR="00852DBE" w:rsidRPr="00863753" w14:paraId="00179486" w14:textId="77777777" w:rsidTr="00A1155A">
        <w:tc>
          <w:tcPr>
            <w:tcW w:w="1353" w:type="pct"/>
            <w:vMerge w:val="restart"/>
            <w:shd w:val="clear" w:color="auto" w:fill="auto"/>
          </w:tcPr>
          <w:p w14:paraId="0A93CB97" w14:textId="77777777" w:rsidR="00852DBE" w:rsidRPr="00863753" w:rsidRDefault="00852DBE" w:rsidP="00A1155A">
            <w:pPr>
              <w:spacing w:line="240" w:lineRule="auto"/>
              <w:rPr>
                <w:sz w:val="18"/>
                <w:szCs w:val="18"/>
              </w:rPr>
            </w:pPr>
            <w:r w:rsidRPr="00863753">
              <w:rPr>
                <w:sz w:val="18"/>
                <w:szCs w:val="18"/>
              </w:rPr>
              <w:t xml:space="preserve">Sample details </w:t>
            </w:r>
          </w:p>
        </w:tc>
        <w:tc>
          <w:tcPr>
            <w:tcW w:w="1023" w:type="pct"/>
            <w:shd w:val="clear" w:color="auto" w:fill="D9D9D9" w:themeFill="background1" w:themeFillShade="D9"/>
          </w:tcPr>
          <w:p w14:paraId="62F6252A" w14:textId="77777777" w:rsidR="00852DBE" w:rsidRPr="00A1155A" w:rsidRDefault="00852DBE" w:rsidP="00A1155A">
            <w:pPr>
              <w:spacing w:line="240" w:lineRule="auto"/>
              <w:jc w:val="center"/>
              <w:rPr>
                <w:b/>
                <w:bCs/>
                <w:sz w:val="18"/>
                <w:szCs w:val="18"/>
              </w:rPr>
            </w:pPr>
            <w:r w:rsidRPr="00A1155A">
              <w:rPr>
                <w:b/>
                <w:bCs/>
                <w:sz w:val="18"/>
                <w:szCs w:val="18"/>
              </w:rPr>
              <w:t>Total number of portfolios</w:t>
            </w:r>
          </w:p>
        </w:tc>
        <w:tc>
          <w:tcPr>
            <w:tcW w:w="1033" w:type="pct"/>
            <w:shd w:val="clear" w:color="auto" w:fill="D9D9D9" w:themeFill="background1" w:themeFillShade="D9"/>
          </w:tcPr>
          <w:p w14:paraId="17FC96C6" w14:textId="77777777" w:rsidR="00852DBE" w:rsidRPr="00A1155A" w:rsidRDefault="00852DBE" w:rsidP="00A1155A">
            <w:pPr>
              <w:spacing w:line="240" w:lineRule="auto"/>
              <w:jc w:val="center"/>
              <w:rPr>
                <w:b/>
                <w:bCs/>
                <w:sz w:val="18"/>
                <w:szCs w:val="18"/>
              </w:rPr>
            </w:pPr>
            <w:r w:rsidRPr="00A1155A">
              <w:rPr>
                <w:b/>
                <w:bCs/>
                <w:sz w:val="18"/>
                <w:szCs w:val="18"/>
              </w:rPr>
              <w:t>Sample percentage (at least 10% of assessments)</w:t>
            </w:r>
          </w:p>
        </w:tc>
        <w:tc>
          <w:tcPr>
            <w:tcW w:w="1591" w:type="pct"/>
            <w:shd w:val="clear" w:color="auto" w:fill="D9D9D9" w:themeFill="background1" w:themeFillShade="D9"/>
          </w:tcPr>
          <w:p w14:paraId="5030ED97" w14:textId="77777777" w:rsidR="00852DBE" w:rsidRPr="00A1155A" w:rsidRDefault="00852DBE" w:rsidP="00A1155A">
            <w:pPr>
              <w:spacing w:line="240" w:lineRule="auto"/>
              <w:jc w:val="center"/>
              <w:rPr>
                <w:b/>
                <w:bCs/>
                <w:sz w:val="18"/>
                <w:szCs w:val="18"/>
              </w:rPr>
            </w:pPr>
            <w:r w:rsidRPr="00A1155A">
              <w:rPr>
                <w:b/>
                <w:bCs/>
                <w:sz w:val="18"/>
                <w:szCs w:val="18"/>
              </w:rPr>
              <w:t>Sample method</w:t>
            </w:r>
          </w:p>
        </w:tc>
      </w:tr>
      <w:tr w:rsidR="00852DBE" w:rsidRPr="00863753" w14:paraId="5B1690DD" w14:textId="77777777" w:rsidTr="008C3A05">
        <w:trPr>
          <w:trHeight w:val="340"/>
        </w:trPr>
        <w:tc>
          <w:tcPr>
            <w:tcW w:w="1353" w:type="pct"/>
            <w:vMerge/>
            <w:shd w:val="clear" w:color="auto" w:fill="auto"/>
          </w:tcPr>
          <w:p w14:paraId="23A983EA" w14:textId="77777777" w:rsidR="00852DBE" w:rsidRPr="00863753" w:rsidRDefault="00852DBE" w:rsidP="00A1155A">
            <w:pPr>
              <w:spacing w:line="240" w:lineRule="auto"/>
              <w:rPr>
                <w:sz w:val="18"/>
                <w:szCs w:val="18"/>
              </w:rPr>
            </w:pPr>
          </w:p>
        </w:tc>
        <w:tc>
          <w:tcPr>
            <w:tcW w:w="1023" w:type="pct"/>
            <w:shd w:val="clear" w:color="auto" w:fill="auto"/>
          </w:tcPr>
          <w:p w14:paraId="39367A6E" w14:textId="77777777" w:rsidR="00852DBE" w:rsidRPr="00863753" w:rsidRDefault="00852DBE" w:rsidP="00A1155A">
            <w:pPr>
              <w:spacing w:line="240" w:lineRule="auto"/>
              <w:rPr>
                <w:sz w:val="18"/>
                <w:szCs w:val="18"/>
              </w:rPr>
            </w:pPr>
          </w:p>
        </w:tc>
        <w:tc>
          <w:tcPr>
            <w:tcW w:w="1033" w:type="pct"/>
            <w:shd w:val="clear" w:color="auto" w:fill="auto"/>
          </w:tcPr>
          <w:p w14:paraId="7A03ADF1" w14:textId="77777777" w:rsidR="00852DBE" w:rsidRPr="00863753" w:rsidRDefault="00852DBE" w:rsidP="00A1155A">
            <w:pPr>
              <w:spacing w:line="240" w:lineRule="auto"/>
              <w:rPr>
                <w:sz w:val="18"/>
                <w:szCs w:val="18"/>
              </w:rPr>
            </w:pPr>
          </w:p>
        </w:tc>
        <w:tc>
          <w:tcPr>
            <w:tcW w:w="1591" w:type="pct"/>
            <w:shd w:val="clear" w:color="auto" w:fill="auto"/>
          </w:tcPr>
          <w:p w14:paraId="7A34EA89" w14:textId="77777777" w:rsidR="00852DBE" w:rsidRPr="00863753" w:rsidRDefault="00852DBE" w:rsidP="00A1155A">
            <w:pPr>
              <w:spacing w:line="240" w:lineRule="auto"/>
              <w:rPr>
                <w:sz w:val="18"/>
                <w:szCs w:val="18"/>
              </w:rPr>
            </w:pPr>
          </w:p>
        </w:tc>
      </w:tr>
    </w:tbl>
    <w:p w14:paraId="0BC05B4F" w14:textId="1B3DE737" w:rsidR="00852DBE" w:rsidRDefault="00852DBE" w:rsidP="00852DBE">
      <w:pPr>
        <w:rPr>
          <w:vanish/>
          <w:sz w:val="18"/>
          <w:szCs w:val="18"/>
        </w:rPr>
      </w:pPr>
    </w:p>
    <w:p w14:paraId="30DBD6FD" w14:textId="7CD36F9D" w:rsidR="008C3A05" w:rsidRDefault="008C3A05" w:rsidP="00852DBE">
      <w:pPr>
        <w:rPr>
          <w:vanish/>
          <w:sz w:val="18"/>
          <w:szCs w:val="18"/>
        </w:rPr>
      </w:pPr>
    </w:p>
    <w:p w14:paraId="566DD3B8" w14:textId="77777777" w:rsidR="008C3A05" w:rsidRPr="00863753" w:rsidRDefault="008C3A05" w:rsidP="00852DBE">
      <w:pPr>
        <w:rPr>
          <w:vanish/>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1E0" w:firstRow="1" w:lastRow="1" w:firstColumn="1" w:lastColumn="1" w:noHBand="0" w:noVBand="0"/>
      </w:tblPr>
      <w:tblGrid>
        <w:gridCol w:w="2410"/>
        <w:gridCol w:w="7914"/>
        <w:gridCol w:w="1317"/>
        <w:gridCol w:w="2307"/>
      </w:tblGrid>
      <w:tr w:rsidR="00852DBE" w:rsidRPr="00863753" w14:paraId="3B56B202" w14:textId="77777777" w:rsidTr="00A1155A">
        <w:tc>
          <w:tcPr>
            <w:tcW w:w="5000" w:type="pct"/>
            <w:gridSpan w:val="4"/>
            <w:shd w:val="clear" w:color="auto" w:fill="D9D9D9" w:themeFill="background1" w:themeFillShade="D9"/>
          </w:tcPr>
          <w:p w14:paraId="6D7BA430" w14:textId="77777777" w:rsidR="00852DBE" w:rsidRPr="00863753" w:rsidRDefault="00852DBE" w:rsidP="00A1155A">
            <w:pPr>
              <w:spacing w:line="240" w:lineRule="auto"/>
              <w:rPr>
                <w:b/>
                <w:sz w:val="18"/>
                <w:szCs w:val="18"/>
              </w:rPr>
            </w:pPr>
            <w:r w:rsidRPr="00863753">
              <w:rPr>
                <w:b/>
                <w:sz w:val="18"/>
                <w:szCs w:val="18"/>
              </w:rPr>
              <w:t>Validation of assessors and candidate allocation (manageable ratio within the timeframe)</w:t>
            </w:r>
          </w:p>
        </w:tc>
      </w:tr>
      <w:tr w:rsidR="00852DBE" w:rsidRPr="00863753" w14:paraId="6D45BBDD" w14:textId="77777777" w:rsidTr="00A1155A">
        <w:tc>
          <w:tcPr>
            <w:tcW w:w="5000" w:type="pct"/>
            <w:gridSpan w:val="4"/>
          </w:tcPr>
          <w:p w14:paraId="07F7D836" w14:textId="77777777" w:rsidR="00852DBE" w:rsidRPr="00863753" w:rsidRDefault="00852DBE" w:rsidP="00A1155A">
            <w:pPr>
              <w:spacing w:line="240" w:lineRule="auto"/>
              <w:rPr>
                <w:sz w:val="18"/>
                <w:szCs w:val="18"/>
              </w:rPr>
            </w:pPr>
          </w:p>
          <w:p w14:paraId="4A2E4F28" w14:textId="01ECA7F3" w:rsidR="00852DBE" w:rsidRDefault="00852DBE" w:rsidP="00A1155A">
            <w:pPr>
              <w:spacing w:line="240" w:lineRule="auto"/>
              <w:rPr>
                <w:sz w:val="18"/>
                <w:szCs w:val="18"/>
              </w:rPr>
            </w:pPr>
          </w:p>
          <w:p w14:paraId="6EF3D20B" w14:textId="77777777" w:rsidR="00A1155A" w:rsidRPr="00863753" w:rsidRDefault="00A1155A" w:rsidP="00A1155A">
            <w:pPr>
              <w:spacing w:line="240" w:lineRule="auto"/>
              <w:rPr>
                <w:sz w:val="18"/>
                <w:szCs w:val="18"/>
              </w:rPr>
            </w:pPr>
          </w:p>
          <w:p w14:paraId="6D9F8C91" w14:textId="77777777" w:rsidR="00852DBE" w:rsidRPr="00863753" w:rsidRDefault="00852DBE" w:rsidP="00A1155A">
            <w:pPr>
              <w:spacing w:line="240" w:lineRule="auto"/>
              <w:rPr>
                <w:sz w:val="18"/>
                <w:szCs w:val="18"/>
              </w:rPr>
            </w:pPr>
          </w:p>
          <w:p w14:paraId="1CE08B1E" w14:textId="77777777" w:rsidR="00852DBE" w:rsidRPr="00863753" w:rsidRDefault="00852DBE" w:rsidP="00A1155A">
            <w:pPr>
              <w:spacing w:line="240" w:lineRule="auto"/>
              <w:rPr>
                <w:sz w:val="18"/>
                <w:szCs w:val="18"/>
              </w:rPr>
            </w:pPr>
          </w:p>
        </w:tc>
      </w:tr>
      <w:tr w:rsidR="00852DBE" w:rsidRPr="00863753" w14:paraId="1AA29A18" w14:textId="77777777" w:rsidTr="00A1155A">
        <w:tc>
          <w:tcPr>
            <w:tcW w:w="5000" w:type="pct"/>
            <w:gridSpan w:val="4"/>
            <w:shd w:val="clear" w:color="auto" w:fill="D9D9D9" w:themeFill="background1" w:themeFillShade="D9"/>
          </w:tcPr>
          <w:p w14:paraId="2744EF71" w14:textId="77777777" w:rsidR="00852DBE" w:rsidRPr="00863753" w:rsidRDefault="00852DBE" w:rsidP="00A1155A">
            <w:pPr>
              <w:spacing w:line="240" w:lineRule="auto"/>
              <w:rPr>
                <w:b/>
                <w:sz w:val="18"/>
                <w:szCs w:val="18"/>
              </w:rPr>
            </w:pPr>
            <w:r w:rsidRPr="00863753">
              <w:rPr>
                <w:b/>
                <w:sz w:val="18"/>
                <w:szCs w:val="18"/>
              </w:rPr>
              <w:lastRenderedPageBreak/>
              <w:t xml:space="preserve">Special needs </w:t>
            </w:r>
          </w:p>
        </w:tc>
      </w:tr>
      <w:tr w:rsidR="00852DBE" w:rsidRPr="00863753" w14:paraId="7B3CFEDA" w14:textId="77777777" w:rsidTr="00A1155A">
        <w:tc>
          <w:tcPr>
            <w:tcW w:w="5000" w:type="pct"/>
            <w:gridSpan w:val="4"/>
          </w:tcPr>
          <w:p w14:paraId="6AFE4E9A" w14:textId="1ACDD5C1" w:rsidR="00852DBE" w:rsidRDefault="00852DBE" w:rsidP="00A1155A">
            <w:pPr>
              <w:spacing w:line="240" w:lineRule="auto"/>
              <w:rPr>
                <w:sz w:val="18"/>
                <w:szCs w:val="18"/>
              </w:rPr>
            </w:pPr>
          </w:p>
          <w:p w14:paraId="658E0AED" w14:textId="154620AF" w:rsidR="00A1155A" w:rsidRDefault="00A1155A" w:rsidP="00A1155A">
            <w:pPr>
              <w:spacing w:line="240" w:lineRule="auto"/>
              <w:rPr>
                <w:sz w:val="18"/>
                <w:szCs w:val="18"/>
              </w:rPr>
            </w:pPr>
          </w:p>
          <w:p w14:paraId="3E609358" w14:textId="77777777" w:rsidR="00A1155A" w:rsidRPr="00863753" w:rsidRDefault="00A1155A" w:rsidP="00A1155A">
            <w:pPr>
              <w:spacing w:line="240" w:lineRule="auto"/>
              <w:rPr>
                <w:sz w:val="18"/>
                <w:szCs w:val="18"/>
              </w:rPr>
            </w:pPr>
          </w:p>
          <w:p w14:paraId="391A5984" w14:textId="77777777" w:rsidR="00852DBE" w:rsidRPr="00863753" w:rsidRDefault="00852DBE" w:rsidP="00A1155A">
            <w:pPr>
              <w:spacing w:line="240" w:lineRule="auto"/>
              <w:rPr>
                <w:sz w:val="18"/>
                <w:szCs w:val="18"/>
              </w:rPr>
            </w:pPr>
          </w:p>
          <w:p w14:paraId="42E8E243" w14:textId="77777777" w:rsidR="00852DBE" w:rsidRPr="00863753" w:rsidRDefault="00852DBE" w:rsidP="00A1155A">
            <w:pPr>
              <w:spacing w:line="240" w:lineRule="auto"/>
              <w:rPr>
                <w:sz w:val="18"/>
                <w:szCs w:val="18"/>
              </w:rPr>
            </w:pPr>
          </w:p>
        </w:tc>
      </w:tr>
      <w:tr w:rsidR="00852DBE" w:rsidRPr="00863753" w14:paraId="0B2BCE16" w14:textId="77777777" w:rsidTr="00A1155A">
        <w:tc>
          <w:tcPr>
            <w:tcW w:w="5000" w:type="pct"/>
            <w:gridSpan w:val="4"/>
            <w:shd w:val="clear" w:color="auto" w:fill="D9D9D9" w:themeFill="background1" w:themeFillShade="D9"/>
          </w:tcPr>
          <w:p w14:paraId="6E09DB37" w14:textId="77777777" w:rsidR="00852DBE" w:rsidRPr="00863753" w:rsidRDefault="00852DBE" w:rsidP="00A1155A">
            <w:pPr>
              <w:spacing w:line="240" w:lineRule="auto"/>
              <w:rPr>
                <w:b/>
                <w:sz w:val="18"/>
                <w:szCs w:val="18"/>
              </w:rPr>
            </w:pPr>
            <w:r w:rsidRPr="00863753">
              <w:rPr>
                <w:b/>
                <w:sz w:val="18"/>
                <w:szCs w:val="18"/>
              </w:rPr>
              <w:t>Planning and preparation for assessment and assessment instruments</w:t>
            </w:r>
          </w:p>
        </w:tc>
      </w:tr>
      <w:tr w:rsidR="00852DBE" w:rsidRPr="00863753" w14:paraId="2FF567C4" w14:textId="77777777" w:rsidTr="00A1155A">
        <w:tc>
          <w:tcPr>
            <w:tcW w:w="5000" w:type="pct"/>
            <w:gridSpan w:val="4"/>
          </w:tcPr>
          <w:p w14:paraId="2A8DD445" w14:textId="77777777" w:rsidR="00852DBE" w:rsidRPr="00863753" w:rsidRDefault="00852DBE" w:rsidP="00A1155A">
            <w:pPr>
              <w:spacing w:line="240" w:lineRule="auto"/>
              <w:rPr>
                <w:sz w:val="18"/>
                <w:szCs w:val="18"/>
              </w:rPr>
            </w:pPr>
          </w:p>
          <w:p w14:paraId="1E153056" w14:textId="1A017289" w:rsidR="00852DBE" w:rsidRDefault="00852DBE" w:rsidP="00A1155A">
            <w:pPr>
              <w:spacing w:line="240" w:lineRule="auto"/>
              <w:rPr>
                <w:sz w:val="18"/>
                <w:szCs w:val="18"/>
              </w:rPr>
            </w:pPr>
          </w:p>
          <w:p w14:paraId="4493A3E6" w14:textId="77777777" w:rsidR="00A1155A" w:rsidRPr="00863753" w:rsidRDefault="00A1155A" w:rsidP="00A1155A">
            <w:pPr>
              <w:spacing w:line="240" w:lineRule="auto"/>
              <w:rPr>
                <w:sz w:val="18"/>
                <w:szCs w:val="18"/>
              </w:rPr>
            </w:pPr>
          </w:p>
          <w:p w14:paraId="2DEC21D8" w14:textId="77777777" w:rsidR="00852DBE" w:rsidRPr="00863753" w:rsidRDefault="00852DBE" w:rsidP="00A1155A">
            <w:pPr>
              <w:spacing w:line="240" w:lineRule="auto"/>
              <w:rPr>
                <w:sz w:val="18"/>
                <w:szCs w:val="18"/>
              </w:rPr>
            </w:pPr>
          </w:p>
          <w:p w14:paraId="56DB23B3" w14:textId="77777777" w:rsidR="00852DBE" w:rsidRPr="00863753" w:rsidRDefault="00852DBE" w:rsidP="00A1155A">
            <w:pPr>
              <w:spacing w:line="240" w:lineRule="auto"/>
              <w:rPr>
                <w:sz w:val="18"/>
                <w:szCs w:val="18"/>
              </w:rPr>
            </w:pPr>
          </w:p>
        </w:tc>
      </w:tr>
      <w:tr w:rsidR="00852DBE" w:rsidRPr="00863753" w14:paraId="672A5E7E" w14:textId="77777777" w:rsidTr="00A1155A">
        <w:tc>
          <w:tcPr>
            <w:tcW w:w="5000" w:type="pct"/>
            <w:gridSpan w:val="4"/>
            <w:shd w:val="clear" w:color="auto" w:fill="D9D9D9" w:themeFill="background1" w:themeFillShade="D9"/>
          </w:tcPr>
          <w:p w14:paraId="749A8698" w14:textId="77777777" w:rsidR="00852DBE" w:rsidRPr="00863753" w:rsidRDefault="00852DBE" w:rsidP="00A1155A">
            <w:pPr>
              <w:spacing w:line="240" w:lineRule="auto"/>
              <w:rPr>
                <w:b/>
                <w:sz w:val="18"/>
                <w:szCs w:val="18"/>
              </w:rPr>
            </w:pPr>
            <w:r w:rsidRPr="00863753">
              <w:rPr>
                <w:b/>
                <w:sz w:val="18"/>
                <w:szCs w:val="18"/>
              </w:rPr>
              <w:t>Comments on assessments conducted – Feedback to the assessor (advice, support and guidance)</w:t>
            </w:r>
          </w:p>
        </w:tc>
      </w:tr>
      <w:tr w:rsidR="00852DBE" w:rsidRPr="00863753" w14:paraId="1D64CA9F" w14:textId="77777777" w:rsidTr="00A1155A">
        <w:tc>
          <w:tcPr>
            <w:tcW w:w="5000" w:type="pct"/>
            <w:gridSpan w:val="4"/>
          </w:tcPr>
          <w:p w14:paraId="5F77E98E" w14:textId="77777777" w:rsidR="00852DBE" w:rsidRPr="00863753" w:rsidRDefault="00852DBE" w:rsidP="00A1155A">
            <w:pPr>
              <w:spacing w:line="240" w:lineRule="auto"/>
              <w:rPr>
                <w:sz w:val="18"/>
                <w:szCs w:val="18"/>
              </w:rPr>
            </w:pPr>
          </w:p>
          <w:p w14:paraId="1647C800" w14:textId="77777777" w:rsidR="00852DBE" w:rsidRPr="00863753" w:rsidRDefault="00852DBE" w:rsidP="00A1155A">
            <w:pPr>
              <w:spacing w:line="240" w:lineRule="auto"/>
              <w:rPr>
                <w:sz w:val="18"/>
                <w:szCs w:val="18"/>
              </w:rPr>
            </w:pPr>
          </w:p>
          <w:p w14:paraId="5AD0728D" w14:textId="77777777" w:rsidR="00852DBE" w:rsidRPr="00863753" w:rsidRDefault="00852DBE" w:rsidP="00A1155A">
            <w:pPr>
              <w:spacing w:line="240" w:lineRule="auto"/>
              <w:rPr>
                <w:sz w:val="18"/>
                <w:szCs w:val="18"/>
              </w:rPr>
            </w:pPr>
          </w:p>
          <w:p w14:paraId="09C7812A" w14:textId="77777777" w:rsidR="00852DBE" w:rsidRPr="00863753" w:rsidRDefault="00852DBE" w:rsidP="00A1155A">
            <w:pPr>
              <w:spacing w:line="240" w:lineRule="auto"/>
              <w:rPr>
                <w:sz w:val="18"/>
                <w:szCs w:val="18"/>
              </w:rPr>
            </w:pPr>
          </w:p>
          <w:p w14:paraId="45B2D7FD" w14:textId="77777777" w:rsidR="00852DBE" w:rsidRPr="00863753" w:rsidRDefault="00852DBE" w:rsidP="00A1155A">
            <w:pPr>
              <w:spacing w:line="240" w:lineRule="auto"/>
              <w:rPr>
                <w:sz w:val="18"/>
                <w:szCs w:val="18"/>
              </w:rPr>
            </w:pPr>
          </w:p>
          <w:p w14:paraId="7914D36F" w14:textId="77777777" w:rsidR="00852DBE" w:rsidRPr="00863753" w:rsidRDefault="00852DBE" w:rsidP="00A1155A">
            <w:pPr>
              <w:spacing w:line="240" w:lineRule="auto"/>
              <w:rPr>
                <w:sz w:val="18"/>
                <w:szCs w:val="18"/>
              </w:rPr>
            </w:pPr>
          </w:p>
          <w:p w14:paraId="2F0030F4" w14:textId="77777777" w:rsidR="00852DBE" w:rsidRPr="00863753" w:rsidRDefault="00852DBE" w:rsidP="00A1155A">
            <w:pPr>
              <w:spacing w:line="240" w:lineRule="auto"/>
              <w:rPr>
                <w:sz w:val="18"/>
                <w:szCs w:val="18"/>
              </w:rPr>
            </w:pPr>
          </w:p>
          <w:p w14:paraId="3562BC36" w14:textId="77777777" w:rsidR="00852DBE" w:rsidRPr="00863753" w:rsidRDefault="00852DBE" w:rsidP="00A1155A">
            <w:pPr>
              <w:spacing w:line="240" w:lineRule="auto"/>
              <w:rPr>
                <w:sz w:val="18"/>
                <w:szCs w:val="18"/>
              </w:rPr>
            </w:pPr>
          </w:p>
          <w:p w14:paraId="27DB269B" w14:textId="77777777" w:rsidR="00852DBE" w:rsidRPr="00863753" w:rsidRDefault="00852DBE" w:rsidP="00A1155A">
            <w:pPr>
              <w:spacing w:line="240" w:lineRule="auto"/>
              <w:rPr>
                <w:sz w:val="18"/>
                <w:szCs w:val="18"/>
              </w:rPr>
            </w:pPr>
          </w:p>
        </w:tc>
      </w:tr>
      <w:tr w:rsidR="00852DBE" w:rsidRPr="00863753" w14:paraId="383B2990" w14:textId="77777777" w:rsidTr="00745E46">
        <w:trPr>
          <w:trHeight w:val="340"/>
        </w:trPr>
        <w:tc>
          <w:tcPr>
            <w:tcW w:w="864" w:type="pct"/>
            <w:shd w:val="clear" w:color="auto" w:fill="D9D9D9" w:themeFill="background1" w:themeFillShade="D9"/>
          </w:tcPr>
          <w:p w14:paraId="3EBE0616" w14:textId="77777777" w:rsidR="00852DBE" w:rsidRPr="00A1155A" w:rsidRDefault="00852DBE" w:rsidP="00A1155A">
            <w:pPr>
              <w:spacing w:line="240" w:lineRule="auto"/>
              <w:rPr>
                <w:b/>
                <w:bCs/>
                <w:sz w:val="18"/>
                <w:szCs w:val="18"/>
              </w:rPr>
            </w:pPr>
            <w:r w:rsidRPr="00A1155A">
              <w:rPr>
                <w:b/>
                <w:bCs/>
                <w:sz w:val="18"/>
                <w:szCs w:val="18"/>
              </w:rPr>
              <w:t>Signature</w:t>
            </w:r>
          </w:p>
        </w:tc>
        <w:tc>
          <w:tcPr>
            <w:tcW w:w="2837" w:type="pct"/>
          </w:tcPr>
          <w:p w14:paraId="1AFC490B" w14:textId="77777777" w:rsidR="00852DBE" w:rsidRPr="00863753" w:rsidRDefault="00852DBE" w:rsidP="00A1155A">
            <w:pPr>
              <w:spacing w:line="240" w:lineRule="auto"/>
              <w:rPr>
                <w:sz w:val="18"/>
                <w:szCs w:val="18"/>
              </w:rPr>
            </w:pPr>
          </w:p>
        </w:tc>
        <w:tc>
          <w:tcPr>
            <w:tcW w:w="472" w:type="pct"/>
            <w:shd w:val="clear" w:color="auto" w:fill="D9D9D9" w:themeFill="background1" w:themeFillShade="D9"/>
          </w:tcPr>
          <w:p w14:paraId="5B8AF6AC" w14:textId="77777777" w:rsidR="00852DBE" w:rsidRPr="00A1155A" w:rsidRDefault="00852DBE" w:rsidP="00A1155A">
            <w:pPr>
              <w:spacing w:line="240" w:lineRule="auto"/>
              <w:rPr>
                <w:b/>
                <w:bCs/>
                <w:sz w:val="18"/>
                <w:szCs w:val="18"/>
              </w:rPr>
            </w:pPr>
            <w:r w:rsidRPr="00A1155A">
              <w:rPr>
                <w:b/>
                <w:bCs/>
                <w:sz w:val="18"/>
                <w:szCs w:val="18"/>
              </w:rPr>
              <w:t>Date</w:t>
            </w:r>
          </w:p>
        </w:tc>
        <w:tc>
          <w:tcPr>
            <w:tcW w:w="827" w:type="pct"/>
          </w:tcPr>
          <w:p w14:paraId="7D260FDA" w14:textId="77777777" w:rsidR="00852DBE" w:rsidRPr="00863753" w:rsidRDefault="00852DBE" w:rsidP="00A1155A">
            <w:pPr>
              <w:spacing w:line="240" w:lineRule="auto"/>
              <w:rPr>
                <w:sz w:val="18"/>
                <w:szCs w:val="18"/>
              </w:rPr>
            </w:pPr>
          </w:p>
        </w:tc>
      </w:tr>
    </w:tbl>
    <w:p w14:paraId="48FED583" w14:textId="77777777" w:rsidR="00560DBE" w:rsidRPr="00560DBE" w:rsidRDefault="00560DBE" w:rsidP="00FD73A4">
      <w:pPr>
        <w:rPr>
          <w:lang w:val="en-US"/>
        </w:rPr>
      </w:pPr>
    </w:p>
    <w:sectPr w:rsidR="00560DBE" w:rsidRPr="00560DBE" w:rsidSect="00E73900">
      <w:pgSz w:w="16838" w:h="11906" w:orient="landscape"/>
      <w:pgMar w:top="1440" w:right="1440" w:bottom="1440" w:left="1440" w:header="720" w:footer="720" w:gutter="0"/>
      <w:pgNumType w:start="15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8530428" w14:textId="77777777" w:rsidR="00124EFC" w:rsidRDefault="00124EFC" w:rsidP="00564118">
      <w:pPr>
        <w:spacing w:line="240" w:lineRule="auto"/>
      </w:pPr>
      <w:r>
        <w:separator/>
      </w:r>
    </w:p>
  </w:endnote>
  <w:endnote w:type="continuationSeparator" w:id="0">
    <w:p w14:paraId="7F9DE238" w14:textId="77777777" w:rsidR="00124EFC" w:rsidRDefault="00124EFC" w:rsidP="0056411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6FF" w:usb1="400004FF" w:usb2="00000000" w:usb3="00000000" w:csb0="0000019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Trebuchet MS">
    <w:panose1 w:val="020B0603020202020204"/>
    <w:charset w:val="00"/>
    <w:family w:val="swiss"/>
    <w:pitch w:val="variable"/>
    <w:sig w:usb0="00000687" w:usb1="00000000" w:usb2="00000000" w:usb3="00000000" w:csb0="0000009F" w:csb1="00000000"/>
  </w:font>
  <w:font w:name="Arial Bold">
    <w:panose1 w:val="020B0704020202020204"/>
    <w:charset w:val="00"/>
    <w:family w:val="roman"/>
    <w:notTrueType/>
    <w:pitch w:val="default"/>
  </w:font>
  <w:font w:name="Arial Narrow">
    <w:panose1 w:val="020B0606020202030204"/>
    <w:charset w:val="00"/>
    <w:family w:val="swiss"/>
    <w:pitch w:val="variable"/>
    <w:sig w:usb0="00000287" w:usb1="00000800" w:usb2="00000000" w:usb3="00000000" w:csb0="0000009F" w:csb1="00000000"/>
  </w:font>
  <w:font w:name="Corbel">
    <w:panose1 w:val="020B0503020204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ArialMT">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DDDCE7" w14:textId="77777777" w:rsidR="00B93A7D" w:rsidRDefault="00B93A7D">
    <w:pPr>
      <w:pStyle w:val="Foote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F52F11" w14:textId="77777777" w:rsidR="00B93A7D" w:rsidRDefault="00B93A7D">
    <w:pPr>
      <w:pStyle w:val="Footer"/>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028818" w14:textId="77777777" w:rsidR="00B93A7D" w:rsidRDefault="00B93A7D">
    <w:pPr>
      <w:pStyle w:val="Footer"/>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86F494" w14:textId="27EA1115" w:rsidR="00F97D31" w:rsidRPr="00564118" w:rsidRDefault="00F97D31" w:rsidP="00564118">
    <w:pPr>
      <w:pStyle w:val="Footer"/>
      <w:pBdr>
        <w:top w:val="single" w:sz="4" w:space="1" w:color="808080" w:themeColor="background1" w:themeShade="80"/>
      </w:pBdr>
      <w:rPr>
        <w:vanish/>
      </w:rPr>
    </w:pPr>
    <w:r>
      <w:rPr>
        <w:sz w:val="16"/>
        <w:szCs w:val="16"/>
      </w:rPr>
      <w:t xml:space="preserve">© 2020 All rights reserved W&amp;RSETA                                                                                                                                   </w:t>
    </w: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40CB5A" w14:textId="4891E953" w:rsidR="00F97D31" w:rsidRPr="00564118" w:rsidRDefault="00F97D31" w:rsidP="00564118">
    <w:pPr>
      <w:pStyle w:val="Footer"/>
      <w:pBdr>
        <w:top w:val="single" w:sz="4" w:space="1" w:color="808080" w:themeColor="background1" w:themeShade="80"/>
      </w:pBdr>
      <w:rPr>
        <w:vanish/>
      </w:rPr>
    </w:pPr>
    <w:r>
      <w:rPr>
        <w:sz w:val="16"/>
        <w:szCs w:val="16"/>
      </w:rPr>
      <w:t xml:space="preserve">© 2020 All rights reserved W&amp;RSETA                                                                                                                                   </w:t>
    </w:r>
    <w:r w:rsidRPr="005E66B7">
      <w:rPr>
        <w:sz w:val="16"/>
        <w:szCs w:val="16"/>
      </w:rPr>
      <w:fldChar w:fldCharType="begin"/>
    </w:r>
    <w:r w:rsidRPr="005E66B7">
      <w:rPr>
        <w:sz w:val="16"/>
        <w:szCs w:val="16"/>
      </w:rPr>
      <w:instrText xml:space="preserve"> PAGE   \* MERGEFORMAT </w:instrText>
    </w:r>
    <w:r w:rsidRPr="005E66B7">
      <w:rPr>
        <w:sz w:val="16"/>
        <w:szCs w:val="16"/>
      </w:rPr>
      <w:fldChar w:fldCharType="separate"/>
    </w:r>
    <w:r w:rsidR="005E7264">
      <w:rPr>
        <w:noProof/>
        <w:sz w:val="16"/>
        <w:szCs w:val="16"/>
      </w:rPr>
      <w:t>3</w:t>
    </w:r>
    <w:r w:rsidRPr="005E66B7">
      <w:rPr>
        <w:noProof/>
        <w:sz w:val="16"/>
        <w:szCs w:val="16"/>
      </w:rPr>
      <w:fldChar w:fldCharType="end"/>
    </w:r>
  </w:p>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1EA6B2" w14:textId="00CB177F" w:rsidR="00F97D31" w:rsidRPr="00564118" w:rsidRDefault="00F97D31" w:rsidP="00564118">
    <w:pPr>
      <w:pStyle w:val="Footer"/>
      <w:pBdr>
        <w:top w:val="single" w:sz="4" w:space="1" w:color="808080" w:themeColor="background1" w:themeShade="80"/>
      </w:pBdr>
      <w:rPr>
        <w:vanish/>
      </w:rPr>
    </w:pPr>
    <w:r>
      <w:rPr>
        <w:sz w:val="16"/>
        <w:szCs w:val="16"/>
      </w:rPr>
      <w:t xml:space="preserve">© 2020 All rights reserved W&amp;RSETA                                                                                                                                   </w:t>
    </w:r>
    <w:r w:rsidRPr="005E66B7">
      <w:rPr>
        <w:sz w:val="16"/>
        <w:szCs w:val="16"/>
      </w:rPr>
      <w:fldChar w:fldCharType="begin"/>
    </w:r>
    <w:r w:rsidRPr="005E66B7">
      <w:rPr>
        <w:sz w:val="16"/>
        <w:szCs w:val="16"/>
      </w:rPr>
      <w:instrText xml:space="preserve"> PAGE   \* MERGEFORMAT </w:instrText>
    </w:r>
    <w:r w:rsidRPr="005E66B7">
      <w:rPr>
        <w:sz w:val="16"/>
        <w:szCs w:val="16"/>
      </w:rPr>
      <w:fldChar w:fldCharType="separate"/>
    </w:r>
    <w:r w:rsidR="005E7264">
      <w:rPr>
        <w:noProof/>
        <w:sz w:val="16"/>
        <w:szCs w:val="16"/>
      </w:rPr>
      <w:t>10</w:t>
    </w:r>
    <w:r w:rsidRPr="005E66B7">
      <w:rPr>
        <w:noProof/>
        <w:sz w:val="16"/>
        <w:szCs w:val="16"/>
      </w:rPr>
      <w:fldChar w:fldCharType="end"/>
    </w:r>
  </w:p>
</w:ftr>
</file>

<file path=word/footer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93F0B0" w14:textId="4DF94263" w:rsidR="00B93A7D" w:rsidRPr="00564118" w:rsidRDefault="00B93A7D" w:rsidP="00564118">
    <w:pPr>
      <w:pStyle w:val="Footer"/>
      <w:pBdr>
        <w:top w:val="single" w:sz="4" w:space="1" w:color="808080" w:themeColor="background1" w:themeShade="80"/>
      </w:pBdr>
      <w:rPr>
        <w:vanish/>
      </w:rPr>
    </w:pPr>
    <w:r>
      <w:rPr>
        <w:sz w:val="16"/>
        <w:szCs w:val="16"/>
      </w:rPr>
      <w:t xml:space="preserve">© 2020 All rights reserved W&amp;RSETA                                                                                                                                                                                                                                                      </w:t>
    </w:r>
    <w:r w:rsidRPr="005E66B7">
      <w:rPr>
        <w:sz w:val="16"/>
        <w:szCs w:val="16"/>
      </w:rPr>
      <w:fldChar w:fldCharType="begin"/>
    </w:r>
    <w:r w:rsidRPr="005E66B7">
      <w:rPr>
        <w:sz w:val="16"/>
        <w:szCs w:val="16"/>
      </w:rPr>
      <w:instrText xml:space="preserve"> PAGE   \* MERGEFORMAT </w:instrText>
    </w:r>
    <w:r w:rsidRPr="005E66B7">
      <w:rPr>
        <w:sz w:val="16"/>
        <w:szCs w:val="16"/>
      </w:rPr>
      <w:fldChar w:fldCharType="separate"/>
    </w:r>
    <w:r w:rsidR="005E7264">
      <w:rPr>
        <w:noProof/>
        <w:sz w:val="16"/>
        <w:szCs w:val="16"/>
      </w:rPr>
      <w:t>19</w:t>
    </w:r>
    <w:r w:rsidRPr="005E66B7">
      <w:rPr>
        <w:noProof/>
        <w:sz w:val="16"/>
        <w:szCs w:val="16"/>
      </w:rPr>
      <w:fldChar w:fldCharType="end"/>
    </w:r>
  </w:p>
</w:ftr>
</file>

<file path=word/footer8.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58A630" w14:textId="33F137E8" w:rsidR="00B93A7D" w:rsidRPr="00564118" w:rsidRDefault="00B93A7D" w:rsidP="00564118">
    <w:pPr>
      <w:pStyle w:val="Footer"/>
      <w:pBdr>
        <w:top w:val="single" w:sz="4" w:space="1" w:color="808080" w:themeColor="background1" w:themeShade="80"/>
      </w:pBdr>
      <w:rPr>
        <w:vanish/>
      </w:rPr>
    </w:pPr>
    <w:r>
      <w:rPr>
        <w:sz w:val="16"/>
        <w:szCs w:val="16"/>
      </w:rPr>
      <w:t xml:space="preserve">© 2020 All rights reserved W&amp;RSETA          </w:t>
    </w:r>
    <w:r w:rsidR="00E73900">
      <w:rPr>
        <w:sz w:val="16"/>
        <w:szCs w:val="16"/>
      </w:rPr>
      <w:t xml:space="preserve"> </w:t>
    </w:r>
    <w:r>
      <w:rPr>
        <w:sz w:val="16"/>
        <w:szCs w:val="16"/>
      </w:rPr>
      <w:t xml:space="preserve">                                                                                                                           </w:t>
    </w:r>
    <w:r w:rsidRPr="005E66B7">
      <w:rPr>
        <w:sz w:val="16"/>
        <w:szCs w:val="16"/>
      </w:rPr>
      <w:fldChar w:fldCharType="begin"/>
    </w:r>
    <w:r w:rsidRPr="005E66B7">
      <w:rPr>
        <w:sz w:val="16"/>
        <w:szCs w:val="16"/>
      </w:rPr>
      <w:instrText xml:space="preserve"> PAGE   \* MERGEFORMAT </w:instrText>
    </w:r>
    <w:r w:rsidRPr="005E66B7">
      <w:rPr>
        <w:sz w:val="16"/>
        <w:szCs w:val="16"/>
      </w:rPr>
      <w:fldChar w:fldCharType="separate"/>
    </w:r>
    <w:r w:rsidR="005E7264">
      <w:rPr>
        <w:noProof/>
        <w:sz w:val="16"/>
        <w:szCs w:val="16"/>
      </w:rPr>
      <w:t>143</w:t>
    </w:r>
    <w:r w:rsidRPr="005E66B7">
      <w:rPr>
        <w:noProof/>
        <w:sz w:val="16"/>
        <w:szCs w:val="16"/>
      </w:rPr>
      <w:fldChar w:fldCharType="end"/>
    </w:r>
  </w:p>
</w:ftr>
</file>

<file path=word/footer9.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FA30E6" w14:textId="7C06C5B8" w:rsidR="00E73900" w:rsidRPr="00564118" w:rsidRDefault="00E73900" w:rsidP="00564118">
    <w:pPr>
      <w:pStyle w:val="Footer"/>
      <w:pBdr>
        <w:top w:val="single" w:sz="4" w:space="1" w:color="808080" w:themeColor="background1" w:themeShade="80"/>
      </w:pBdr>
      <w:rPr>
        <w:vanish/>
      </w:rPr>
    </w:pPr>
    <w:r>
      <w:rPr>
        <w:sz w:val="16"/>
        <w:szCs w:val="16"/>
      </w:rPr>
      <w:t xml:space="preserve">© 2020 All rights reserved W&amp;RSETA                                                                                                                                                                                                                                                       </w:t>
    </w:r>
    <w:r w:rsidRPr="005E66B7">
      <w:rPr>
        <w:sz w:val="16"/>
        <w:szCs w:val="16"/>
      </w:rPr>
      <w:fldChar w:fldCharType="begin"/>
    </w:r>
    <w:r w:rsidRPr="005E66B7">
      <w:rPr>
        <w:sz w:val="16"/>
        <w:szCs w:val="16"/>
      </w:rPr>
      <w:instrText xml:space="preserve"> PAGE   \* MERGEFORMAT </w:instrText>
    </w:r>
    <w:r w:rsidRPr="005E66B7">
      <w:rPr>
        <w:sz w:val="16"/>
        <w:szCs w:val="16"/>
      </w:rPr>
      <w:fldChar w:fldCharType="separate"/>
    </w:r>
    <w:r w:rsidR="005E7264">
      <w:rPr>
        <w:noProof/>
        <w:sz w:val="16"/>
        <w:szCs w:val="16"/>
      </w:rPr>
      <w:t>152</w:t>
    </w:r>
    <w:r w:rsidRPr="005E66B7">
      <w:rPr>
        <w:noProof/>
        <w:sz w:val="16"/>
        <w:szCs w:val="16"/>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483F3BB" w14:textId="77777777" w:rsidR="00124EFC" w:rsidRDefault="00124EFC" w:rsidP="00564118">
      <w:pPr>
        <w:spacing w:line="240" w:lineRule="auto"/>
      </w:pPr>
      <w:r>
        <w:separator/>
      </w:r>
    </w:p>
  </w:footnote>
  <w:footnote w:type="continuationSeparator" w:id="0">
    <w:p w14:paraId="2D7D2756" w14:textId="77777777" w:rsidR="00124EFC" w:rsidRDefault="00124EFC" w:rsidP="00564118">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46D4C6" w14:textId="77777777" w:rsidR="00B93A7D" w:rsidRDefault="00B93A7D">
    <w:pPr>
      <w:pStyle w:val="Heade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251C88" w14:textId="42243AD2" w:rsidR="00F97D31" w:rsidRPr="00552F30" w:rsidRDefault="00F97D31" w:rsidP="00552F30">
    <w:pPr>
      <w:pStyle w:val="Header"/>
    </w:pPr>
    <w:r w:rsidRPr="00552F30">
      <w:t xml:space="preserve"> </w: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4C7F29" w14:textId="77777777" w:rsidR="00B93A7D" w:rsidRDefault="00B93A7D">
    <w:pPr>
      <w:pStyle w:val="Header"/>
    </w:pP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2524E8" w14:textId="4FCB2015" w:rsidR="00F97D31" w:rsidRDefault="00F97D31" w:rsidP="005E66B7">
    <w:pPr>
      <w:pStyle w:val="Header"/>
      <w:pBdr>
        <w:bottom w:val="single" w:sz="4" w:space="1" w:color="808080" w:themeColor="background1" w:themeShade="80"/>
      </w:pBdr>
      <w:rPr>
        <w:sz w:val="16"/>
        <w:szCs w:val="16"/>
      </w:rPr>
    </w:pPr>
    <w:r>
      <w:rPr>
        <w:noProof/>
        <w:lang w:val="en-ZA" w:eastAsia="en-ZA"/>
      </w:rPr>
      <w:drawing>
        <wp:anchor distT="0" distB="0" distL="114300" distR="114300" simplePos="0" relativeHeight="251663360" behindDoc="1" locked="0" layoutInCell="1" allowOverlap="1" wp14:anchorId="7707AFFD" wp14:editId="7CF779E3">
          <wp:simplePos x="0" y="0"/>
          <wp:positionH relativeFrom="column">
            <wp:posOffset>5099050</wp:posOffset>
          </wp:positionH>
          <wp:positionV relativeFrom="paragraph">
            <wp:posOffset>-58420</wp:posOffset>
          </wp:positionV>
          <wp:extent cx="501650" cy="160655"/>
          <wp:effectExtent l="0" t="0" r="0" b="0"/>
          <wp:wrapTight wrapText="bothSides">
            <wp:wrapPolygon edited="0">
              <wp:start x="0" y="0"/>
              <wp:lineTo x="0" y="17929"/>
              <wp:lineTo x="20506" y="17929"/>
              <wp:lineTo x="20506"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1650" cy="160655"/>
                  </a:xfrm>
                  <a:prstGeom prst="rect">
                    <a:avLst/>
                  </a:prstGeom>
                  <a:noFill/>
                </pic:spPr>
              </pic:pic>
            </a:graphicData>
          </a:graphic>
          <wp14:sizeRelH relativeFrom="page">
            <wp14:pctWidth>0</wp14:pctWidth>
          </wp14:sizeRelH>
          <wp14:sizeRelV relativeFrom="page">
            <wp14:pctHeight>0</wp14:pctHeight>
          </wp14:sizeRelV>
        </wp:anchor>
      </w:drawing>
    </w:r>
    <w:r>
      <w:rPr>
        <w:sz w:val="16"/>
        <w:szCs w:val="16"/>
      </w:rPr>
      <w:t>Retail buyer</w:t>
    </w:r>
  </w:p>
  <w:p w14:paraId="0005BBF1" w14:textId="6D7ADB2B" w:rsidR="00F97D31" w:rsidRPr="00552F30" w:rsidRDefault="00F97D31" w:rsidP="005E66B7">
    <w:pPr>
      <w:pStyle w:val="Header"/>
      <w:pBdr>
        <w:bottom w:val="single" w:sz="4" w:space="1" w:color="808080" w:themeColor="background1" w:themeShade="80"/>
      </w:pBdr>
    </w:pPr>
    <w:r>
      <w:rPr>
        <w:sz w:val="16"/>
        <w:szCs w:val="16"/>
      </w:rPr>
      <w:t xml:space="preserve">Assessment Guide </w:t>
    </w:r>
    <w:r>
      <w:rPr>
        <w:sz w:val="16"/>
        <w:szCs w:val="16"/>
      </w:rPr>
      <w:tab/>
    </w:r>
    <w:r>
      <w:rPr>
        <w:sz w:val="16"/>
        <w:szCs w:val="16"/>
      </w:rPr>
      <w:tab/>
      <w:t xml:space="preserve"> </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7A71A0" w14:textId="6A2E1110" w:rsidR="00F97D31" w:rsidRDefault="00F97D31" w:rsidP="00684A18">
    <w:pPr>
      <w:pStyle w:val="Header"/>
      <w:pBdr>
        <w:bottom w:val="single" w:sz="4" w:space="1" w:color="808080" w:themeColor="background1" w:themeShade="80"/>
      </w:pBdr>
      <w:rPr>
        <w:sz w:val="16"/>
        <w:szCs w:val="16"/>
      </w:rPr>
    </w:pPr>
    <w:r>
      <w:rPr>
        <w:noProof/>
        <w:lang w:val="en-ZA" w:eastAsia="en-ZA"/>
      </w:rPr>
      <w:drawing>
        <wp:anchor distT="0" distB="0" distL="114300" distR="114300" simplePos="0" relativeHeight="251671552" behindDoc="1" locked="0" layoutInCell="1" allowOverlap="1" wp14:anchorId="6388547F" wp14:editId="001E6F0C">
          <wp:simplePos x="0" y="0"/>
          <wp:positionH relativeFrom="column">
            <wp:posOffset>5099050</wp:posOffset>
          </wp:positionH>
          <wp:positionV relativeFrom="paragraph">
            <wp:posOffset>-58420</wp:posOffset>
          </wp:positionV>
          <wp:extent cx="501650" cy="160655"/>
          <wp:effectExtent l="0" t="0" r="0" b="0"/>
          <wp:wrapTight wrapText="bothSides">
            <wp:wrapPolygon edited="0">
              <wp:start x="0" y="0"/>
              <wp:lineTo x="0" y="17929"/>
              <wp:lineTo x="20506" y="17929"/>
              <wp:lineTo x="20506"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1650" cy="160655"/>
                  </a:xfrm>
                  <a:prstGeom prst="rect">
                    <a:avLst/>
                  </a:prstGeom>
                  <a:noFill/>
                </pic:spPr>
              </pic:pic>
            </a:graphicData>
          </a:graphic>
          <wp14:sizeRelH relativeFrom="page">
            <wp14:pctWidth>0</wp14:pctWidth>
          </wp14:sizeRelH>
          <wp14:sizeRelV relativeFrom="page">
            <wp14:pctHeight>0</wp14:pctHeight>
          </wp14:sizeRelV>
        </wp:anchor>
      </w:drawing>
    </w:r>
    <w:r>
      <w:rPr>
        <w:sz w:val="16"/>
        <w:szCs w:val="16"/>
      </w:rPr>
      <w:t>Retail buyer</w:t>
    </w:r>
  </w:p>
  <w:p w14:paraId="5465E17D" w14:textId="5005DF25" w:rsidR="00F97D31" w:rsidRPr="00552F30" w:rsidRDefault="00F97D31" w:rsidP="00684A18">
    <w:pPr>
      <w:pStyle w:val="Header"/>
      <w:pBdr>
        <w:bottom w:val="single" w:sz="4" w:space="1" w:color="808080" w:themeColor="background1" w:themeShade="80"/>
      </w:pBdr>
    </w:pPr>
    <w:r>
      <w:rPr>
        <w:sz w:val="16"/>
        <w:szCs w:val="16"/>
      </w:rPr>
      <w:t xml:space="preserve">Assessment Guide </w:t>
    </w:r>
    <w:r>
      <w:rPr>
        <w:sz w:val="16"/>
        <w:szCs w:val="16"/>
      </w:rPr>
      <w:tab/>
    </w:r>
    <w:r>
      <w:rPr>
        <w:sz w:val="16"/>
        <w:szCs w:val="16"/>
      </w:rPr>
      <w:tab/>
      <w:t xml:space="preserve"> </w:t>
    </w: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CA3CEE" w14:textId="48B58FCC" w:rsidR="00F97D31" w:rsidRDefault="00F97D31" w:rsidP="00684A18">
    <w:pPr>
      <w:pStyle w:val="Header"/>
      <w:pBdr>
        <w:bottom w:val="single" w:sz="4" w:space="1" w:color="808080" w:themeColor="background1" w:themeShade="80"/>
      </w:pBdr>
      <w:rPr>
        <w:sz w:val="16"/>
        <w:szCs w:val="16"/>
      </w:rPr>
    </w:pPr>
    <w:r>
      <w:rPr>
        <w:noProof/>
        <w:lang w:val="en-ZA" w:eastAsia="en-ZA"/>
      </w:rPr>
      <w:drawing>
        <wp:anchor distT="0" distB="0" distL="114300" distR="114300" simplePos="0" relativeHeight="251673600" behindDoc="1" locked="0" layoutInCell="1" allowOverlap="1" wp14:anchorId="449AD8B1" wp14:editId="0377E003">
          <wp:simplePos x="0" y="0"/>
          <wp:positionH relativeFrom="column">
            <wp:posOffset>5099050</wp:posOffset>
          </wp:positionH>
          <wp:positionV relativeFrom="paragraph">
            <wp:posOffset>-58420</wp:posOffset>
          </wp:positionV>
          <wp:extent cx="501650" cy="160655"/>
          <wp:effectExtent l="0" t="0" r="0" b="0"/>
          <wp:wrapTight wrapText="bothSides">
            <wp:wrapPolygon edited="0">
              <wp:start x="0" y="0"/>
              <wp:lineTo x="0" y="17929"/>
              <wp:lineTo x="20506" y="17929"/>
              <wp:lineTo x="20506" y="0"/>
              <wp:lineTo x="0" y="0"/>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1650" cy="160655"/>
                  </a:xfrm>
                  <a:prstGeom prst="rect">
                    <a:avLst/>
                  </a:prstGeom>
                  <a:noFill/>
                </pic:spPr>
              </pic:pic>
            </a:graphicData>
          </a:graphic>
          <wp14:sizeRelH relativeFrom="page">
            <wp14:pctWidth>0</wp14:pctWidth>
          </wp14:sizeRelH>
          <wp14:sizeRelV relativeFrom="page">
            <wp14:pctHeight>0</wp14:pctHeight>
          </wp14:sizeRelV>
        </wp:anchor>
      </w:drawing>
    </w:r>
    <w:r>
      <w:rPr>
        <w:sz w:val="16"/>
        <w:szCs w:val="16"/>
      </w:rPr>
      <w:t>Retail buyer</w:t>
    </w:r>
  </w:p>
  <w:p w14:paraId="6A908067" w14:textId="2A729F30" w:rsidR="00F97D31" w:rsidRPr="00552F30" w:rsidRDefault="00F97D31" w:rsidP="00684A18">
    <w:pPr>
      <w:pStyle w:val="Header"/>
      <w:pBdr>
        <w:bottom w:val="single" w:sz="4" w:space="1" w:color="808080" w:themeColor="background1" w:themeShade="80"/>
      </w:pBdr>
    </w:pPr>
    <w:r>
      <w:rPr>
        <w:sz w:val="16"/>
        <w:szCs w:val="16"/>
      </w:rPr>
      <w:t xml:space="preserve">Assessment Guide </w:t>
    </w:r>
    <w:r>
      <w:rPr>
        <w:sz w:val="16"/>
        <w:szCs w:val="16"/>
      </w:rPr>
      <w:tab/>
    </w:r>
    <w:r>
      <w:rPr>
        <w:sz w:val="16"/>
        <w:szCs w:val="16"/>
      </w:rPr>
      <w:tab/>
      <w:t xml:space="preserve"> </w: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531A01"/>
    <w:multiLevelType w:val="multilevel"/>
    <w:tmpl w:val="A288C5C6"/>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 w15:restartNumberingAfterBreak="0">
    <w:nsid w:val="038E0287"/>
    <w:multiLevelType w:val="hybridMultilevel"/>
    <w:tmpl w:val="3B7A014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03F9277E"/>
    <w:multiLevelType w:val="hybridMultilevel"/>
    <w:tmpl w:val="922C1C9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3FA336F"/>
    <w:multiLevelType w:val="multilevel"/>
    <w:tmpl w:val="7EF27BE8"/>
    <w:lvl w:ilvl="0">
      <w:start w:val="1"/>
      <w:numFmt w:val="bullet"/>
      <w:lvlText w:val=""/>
      <w:lvlJc w:val="left"/>
      <w:pPr>
        <w:ind w:left="405" w:hanging="405"/>
      </w:pPr>
      <w:rPr>
        <w:rFonts w:ascii="Symbol" w:hAnsi="Symbol" w:hint="default"/>
      </w:rPr>
    </w:lvl>
    <w:lvl w:ilvl="1">
      <w:start w:val="1"/>
      <w:numFmt w:val="bullet"/>
      <w:lvlText w:val=""/>
      <w:lvlJc w:val="left"/>
      <w:pPr>
        <w:ind w:left="1080" w:hanging="720"/>
      </w:pPr>
      <w:rPr>
        <w:rFonts w:ascii="Symbol" w:hAnsi="Symbol" w:hint="default"/>
      </w:rPr>
    </w:lvl>
    <w:lvl w:ilvl="2">
      <w:start w:val="1"/>
      <w:numFmt w:val="bullet"/>
      <w:lvlText w:val="o"/>
      <w:lvlJc w:val="left"/>
      <w:pPr>
        <w:ind w:left="1440" w:hanging="720"/>
      </w:pPr>
      <w:rPr>
        <w:rFonts w:ascii="Courier New" w:hAnsi="Courier New" w:cs="Courier New" w:hint="default"/>
      </w:rPr>
    </w:lvl>
    <w:lvl w:ilvl="3">
      <w:start w:val="1"/>
      <w:numFmt w:val="decimal"/>
      <w:lvlText w:val="%1.%2.%3.%4"/>
      <w:lvlJc w:val="left"/>
      <w:pPr>
        <w:ind w:left="2160" w:hanging="1080"/>
      </w:pPr>
      <w:rPr>
        <w:rFonts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4" w15:restartNumberingAfterBreak="0">
    <w:nsid w:val="0867116E"/>
    <w:multiLevelType w:val="multilevel"/>
    <w:tmpl w:val="8204553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5" w15:restartNumberingAfterBreak="0">
    <w:nsid w:val="09B2227C"/>
    <w:multiLevelType w:val="hybridMultilevel"/>
    <w:tmpl w:val="3BD47D3E"/>
    <w:lvl w:ilvl="0" w:tplc="1C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0A1C0511"/>
    <w:multiLevelType w:val="hybridMultilevel"/>
    <w:tmpl w:val="F9140C6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 w15:restartNumberingAfterBreak="0">
    <w:nsid w:val="0AD37D04"/>
    <w:multiLevelType w:val="multilevel"/>
    <w:tmpl w:val="9502FFA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8" w15:restartNumberingAfterBreak="0">
    <w:nsid w:val="0D3C6E90"/>
    <w:multiLevelType w:val="multilevel"/>
    <w:tmpl w:val="7F70523A"/>
    <w:lvl w:ilvl="0">
      <w:start w:val="1"/>
      <w:numFmt w:val="bullet"/>
      <w:lvlText w:val=""/>
      <w:lvlJc w:val="left"/>
      <w:pPr>
        <w:ind w:left="405" w:hanging="405"/>
      </w:pPr>
      <w:rPr>
        <w:rFonts w:ascii="Symbol" w:hAnsi="Symbol" w:hint="default"/>
      </w:rPr>
    </w:lvl>
    <w:lvl w:ilvl="1">
      <w:start w:val="1"/>
      <w:numFmt w:val="bullet"/>
      <w:lvlText w:val="o"/>
      <w:lvlJc w:val="left"/>
      <w:pPr>
        <w:ind w:left="1080" w:hanging="720"/>
      </w:pPr>
      <w:rPr>
        <w:rFonts w:ascii="Courier New" w:hAnsi="Courier New" w:cs="Courier New" w:hint="default"/>
      </w:rPr>
    </w:lvl>
    <w:lvl w:ilvl="2">
      <w:start w:val="1"/>
      <w:numFmt w:val="decimal"/>
      <w:lvlText w:val="%1.%2.%3"/>
      <w:lvlJc w:val="left"/>
      <w:pPr>
        <w:ind w:left="1440" w:hanging="720"/>
      </w:pPr>
      <w:rPr>
        <w:rFonts w:hint="default"/>
      </w:rPr>
    </w:lvl>
    <w:lvl w:ilvl="3">
      <w:start w:val="1"/>
      <w:numFmt w:val="bullet"/>
      <w:lvlText w:val="o"/>
      <w:lvlJc w:val="left"/>
      <w:pPr>
        <w:ind w:left="2160" w:hanging="1080"/>
      </w:pPr>
      <w:rPr>
        <w:rFonts w:ascii="Courier New" w:hAnsi="Courier New" w:cs="Courier New"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9" w15:restartNumberingAfterBreak="0">
    <w:nsid w:val="0EF62FE6"/>
    <w:multiLevelType w:val="hybridMultilevel"/>
    <w:tmpl w:val="69F40B9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0F4878BC"/>
    <w:multiLevelType w:val="multilevel"/>
    <w:tmpl w:val="5ED0D822"/>
    <w:lvl w:ilvl="0">
      <w:start w:val="1"/>
      <w:numFmt w:val="bullet"/>
      <w:lvlText w:val=""/>
      <w:lvlJc w:val="left"/>
      <w:pPr>
        <w:tabs>
          <w:tab w:val="num" w:pos="360"/>
        </w:tabs>
        <w:ind w:left="360" w:hanging="360"/>
      </w:pPr>
      <w:rPr>
        <w:rFonts w:ascii="Symbol" w:hAnsi="Symbol" w:hint="default"/>
        <w:sz w:val="20"/>
      </w:rPr>
    </w:lvl>
    <w:lvl w:ilvl="1">
      <w:start w:val="15"/>
      <w:numFmt w:val="decimal"/>
      <w:lvlText w:val="%2"/>
      <w:lvlJc w:val="left"/>
      <w:pPr>
        <w:ind w:left="1128" w:hanging="408"/>
      </w:pPr>
      <w:rPr>
        <w:rFonts w:hint="default"/>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1" w15:restartNumberingAfterBreak="0">
    <w:nsid w:val="11715EFB"/>
    <w:multiLevelType w:val="hybridMultilevel"/>
    <w:tmpl w:val="141CC598"/>
    <w:lvl w:ilvl="0" w:tplc="08090001">
      <w:start w:val="1"/>
      <w:numFmt w:val="bullet"/>
      <w:lvlText w:val=""/>
      <w:lvlJc w:val="left"/>
      <w:pPr>
        <w:ind w:left="360" w:hanging="360"/>
      </w:pPr>
      <w:rPr>
        <w:rFonts w:ascii="Symbol" w:hAnsi="Symbol" w:cs="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cs="Wingdings" w:hint="default"/>
      </w:rPr>
    </w:lvl>
    <w:lvl w:ilvl="3" w:tplc="08090001" w:tentative="1">
      <w:start w:val="1"/>
      <w:numFmt w:val="bullet"/>
      <w:lvlText w:val=""/>
      <w:lvlJc w:val="left"/>
      <w:pPr>
        <w:ind w:left="2520" w:hanging="360"/>
      </w:pPr>
      <w:rPr>
        <w:rFonts w:ascii="Symbol" w:hAnsi="Symbol" w:cs="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cs="Wingdings" w:hint="default"/>
      </w:rPr>
    </w:lvl>
    <w:lvl w:ilvl="6" w:tplc="08090001" w:tentative="1">
      <w:start w:val="1"/>
      <w:numFmt w:val="bullet"/>
      <w:lvlText w:val=""/>
      <w:lvlJc w:val="left"/>
      <w:pPr>
        <w:ind w:left="4680" w:hanging="360"/>
      </w:pPr>
      <w:rPr>
        <w:rFonts w:ascii="Symbol" w:hAnsi="Symbol" w:cs="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cs="Wingdings" w:hint="default"/>
      </w:rPr>
    </w:lvl>
  </w:abstractNum>
  <w:abstractNum w:abstractNumId="12" w15:restartNumberingAfterBreak="0">
    <w:nsid w:val="12D11257"/>
    <w:multiLevelType w:val="hybridMultilevel"/>
    <w:tmpl w:val="86B8D3B4"/>
    <w:lvl w:ilvl="0" w:tplc="1C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130B4B45"/>
    <w:multiLevelType w:val="multilevel"/>
    <w:tmpl w:val="8204553E"/>
    <w:lvl w:ilvl="0">
      <w:start w:val="1"/>
      <w:numFmt w:val="bullet"/>
      <w:lvlText w:val=""/>
      <w:lvlJc w:val="left"/>
      <w:pPr>
        <w:tabs>
          <w:tab w:val="num" w:pos="360"/>
        </w:tabs>
        <w:ind w:left="360" w:hanging="360"/>
      </w:pPr>
      <w:rPr>
        <w:rFonts w:ascii="Symbol" w:hAnsi="Symbol" w:hint="default"/>
        <w:sz w:val="20"/>
      </w:rPr>
    </w:lvl>
    <w:lvl w:ilvl="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4" w15:restartNumberingAfterBreak="0">
    <w:nsid w:val="132D47BF"/>
    <w:multiLevelType w:val="multilevel"/>
    <w:tmpl w:val="8204553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5" w15:restartNumberingAfterBreak="0">
    <w:nsid w:val="13DC03FE"/>
    <w:multiLevelType w:val="hybridMultilevel"/>
    <w:tmpl w:val="9AB6B63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15:restartNumberingAfterBreak="0">
    <w:nsid w:val="141C3C99"/>
    <w:multiLevelType w:val="hybridMultilevel"/>
    <w:tmpl w:val="D166AFE4"/>
    <w:lvl w:ilvl="0" w:tplc="08090001">
      <w:start w:val="1"/>
      <w:numFmt w:val="bullet"/>
      <w:lvlText w:val=""/>
      <w:lvlJc w:val="left"/>
      <w:pPr>
        <w:ind w:left="360" w:hanging="360"/>
      </w:pPr>
      <w:rPr>
        <w:rFonts w:ascii="Symbol" w:hAnsi="Symbol" w:cs="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cs="Wingdings" w:hint="default"/>
      </w:rPr>
    </w:lvl>
    <w:lvl w:ilvl="3" w:tplc="08090001" w:tentative="1">
      <w:start w:val="1"/>
      <w:numFmt w:val="bullet"/>
      <w:lvlText w:val=""/>
      <w:lvlJc w:val="left"/>
      <w:pPr>
        <w:ind w:left="2520" w:hanging="360"/>
      </w:pPr>
      <w:rPr>
        <w:rFonts w:ascii="Symbol" w:hAnsi="Symbol" w:cs="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cs="Wingdings" w:hint="default"/>
      </w:rPr>
    </w:lvl>
    <w:lvl w:ilvl="6" w:tplc="08090001" w:tentative="1">
      <w:start w:val="1"/>
      <w:numFmt w:val="bullet"/>
      <w:lvlText w:val=""/>
      <w:lvlJc w:val="left"/>
      <w:pPr>
        <w:ind w:left="4680" w:hanging="360"/>
      </w:pPr>
      <w:rPr>
        <w:rFonts w:ascii="Symbol" w:hAnsi="Symbol" w:cs="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cs="Wingdings" w:hint="default"/>
      </w:rPr>
    </w:lvl>
  </w:abstractNum>
  <w:abstractNum w:abstractNumId="17" w15:restartNumberingAfterBreak="0">
    <w:nsid w:val="1A770121"/>
    <w:multiLevelType w:val="hybridMultilevel"/>
    <w:tmpl w:val="FE5E16B2"/>
    <w:lvl w:ilvl="0" w:tplc="08090001">
      <w:start w:val="1"/>
      <w:numFmt w:val="bullet"/>
      <w:lvlText w:val=""/>
      <w:lvlJc w:val="left"/>
      <w:pPr>
        <w:ind w:left="360" w:hanging="360"/>
      </w:pPr>
      <w:rPr>
        <w:rFonts w:ascii="Symbol" w:hAnsi="Symbol" w:cs="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cs="Wingdings" w:hint="default"/>
      </w:rPr>
    </w:lvl>
    <w:lvl w:ilvl="3" w:tplc="08090001" w:tentative="1">
      <w:start w:val="1"/>
      <w:numFmt w:val="bullet"/>
      <w:lvlText w:val=""/>
      <w:lvlJc w:val="left"/>
      <w:pPr>
        <w:ind w:left="2520" w:hanging="360"/>
      </w:pPr>
      <w:rPr>
        <w:rFonts w:ascii="Symbol" w:hAnsi="Symbol" w:cs="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cs="Wingdings" w:hint="default"/>
      </w:rPr>
    </w:lvl>
    <w:lvl w:ilvl="6" w:tplc="08090001" w:tentative="1">
      <w:start w:val="1"/>
      <w:numFmt w:val="bullet"/>
      <w:lvlText w:val=""/>
      <w:lvlJc w:val="left"/>
      <w:pPr>
        <w:ind w:left="4680" w:hanging="360"/>
      </w:pPr>
      <w:rPr>
        <w:rFonts w:ascii="Symbol" w:hAnsi="Symbol" w:cs="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cs="Wingdings" w:hint="default"/>
      </w:rPr>
    </w:lvl>
  </w:abstractNum>
  <w:abstractNum w:abstractNumId="18" w15:restartNumberingAfterBreak="0">
    <w:nsid w:val="1B3573BD"/>
    <w:multiLevelType w:val="hybridMultilevel"/>
    <w:tmpl w:val="F9E8D804"/>
    <w:lvl w:ilvl="0" w:tplc="1C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9" w15:restartNumberingAfterBreak="0">
    <w:nsid w:val="1CFB0AAE"/>
    <w:multiLevelType w:val="hybridMultilevel"/>
    <w:tmpl w:val="E02802C2"/>
    <w:lvl w:ilvl="0" w:tplc="1C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1DBC78C3"/>
    <w:multiLevelType w:val="multilevel"/>
    <w:tmpl w:val="67BC0EC2"/>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1" w15:restartNumberingAfterBreak="0">
    <w:nsid w:val="1E4B646D"/>
    <w:multiLevelType w:val="multilevel"/>
    <w:tmpl w:val="CEF2AF3C"/>
    <w:lvl w:ilvl="0">
      <w:start w:val="1"/>
      <w:numFmt w:val="bullet"/>
      <w:lvlText w:val=""/>
      <w:lvlJc w:val="left"/>
      <w:pPr>
        <w:tabs>
          <w:tab w:val="num" w:pos="360"/>
        </w:tabs>
        <w:ind w:left="360" w:hanging="360"/>
      </w:pPr>
      <w:rPr>
        <w:rFonts w:ascii="Symbol" w:hAnsi="Symbol" w:hint="default"/>
        <w:sz w:val="20"/>
      </w:rPr>
    </w:lvl>
    <w:lvl w:ilvl="1">
      <w:start w:val="14"/>
      <w:numFmt w:val="decimal"/>
      <w:lvlText w:val="%2"/>
      <w:lvlJc w:val="left"/>
      <w:pPr>
        <w:ind w:left="190" w:hanging="408"/>
      </w:pPr>
      <w:rPr>
        <w:rFonts w:hint="default"/>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2" w15:restartNumberingAfterBreak="0">
    <w:nsid w:val="1F3F666E"/>
    <w:multiLevelType w:val="hybridMultilevel"/>
    <w:tmpl w:val="9DCE7B5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2170103A"/>
    <w:multiLevelType w:val="multilevel"/>
    <w:tmpl w:val="7F70523A"/>
    <w:lvl w:ilvl="0">
      <w:start w:val="1"/>
      <w:numFmt w:val="bullet"/>
      <w:lvlText w:val=""/>
      <w:lvlJc w:val="left"/>
      <w:pPr>
        <w:ind w:left="405" w:hanging="405"/>
      </w:pPr>
      <w:rPr>
        <w:rFonts w:ascii="Symbol" w:hAnsi="Symbol" w:hint="default"/>
      </w:rPr>
    </w:lvl>
    <w:lvl w:ilvl="1">
      <w:start w:val="1"/>
      <w:numFmt w:val="bullet"/>
      <w:lvlText w:val="o"/>
      <w:lvlJc w:val="left"/>
      <w:pPr>
        <w:ind w:left="1080" w:hanging="720"/>
      </w:pPr>
      <w:rPr>
        <w:rFonts w:ascii="Courier New" w:hAnsi="Courier New" w:cs="Courier New" w:hint="default"/>
      </w:rPr>
    </w:lvl>
    <w:lvl w:ilvl="2">
      <w:start w:val="1"/>
      <w:numFmt w:val="decimal"/>
      <w:lvlText w:val="%1.%2.%3"/>
      <w:lvlJc w:val="left"/>
      <w:pPr>
        <w:ind w:left="1440" w:hanging="720"/>
      </w:pPr>
      <w:rPr>
        <w:rFonts w:hint="default"/>
      </w:rPr>
    </w:lvl>
    <w:lvl w:ilvl="3">
      <w:start w:val="1"/>
      <w:numFmt w:val="bullet"/>
      <w:lvlText w:val="o"/>
      <w:lvlJc w:val="left"/>
      <w:pPr>
        <w:ind w:left="2160" w:hanging="1080"/>
      </w:pPr>
      <w:rPr>
        <w:rFonts w:ascii="Courier New" w:hAnsi="Courier New" w:cs="Courier New"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24" w15:restartNumberingAfterBreak="0">
    <w:nsid w:val="22182BF1"/>
    <w:multiLevelType w:val="multilevel"/>
    <w:tmpl w:val="0360CD58"/>
    <w:lvl w:ilvl="0">
      <w:start w:val="1"/>
      <w:numFmt w:val="decimal"/>
      <w:lvlText w:val="%1"/>
      <w:lvlJc w:val="left"/>
      <w:pPr>
        <w:ind w:left="525" w:hanging="525"/>
      </w:pPr>
      <w:rPr>
        <w:rFonts w:hint="default"/>
      </w:rPr>
    </w:lvl>
    <w:lvl w:ilvl="1">
      <w:start w:val="3"/>
      <w:numFmt w:val="decimal"/>
      <w:lvlText w:val="%1.%2"/>
      <w:lvlJc w:val="left"/>
      <w:pPr>
        <w:ind w:left="525" w:hanging="525"/>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2250181F"/>
    <w:multiLevelType w:val="multilevel"/>
    <w:tmpl w:val="9502FFA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6" w15:restartNumberingAfterBreak="0">
    <w:nsid w:val="2312247F"/>
    <w:multiLevelType w:val="hybridMultilevel"/>
    <w:tmpl w:val="A73417C0"/>
    <w:lvl w:ilvl="0" w:tplc="1C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15:restartNumberingAfterBreak="0">
    <w:nsid w:val="23437BFC"/>
    <w:multiLevelType w:val="hybridMultilevel"/>
    <w:tmpl w:val="6A4EB3D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15:restartNumberingAfterBreak="0">
    <w:nsid w:val="24017C31"/>
    <w:multiLevelType w:val="multilevel"/>
    <w:tmpl w:val="9502FFA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9" w15:restartNumberingAfterBreak="0">
    <w:nsid w:val="24A32D6C"/>
    <w:multiLevelType w:val="multilevel"/>
    <w:tmpl w:val="7F70523A"/>
    <w:lvl w:ilvl="0">
      <w:start w:val="1"/>
      <w:numFmt w:val="bullet"/>
      <w:lvlText w:val=""/>
      <w:lvlJc w:val="left"/>
      <w:pPr>
        <w:ind w:left="405" w:hanging="405"/>
      </w:pPr>
      <w:rPr>
        <w:rFonts w:ascii="Symbol" w:hAnsi="Symbol" w:hint="default"/>
      </w:rPr>
    </w:lvl>
    <w:lvl w:ilvl="1">
      <w:start w:val="1"/>
      <w:numFmt w:val="bullet"/>
      <w:lvlText w:val="o"/>
      <w:lvlJc w:val="left"/>
      <w:pPr>
        <w:ind w:left="1080" w:hanging="720"/>
      </w:pPr>
      <w:rPr>
        <w:rFonts w:ascii="Courier New" w:hAnsi="Courier New" w:cs="Courier New" w:hint="default"/>
      </w:rPr>
    </w:lvl>
    <w:lvl w:ilvl="2">
      <w:start w:val="1"/>
      <w:numFmt w:val="decimal"/>
      <w:lvlText w:val="%1.%2.%3"/>
      <w:lvlJc w:val="left"/>
      <w:pPr>
        <w:ind w:left="1440" w:hanging="720"/>
      </w:pPr>
      <w:rPr>
        <w:rFonts w:hint="default"/>
      </w:rPr>
    </w:lvl>
    <w:lvl w:ilvl="3">
      <w:start w:val="1"/>
      <w:numFmt w:val="bullet"/>
      <w:lvlText w:val="o"/>
      <w:lvlJc w:val="left"/>
      <w:pPr>
        <w:ind w:left="2160" w:hanging="1080"/>
      </w:pPr>
      <w:rPr>
        <w:rFonts w:ascii="Courier New" w:hAnsi="Courier New" w:cs="Courier New"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30" w15:restartNumberingAfterBreak="0">
    <w:nsid w:val="25101D69"/>
    <w:multiLevelType w:val="hybridMultilevel"/>
    <w:tmpl w:val="1C1489FC"/>
    <w:lvl w:ilvl="0" w:tplc="1C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26135E5A"/>
    <w:multiLevelType w:val="hybridMultilevel"/>
    <w:tmpl w:val="D45ECD1A"/>
    <w:lvl w:ilvl="0" w:tplc="1C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2" w15:restartNumberingAfterBreak="0">
    <w:nsid w:val="26FD69CC"/>
    <w:multiLevelType w:val="hybridMultilevel"/>
    <w:tmpl w:val="FB269C76"/>
    <w:lvl w:ilvl="0" w:tplc="1C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28A1624D"/>
    <w:multiLevelType w:val="multilevel"/>
    <w:tmpl w:val="7EF27BE8"/>
    <w:lvl w:ilvl="0">
      <w:start w:val="1"/>
      <w:numFmt w:val="bullet"/>
      <w:lvlText w:val=""/>
      <w:lvlJc w:val="left"/>
      <w:pPr>
        <w:ind w:left="405" w:hanging="405"/>
      </w:pPr>
      <w:rPr>
        <w:rFonts w:ascii="Symbol" w:hAnsi="Symbol" w:hint="default"/>
      </w:rPr>
    </w:lvl>
    <w:lvl w:ilvl="1">
      <w:start w:val="1"/>
      <w:numFmt w:val="bullet"/>
      <w:lvlText w:val=""/>
      <w:lvlJc w:val="left"/>
      <w:pPr>
        <w:ind w:left="1080" w:hanging="720"/>
      </w:pPr>
      <w:rPr>
        <w:rFonts w:ascii="Symbol" w:hAnsi="Symbol" w:hint="default"/>
      </w:rPr>
    </w:lvl>
    <w:lvl w:ilvl="2">
      <w:start w:val="1"/>
      <w:numFmt w:val="bullet"/>
      <w:lvlText w:val="o"/>
      <w:lvlJc w:val="left"/>
      <w:pPr>
        <w:ind w:left="1440" w:hanging="720"/>
      </w:pPr>
      <w:rPr>
        <w:rFonts w:ascii="Courier New" w:hAnsi="Courier New" w:cs="Courier New" w:hint="default"/>
      </w:rPr>
    </w:lvl>
    <w:lvl w:ilvl="3">
      <w:start w:val="1"/>
      <w:numFmt w:val="decimal"/>
      <w:lvlText w:val="%1.%2.%3.%4"/>
      <w:lvlJc w:val="left"/>
      <w:pPr>
        <w:ind w:left="2160" w:hanging="1080"/>
      </w:pPr>
      <w:rPr>
        <w:rFonts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34" w15:restartNumberingAfterBreak="0">
    <w:nsid w:val="29FC58CE"/>
    <w:multiLevelType w:val="hybridMultilevel"/>
    <w:tmpl w:val="20A841A0"/>
    <w:lvl w:ilvl="0" w:tplc="08090001">
      <w:start w:val="1"/>
      <w:numFmt w:val="bullet"/>
      <w:lvlText w:val=""/>
      <w:lvlJc w:val="left"/>
      <w:pPr>
        <w:ind w:left="851" w:hanging="360"/>
      </w:pPr>
      <w:rPr>
        <w:rFonts w:ascii="Symbol" w:hAnsi="Symbol" w:hint="default"/>
      </w:rPr>
    </w:lvl>
    <w:lvl w:ilvl="1" w:tplc="08090003" w:tentative="1">
      <w:start w:val="1"/>
      <w:numFmt w:val="bullet"/>
      <w:lvlText w:val="o"/>
      <w:lvlJc w:val="left"/>
      <w:pPr>
        <w:ind w:left="1571" w:hanging="360"/>
      </w:pPr>
      <w:rPr>
        <w:rFonts w:ascii="Courier New" w:hAnsi="Courier New" w:cs="Courier New" w:hint="default"/>
      </w:rPr>
    </w:lvl>
    <w:lvl w:ilvl="2" w:tplc="08090005" w:tentative="1">
      <w:start w:val="1"/>
      <w:numFmt w:val="bullet"/>
      <w:lvlText w:val=""/>
      <w:lvlJc w:val="left"/>
      <w:pPr>
        <w:ind w:left="2291" w:hanging="360"/>
      </w:pPr>
      <w:rPr>
        <w:rFonts w:ascii="Wingdings" w:hAnsi="Wingdings" w:hint="default"/>
      </w:rPr>
    </w:lvl>
    <w:lvl w:ilvl="3" w:tplc="08090001" w:tentative="1">
      <w:start w:val="1"/>
      <w:numFmt w:val="bullet"/>
      <w:lvlText w:val=""/>
      <w:lvlJc w:val="left"/>
      <w:pPr>
        <w:ind w:left="3011" w:hanging="360"/>
      </w:pPr>
      <w:rPr>
        <w:rFonts w:ascii="Symbol" w:hAnsi="Symbol" w:hint="default"/>
      </w:rPr>
    </w:lvl>
    <w:lvl w:ilvl="4" w:tplc="08090003" w:tentative="1">
      <w:start w:val="1"/>
      <w:numFmt w:val="bullet"/>
      <w:lvlText w:val="o"/>
      <w:lvlJc w:val="left"/>
      <w:pPr>
        <w:ind w:left="3731" w:hanging="360"/>
      </w:pPr>
      <w:rPr>
        <w:rFonts w:ascii="Courier New" w:hAnsi="Courier New" w:cs="Courier New" w:hint="default"/>
      </w:rPr>
    </w:lvl>
    <w:lvl w:ilvl="5" w:tplc="08090005" w:tentative="1">
      <w:start w:val="1"/>
      <w:numFmt w:val="bullet"/>
      <w:lvlText w:val=""/>
      <w:lvlJc w:val="left"/>
      <w:pPr>
        <w:ind w:left="4451" w:hanging="360"/>
      </w:pPr>
      <w:rPr>
        <w:rFonts w:ascii="Wingdings" w:hAnsi="Wingdings" w:hint="default"/>
      </w:rPr>
    </w:lvl>
    <w:lvl w:ilvl="6" w:tplc="08090001" w:tentative="1">
      <w:start w:val="1"/>
      <w:numFmt w:val="bullet"/>
      <w:lvlText w:val=""/>
      <w:lvlJc w:val="left"/>
      <w:pPr>
        <w:ind w:left="5171" w:hanging="360"/>
      </w:pPr>
      <w:rPr>
        <w:rFonts w:ascii="Symbol" w:hAnsi="Symbol" w:hint="default"/>
      </w:rPr>
    </w:lvl>
    <w:lvl w:ilvl="7" w:tplc="08090003" w:tentative="1">
      <w:start w:val="1"/>
      <w:numFmt w:val="bullet"/>
      <w:lvlText w:val="o"/>
      <w:lvlJc w:val="left"/>
      <w:pPr>
        <w:ind w:left="5891" w:hanging="360"/>
      </w:pPr>
      <w:rPr>
        <w:rFonts w:ascii="Courier New" w:hAnsi="Courier New" w:cs="Courier New" w:hint="default"/>
      </w:rPr>
    </w:lvl>
    <w:lvl w:ilvl="8" w:tplc="08090005" w:tentative="1">
      <w:start w:val="1"/>
      <w:numFmt w:val="bullet"/>
      <w:lvlText w:val=""/>
      <w:lvlJc w:val="left"/>
      <w:pPr>
        <w:ind w:left="6611" w:hanging="360"/>
      </w:pPr>
      <w:rPr>
        <w:rFonts w:ascii="Wingdings" w:hAnsi="Wingdings" w:hint="default"/>
      </w:rPr>
    </w:lvl>
  </w:abstractNum>
  <w:abstractNum w:abstractNumId="35" w15:restartNumberingAfterBreak="0">
    <w:nsid w:val="2B7A3262"/>
    <w:multiLevelType w:val="hybridMultilevel"/>
    <w:tmpl w:val="3F702BF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2B7C6D3D"/>
    <w:multiLevelType w:val="multilevel"/>
    <w:tmpl w:val="8204553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7" w15:restartNumberingAfterBreak="0">
    <w:nsid w:val="2C1D14CF"/>
    <w:multiLevelType w:val="multilevel"/>
    <w:tmpl w:val="A288C5C6"/>
    <w:lvl w:ilvl="0">
      <w:start w:val="1"/>
      <w:numFmt w:val="bullet"/>
      <w:lvlText w:val=""/>
      <w:lvlJc w:val="left"/>
      <w:pPr>
        <w:tabs>
          <w:tab w:val="num" w:pos="360"/>
        </w:tabs>
        <w:ind w:left="360" w:hanging="360"/>
      </w:pPr>
      <w:rPr>
        <w:rFonts w:ascii="Symbol" w:hAnsi="Symbol" w:hint="default"/>
        <w:sz w:val="20"/>
      </w:rPr>
    </w:lvl>
    <w:lvl w:ilvl="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8" w15:restartNumberingAfterBreak="0">
    <w:nsid w:val="2D2D47EF"/>
    <w:multiLevelType w:val="hybridMultilevel"/>
    <w:tmpl w:val="A76EC8B2"/>
    <w:lvl w:ilvl="0" w:tplc="08090001">
      <w:start w:val="1"/>
      <w:numFmt w:val="bullet"/>
      <w:lvlText w:val=""/>
      <w:lvlJc w:val="left"/>
      <w:pPr>
        <w:ind w:left="360" w:hanging="360"/>
      </w:pPr>
      <w:rPr>
        <w:rFonts w:ascii="Symbol" w:hAnsi="Symbol" w:cs="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cs="Wingdings" w:hint="default"/>
      </w:rPr>
    </w:lvl>
    <w:lvl w:ilvl="3" w:tplc="08090001" w:tentative="1">
      <w:start w:val="1"/>
      <w:numFmt w:val="bullet"/>
      <w:lvlText w:val=""/>
      <w:lvlJc w:val="left"/>
      <w:pPr>
        <w:ind w:left="2520" w:hanging="360"/>
      </w:pPr>
      <w:rPr>
        <w:rFonts w:ascii="Symbol" w:hAnsi="Symbol" w:cs="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cs="Wingdings" w:hint="default"/>
      </w:rPr>
    </w:lvl>
    <w:lvl w:ilvl="6" w:tplc="08090001" w:tentative="1">
      <w:start w:val="1"/>
      <w:numFmt w:val="bullet"/>
      <w:lvlText w:val=""/>
      <w:lvlJc w:val="left"/>
      <w:pPr>
        <w:ind w:left="4680" w:hanging="360"/>
      </w:pPr>
      <w:rPr>
        <w:rFonts w:ascii="Symbol" w:hAnsi="Symbol" w:cs="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cs="Wingdings" w:hint="default"/>
      </w:rPr>
    </w:lvl>
  </w:abstractNum>
  <w:abstractNum w:abstractNumId="39" w15:restartNumberingAfterBreak="0">
    <w:nsid w:val="2D960C83"/>
    <w:multiLevelType w:val="multilevel"/>
    <w:tmpl w:val="7F70523A"/>
    <w:lvl w:ilvl="0">
      <w:start w:val="1"/>
      <w:numFmt w:val="bullet"/>
      <w:lvlText w:val=""/>
      <w:lvlJc w:val="left"/>
      <w:pPr>
        <w:ind w:left="405" w:hanging="405"/>
      </w:pPr>
      <w:rPr>
        <w:rFonts w:ascii="Symbol" w:hAnsi="Symbol" w:hint="default"/>
      </w:rPr>
    </w:lvl>
    <w:lvl w:ilvl="1">
      <w:start w:val="1"/>
      <w:numFmt w:val="bullet"/>
      <w:lvlText w:val="o"/>
      <w:lvlJc w:val="left"/>
      <w:pPr>
        <w:ind w:left="1080" w:hanging="720"/>
      </w:pPr>
      <w:rPr>
        <w:rFonts w:ascii="Courier New" w:hAnsi="Courier New" w:cs="Courier New" w:hint="default"/>
      </w:rPr>
    </w:lvl>
    <w:lvl w:ilvl="2">
      <w:start w:val="1"/>
      <w:numFmt w:val="decimal"/>
      <w:lvlText w:val="%1.%2.%3"/>
      <w:lvlJc w:val="left"/>
      <w:pPr>
        <w:ind w:left="1440" w:hanging="720"/>
      </w:pPr>
      <w:rPr>
        <w:rFonts w:hint="default"/>
      </w:rPr>
    </w:lvl>
    <w:lvl w:ilvl="3">
      <w:start w:val="1"/>
      <w:numFmt w:val="bullet"/>
      <w:lvlText w:val="o"/>
      <w:lvlJc w:val="left"/>
      <w:pPr>
        <w:ind w:left="2160" w:hanging="1080"/>
      </w:pPr>
      <w:rPr>
        <w:rFonts w:ascii="Courier New" w:hAnsi="Courier New" w:cs="Courier New"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40" w15:restartNumberingAfterBreak="0">
    <w:nsid w:val="2D986171"/>
    <w:multiLevelType w:val="multilevel"/>
    <w:tmpl w:val="86BA0460"/>
    <w:lvl w:ilvl="0">
      <w:start w:val="1"/>
      <w:numFmt w:val="bullet"/>
      <w:lvlText w:val=""/>
      <w:lvlJc w:val="left"/>
      <w:pPr>
        <w:ind w:left="405" w:hanging="405"/>
      </w:pPr>
      <w:rPr>
        <w:rFonts w:ascii="Symbol" w:hAnsi="Symbol" w:hint="default"/>
      </w:rPr>
    </w:lvl>
    <w:lvl w:ilvl="1">
      <w:start w:val="1"/>
      <w:numFmt w:val="bullet"/>
      <w:lvlText w:val="o"/>
      <w:lvlJc w:val="left"/>
      <w:pPr>
        <w:ind w:left="1080" w:hanging="720"/>
      </w:pPr>
      <w:rPr>
        <w:rFonts w:ascii="Courier New" w:hAnsi="Courier New" w:cs="Courier New" w:hint="default"/>
      </w:rPr>
    </w:lvl>
    <w:lvl w:ilvl="2">
      <w:start w:val="1"/>
      <w:numFmt w:val="bullet"/>
      <w:lvlText w:val="o"/>
      <w:lvlJc w:val="left"/>
      <w:pPr>
        <w:ind w:left="1440" w:hanging="720"/>
      </w:pPr>
      <w:rPr>
        <w:rFonts w:ascii="Courier New" w:hAnsi="Courier New" w:cs="Courier New" w:hint="default"/>
      </w:rPr>
    </w:lvl>
    <w:lvl w:ilvl="3">
      <w:start w:val="1"/>
      <w:numFmt w:val="decimal"/>
      <w:lvlText w:val="%1.%2.%3.%4"/>
      <w:lvlJc w:val="left"/>
      <w:pPr>
        <w:ind w:left="2160" w:hanging="1080"/>
      </w:pPr>
      <w:rPr>
        <w:rFonts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41" w15:restartNumberingAfterBreak="0">
    <w:nsid w:val="2D9D157D"/>
    <w:multiLevelType w:val="hybridMultilevel"/>
    <w:tmpl w:val="0456DA58"/>
    <w:lvl w:ilvl="0" w:tplc="08090001">
      <w:start w:val="1"/>
      <w:numFmt w:val="bullet"/>
      <w:lvlText w:val=""/>
      <w:lvlJc w:val="left"/>
      <w:pPr>
        <w:ind w:left="360" w:hanging="360"/>
      </w:pPr>
      <w:rPr>
        <w:rFonts w:ascii="Symbol" w:hAnsi="Symbol" w:cs="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cs="Wingdings" w:hint="default"/>
      </w:rPr>
    </w:lvl>
    <w:lvl w:ilvl="3" w:tplc="08090001" w:tentative="1">
      <w:start w:val="1"/>
      <w:numFmt w:val="bullet"/>
      <w:lvlText w:val=""/>
      <w:lvlJc w:val="left"/>
      <w:pPr>
        <w:ind w:left="2520" w:hanging="360"/>
      </w:pPr>
      <w:rPr>
        <w:rFonts w:ascii="Symbol" w:hAnsi="Symbol" w:cs="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cs="Wingdings" w:hint="default"/>
      </w:rPr>
    </w:lvl>
    <w:lvl w:ilvl="6" w:tplc="08090001" w:tentative="1">
      <w:start w:val="1"/>
      <w:numFmt w:val="bullet"/>
      <w:lvlText w:val=""/>
      <w:lvlJc w:val="left"/>
      <w:pPr>
        <w:ind w:left="4680" w:hanging="360"/>
      </w:pPr>
      <w:rPr>
        <w:rFonts w:ascii="Symbol" w:hAnsi="Symbol" w:cs="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cs="Wingdings" w:hint="default"/>
      </w:rPr>
    </w:lvl>
  </w:abstractNum>
  <w:abstractNum w:abstractNumId="42" w15:restartNumberingAfterBreak="0">
    <w:nsid w:val="2E111021"/>
    <w:multiLevelType w:val="hybridMultilevel"/>
    <w:tmpl w:val="F9F259DA"/>
    <w:lvl w:ilvl="0" w:tplc="95986668">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3" w15:restartNumberingAfterBreak="0">
    <w:nsid w:val="2F5B01C9"/>
    <w:multiLevelType w:val="multilevel"/>
    <w:tmpl w:val="9502FFA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44" w15:restartNumberingAfterBreak="0">
    <w:nsid w:val="2FDF38C3"/>
    <w:multiLevelType w:val="hybridMultilevel"/>
    <w:tmpl w:val="AD4E3182"/>
    <w:lvl w:ilvl="0" w:tplc="08090001">
      <w:start w:val="1"/>
      <w:numFmt w:val="bullet"/>
      <w:lvlText w:val=""/>
      <w:lvlJc w:val="left"/>
      <w:pPr>
        <w:ind w:left="799" w:hanging="360"/>
      </w:pPr>
      <w:rPr>
        <w:rFonts w:ascii="Symbol" w:hAnsi="Symbol" w:hint="default"/>
      </w:rPr>
    </w:lvl>
    <w:lvl w:ilvl="1" w:tplc="08090003" w:tentative="1">
      <w:start w:val="1"/>
      <w:numFmt w:val="bullet"/>
      <w:lvlText w:val="o"/>
      <w:lvlJc w:val="left"/>
      <w:pPr>
        <w:ind w:left="1519" w:hanging="360"/>
      </w:pPr>
      <w:rPr>
        <w:rFonts w:ascii="Courier New" w:hAnsi="Courier New" w:cs="Courier New" w:hint="default"/>
      </w:rPr>
    </w:lvl>
    <w:lvl w:ilvl="2" w:tplc="08090005" w:tentative="1">
      <w:start w:val="1"/>
      <w:numFmt w:val="bullet"/>
      <w:lvlText w:val=""/>
      <w:lvlJc w:val="left"/>
      <w:pPr>
        <w:ind w:left="2239" w:hanging="360"/>
      </w:pPr>
      <w:rPr>
        <w:rFonts w:ascii="Wingdings" w:hAnsi="Wingdings" w:hint="default"/>
      </w:rPr>
    </w:lvl>
    <w:lvl w:ilvl="3" w:tplc="08090001" w:tentative="1">
      <w:start w:val="1"/>
      <w:numFmt w:val="bullet"/>
      <w:lvlText w:val=""/>
      <w:lvlJc w:val="left"/>
      <w:pPr>
        <w:ind w:left="2959" w:hanging="360"/>
      </w:pPr>
      <w:rPr>
        <w:rFonts w:ascii="Symbol" w:hAnsi="Symbol" w:hint="default"/>
      </w:rPr>
    </w:lvl>
    <w:lvl w:ilvl="4" w:tplc="08090003" w:tentative="1">
      <w:start w:val="1"/>
      <w:numFmt w:val="bullet"/>
      <w:lvlText w:val="o"/>
      <w:lvlJc w:val="left"/>
      <w:pPr>
        <w:ind w:left="3679" w:hanging="360"/>
      </w:pPr>
      <w:rPr>
        <w:rFonts w:ascii="Courier New" w:hAnsi="Courier New" w:cs="Courier New" w:hint="default"/>
      </w:rPr>
    </w:lvl>
    <w:lvl w:ilvl="5" w:tplc="08090005" w:tentative="1">
      <w:start w:val="1"/>
      <w:numFmt w:val="bullet"/>
      <w:lvlText w:val=""/>
      <w:lvlJc w:val="left"/>
      <w:pPr>
        <w:ind w:left="4399" w:hanging="360"/>
      </w:pPr>
      <w:rPr>
        <w:rFonts w:ascii="Wingdings" w:hAnsi="Wingdings" w:hint="default"/>
      </w:rPr>
    </w:lvl>
    <w:lvl w:ilvl="6" w:tplc="08090001" w:tentative="1">
      <w:start w:val="1"/>
      <w:numFmt w:val="bullet"/>
      <w:lvlText w:val=""/>
      <w:lvlJc w:val="left"/>
      <w:pPr>
        <w:ind w:left="5119" w:hanging="360"/>
      </w:pPr>
      <w:rPr>
        <w:rFonts w:ascii="Symbol" w:hAnsi="Symbol" w:hint="default"/>
      </w:rPr>
    </w:lvl>
    <w:lvl w:ilvl="7" w:tplc="08090003" w:tentative="1">
      <w:start w:val="1"/>
      <w:numFmt w:val="bullet"/>
      <w:lvlText w:val="o"/>
      <w:lvlJc w:val="left"/>
      <w:pPr>
        <w:ind w:left="5839" w:hanging="360"/>
      </w:pPr>
      <w:rPr>
        <w:rFonts w:ascii="Courier New" w:hAnsi="Courier New" w:cs="Courier New" w:hint="default"/>
      </w:rPr>
    </w:lvl>
    <w:lvl w:ilvl="8" w:tplc="08090005" w:tentative="1">
      <w:start w:val="1"/>
      <w:numFmt w:val="bullet"/>
      <w:lvlText w:val=""/>
      <w:lvlJc w:val="left"/>
      <w:pPr>
        <w:ind w:left="6559" w:hanging="360"/>
      </w:pPr>
      <w:rPr>
        <w:rFonts w:ascii="Wingdings" w:hAnsi="Wingdings" w:hint="default"/>
      </w:rPr>
    </w:lvl>
  </w:abstractNum>
  <w:abstractNum w:abstractNumId="45" w15:restartNumberingAfterBreak="0">
    <w:nsid w:val="307820E7"/>
    <w:multiLevelType w:val="hybridMultilevel"/>
    <w:tmpl w:val="ED0EF95C"/>
    <w:lvl w:ilvl="0" w:tplc="08090001">
      <w:start w:val="1"/>
      <w:numFmt w:val="bullet"/>
      <w:lvlText w:val=""/>
      <w:lvlJc w:val="left"/>
      <w:pPr>
        <w:ind w:left="799" w:hanging="360"/>
      </w:pPr>
      <w:rPr>
        <w:rFonts w:ascii="Symbol" w:hAnsi="Symbol" w:hint="default"/>
      </w:rPr>
    </w:lvl>
    <w:lvl w:ilvl="1" w:tplc="08090003" w:tentative="1">
      <w:start w:val="1"/>
      <w:numFmt w:val="bullet"/>
      <w:lvlText w:val="o"/>
      <w:lvlJc w:val="left"/>
      <w:pPr>
        <w:ind w:left="1519" w:hanging="360"/>
      </w:pPr>
      <w:rPr>
        <w:rFonts w:ascii="Courier New" w:hAnsi="Courier New" w:cs="Courier New" w:hint="default"/>
      </w:rPr>
    </w:lvl>
    <w:lvl w:ilvl="2" w:tplc="08090005" w:tentative="1">
      <w:start w:val="1"/>
      <w:numFmt w:val="bullet"/>
      <w:lvlText w:val=""/>
      <w:lvlJc w:val="left"/>
      <w:pPr>
        <w:ind w:left="2239" w:hanging="360"/>
      </w:pPr>
      <w:rPr>
        <w:rFonts w:ascii="Wingdings" w:hAnsi="Wingdings" w:hint="default"/>
      </w:rPr>
    </w:lvl>
    <w:lvl w:ilvl="3" w:tplc="08090001" w:tentative="1">
      <w:start w:val="1"/>
      <w:numFmt w:val="bullet"/>
      <w:lvlText w:val=""/>
      <w:lvlJc w:val="left"/>
      <w:pPr>
        <w:ind w:left="2959" w:hanging="360"/>
      </w:pPr>
      <w:rPr>
        <w:rFonts w:ascii="Symbol" w:hAnsi="Symbol" w:hint="default"/>
      </w:rPr>
    </w:lvl>
    <w:lvl w:ilvl="4" w:tplc="08090003" w:tentative="1">
      <w:start w:val="1"/>
      <w:numFmt w:val="bullet"/>
      <w:lvlText w:val="o"/>
      <w:lvlJc w:val="left"/>
      <w:pPr>
        <w:ind w:left="3679" w:hanging="360"/>
      </w:pPr>
      <w:rPr>
        <w:rFonts w:ascii="Courier New" w:hAnsi="Courier New" w:cs="Courier New" w:hint="default"/>
      </w:rPr>
    </w:lvl>
    <w:lvl w:ilvl="5" w:tplc="08090005" w:tentative="1">
      <w:start w:val="1"/>
      <w:numFmt w:val="bullet"/>
      <w:lvlText w:val=""/>
      <w:lvlJc w:val="left"/>
      <w:pPr>
        <w:ind w:left="4399" w:hanging="360"/>
      </w:pPr>
      <w:rPr>
        <w:rFonts w:ascii="Wingdings" w:hAnsi="Wingdings" w:hint="default"/>
      </w:rPr>
    </w:lvl>
    <w:lvl w:ilvl="6" w:tplc="08090001" w:tentative="1">
      <w:start w:val="1"/>
      <w:numFmt w:val="bullet"/>
      <w:lvlText w:val=""/>
      <w:lvlJc w:val="left"/>
      <w:pPr>
        <w:ind w:left="5119" w:hanging="360"/>
      </w:pPr>
      <w:rPr>
        <w:rFonts w:ascii="Symbol" w:hAnsi="Symbol" w:hint="default"/>
      </w:rPr>
    </w:lvl>
    <w:lvl w:ilvl="7" w:tplc="08090003" w:tentative="1">
      <w:start w:val="1"/>
      <w:numFmt w:val="bullet"/>
      <w:lvlText w:val="o"/>
      <w:lvlJc w:val="left"/>
      <w:pPr>
        <w:ind w:left="5839" w:hanging="360"/>
      </w:pPr>
      <w:rPr>
        <w:rFonts w:ascii="Courier New" w:hAnsi="Courier New" w:cs="Courier New" w:hint="default"/>
      </w:rPr>
    </w:lvl>
    <w:lvl w:ilvl="8" w:tplc="08090005" w:tentative="1">
      <w:start w:val="1"/>
      <w:numFmt w:val="bullet"/>
      <w:lvlText w:val=""/>
      <w:lvlJc w:val="left"/>
      <w:pPr>
        <w:ind w:left="6559" w:hanging="360"/>
      </w:pPr>
      <w:rPr>
        <w:rFonts w:ascii="Wingdings" w:hAnsi="Wingdings" w:hint="default"/>
      </w:rPr>
    </w:lvl>
  </w:abstractNum>
  <w:abstractNum w:abstractNumId="46" w15:restartNumberingAfterBreak="0">
    <w:nsid w:val="31496779"/>
    <w:multiLevelType w:val="hybridMultilevel"/>
    <w:tmpl w:val="92F07F0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7" w15:restartNumberingAfterBreak="0">
    <w:nsid w:val="324000B7"/>
    <w:multiLevelType w:val="multilevel"/>
    <w:tmpl w:val="2AC8C5E8"/>
    <w:lvl w:ilvl="0">
      <w:start w:val="1"/>
      <w:numFmt w:val="bullet"/>
      <w:lvlText w:val=""/>
      <w:lvlJc w:val="left"/>
      <w:pPr>
        <w:tabs>
          <w:tab w:val="num" w:pos="360"/>
        </w:tabs>
        <w:ind w:left="360" w:hanging="360"/>
      </w:pPr>
      <w:rPr>
        <w:rFonts w:ascii="Symbol" w:hAnsi="Symbol" w:hint="default"/>
        <w:sz w:val="20"/>
      </w:rPr>
    </w:lvl>
    <w:lvl w:ilvl="1">
      <w:start w:val="1"/>
      <w:numFmt w:val="bullet"/>
      <w:lvlText w:val="o"/>
      <w:lvlJc w:val="left"/>
      <w:pPr>
        <w:tabs>
          <w:tab w:val="num" w:pos="1080"/>
        </w:tabs>
        <w:ind w:left="1080" w:hanging="360"/>
      </w:pPr>
      <w:rPr>
        <w:rFonts w:ascii="Courier New" w:hAnsi="Courier New" w:hint="default"/>
        <w:sz w:val="20"/>
      </w:rPr>
    </w:lvl>
    <w:lvl w:ilvl="2">
      <w:start w:val="1"/>
      <w:numFmt w:val="bullet"/>
      <w:lvlText w:val=""/>
      <w:lvlJc w:val="left"/>
      <w:pPr>
        <w:tabs>
          <w:tab w:val="num" w:pos="1800"/>
        </w:tabs>
        <w:ind w:left="1800" w:hanging="360"/>
      </w:pPr>
      <w:rPr>
        <w:rFonts w:ascii="Wingdings" w:hAnsi="Wingdings" w:hint="default"/>
        <w:sz w:val="20"/>
      </w:rPr>
    </w:lvl>
    <w:lvl w:ilvl="3">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48" w15:restartNumberingAfterBreak="0">
    <w:nsid w:val="32506144"/>
    <w:multiLevelType w:val="multilevel"/>
    <w:tmpl w:val="7EF27BE8"/>
    <w:lvl w:ilvl="0">
      <w:start w:val="1"/>
      <w:numFmt w:val="bullet"/>
      <w:lvlText w:val=""/>
      <w:lvlJc w:val="left"/>
      <w:pPr>
        <w:ind w:left="405" w:hanging="405"/>
      </w:pPr>
      <w:rPr>
        <w:rFonts w:ascii="Symbol" w:hAnsi="Symbol" w:hint="default"/>
      </w:rPr>
    </w:lvl>
    <w:lvl w:ilvl="1">
      <w:start w:val="1"/>
      <w:numFmt w:val="bullet"/>
      <w:lvlText w:val=""/>
      <w:lvlJc w:val="left"/>
      <w:pPr>
        <w:ind w:left="1080" w:hanging="720"/>
      </w:pPr>
      <w:rPr>
        <w:rFonts w:ascii="Symbol" w:hAnsi="Symbol" w:hint="default"/>
      </w:rPr>
    </w:lvl>
    <w:lvl w:ilvl="2">
      <w:start w:val="1"/>
      <w:numFmt w:val="bullet"/>
      <w:lvlText w:val="o"/>
      <w:lvlJc w:val="left"/>
      <w:pPr>
        <w:ind w:left="1440" w:hanging="720"/>
      </w:pPr>
      <w:rPr>
        <w:rFonts w:ascii="Courier New" w:hAnsi="Courier New" w:cs="Courier New" w:hint="default"/>
      </w:rPr>
    </w:lvl>
    <w:lvl w:ilvl="3">
      <w:start w:val="1"/>
      <w:numFmt w:val="decimal"/>
      <w:lvlText w:val="%1.%2.%3.%4"/>
      <w:lvlJc w:val="left"/>
      <w:pPr>
        <w:ind w:left="2160" w:hanging="1080"/>
      </w:pPr>
      <w:rPr>
        <w:rFonts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49" w15:restartNumberingAfterBreak="0">
    <w:nsid w:val="32B509DD"/>
    <w:multiLevelType w:val="multilevel"/>
    <w:tmpl w:val="5C70AC5A"/>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50" w15:restartNumberingAfterBreak="0">
    <w:nsid w:val="32F513BF"/>
    <w:multiLevelType w:val="hybridMultilevel"/>
    <w:tmpl w:val="539C103A"/>
    <w:lvl w:ilvl="0" w:tplc="08090001">
      <w:start w:val="1"/>
      <w:numFmt w:val="bullet"/>
      <w:lvlText w:val=""/>
      <w:lvlJc w:val="left"/>
      <w:pPr>
        <w:ind w:left="1069" w:hanging="360"/>
      </w:pPr>
      <w:rPr>
        <w:rFonts w:ascii="Symbol" w:hAnsi="Symbol" w:hint="default"/>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51" w15:restartNumberingAfterBreak="0">
    <w:nsid w:val="33127E36"/>
    <w:multiLevelType w:val="hybridMultilevel"/>
    <w:tmpl w:val="740C8B8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2" w15:restartNumberingAfterBreak="0">
    <w:nsid w:val="33C557A5"/>
    <w:multiLevelType w:val="hybridMultilevel"/>
    <w:tmpl w:val="2F20558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3" w15:restartNumberingAfterBreak="0">
    <w:nsid w:val="34FB3A55"/>
    <w:multiLevelType w:val="hybridMultilevel"/>
    <w:tmpl w:val="2D14A64A"/>
    <w:lvl w:ilvl="0" w:tplc="1C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4" w15:restartNumberingAfterBreak="0">
    <w:nsid w:val="350F3854"/>
    <w:multiLevelType w:val="hybridMultilevel"/>
    <w:tmpl w:val="591ACC1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37CD65E4"/>
    <w:multiLevelType w:val="hybridMultilevel"/>
    <w:tmpl w:val="6D9C9054"/>
    <w:lvl w:ilvl="0" w:tplc="C0700FCC">
      <w:start w:val="1"/>
      <w:numFmt w:val="lowerRoman"/>
      <w:lvlText w:val="(%1)"/>
      <w:lvlJc w:val="left"/>
      <w:pPr>
        <w:ind w:left="720" w:hanging="72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6" w15:restartNumberingAfterBreak="0">
    <w:nsid w:val="38844D50"/>
    <w:multiLevelType w:val="multilevel"/>
    <w:tmpl w:val="8204553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57" w15:restartNumberingAfterBreak="0">
    <w:nsid w:val="392F78A2"/>
    <w:multiLevelType w:val="hybridMultilevel"/>
    <w:tmpl w:val="43F0D24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8" w15:restartNumberingAfterBreak="0">
    <w:nsid w:val="398A2BA5"/>
    <w:multiLevelType w:val="hybridMultilevel"/>
    <w:tmpl w:val="2B34D5B2"/>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9" w15:restartNumberingAfterBreak="0">
    <w:nsid w:val="3B06246E"/>
    <w:multiLevelType w:val="hybridMultilevel"/>
    <w:tmpl w:val="804ECB06"/>
    <w:lvl w:ilvl="0" w:tplc="08090001">
      <w:start w:val="1"/>
      <w:numFmt w:val="bullet"/>
      <w:lvlText w:val=""/>
      <w:lvlJc w:val="left"/>
      <w:pPr>
        <w:ind w:left="360" w:hanging="360"/>
      </w:pPr>
      <w:rPr>
        <w:rFonts w:ascii="Symbol" w:hAnsi="Symbol" w:cs="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cs="Wingdings" w:hint="default"/>
      </w:rPr>
    </w:lvl>
    <w:lvl w:ilvl="3" w:tplc="08090001" w:tentative="1">
      <w:start w:val="1"/>
      <w:numFmt w:val="bullet"/>
      <w:lvlText w:val=""/>
      <w:lvlJc w:val="left"/>
      <w:pPr>
        <w:ind w:left="2520" w:hanging="360"/>
      </w:pPr>
      <w:rPr>
        <w:rFonts w:ascii="Symbol" w:hAnsi="Symbol" w:cs="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cs="Wingdings" w:hint="default"/>
      </w:rPr>
    </w:lvl>
    <w:lvl w:ilvl="6" w:tplc="08090001" w:tentative="1">
      <w:start w:val="1"/>
      <w:numFmt w:val="bullet"/>
      <w:lvlText w:val=""/>
      <w:lvlJc w:val="left"/>
      <w:pPr>
        <w:ind w:left="4680" w:hanging="360"/>
      </w:pPr>
      <w:rPr>
        <w:rFonts w:ascii="Symbol" w:hAnsi="Symbol" w:cs="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cs="Wingdings" w:hint="default"/>
      </w:rPr>
    </w:lvl>
  </w:abstractNum>
  <w:abstractNum w:abstractNumId="60" w15:restartNumberingAfterBreak="0">
    <w:nsid w:val="3B0E58A9"/>
    <w:multiLevelType w:val="hybridMultilevel"/>
    <w:tmpl w:val="26D663E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1" w15:restartNumberingAfterBreak="0">
    <w:nsid w:val="3B33667F"/>
    <w:multiLevelType w:val="multilevel"/>
    <w:tmpl w:val="9502FFA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62" w15:restartNumberingAfterBreak="0">
    <w:nsid w:val="3B416C14"/>
    <w:multiLevelType w:val="multilevel"/>
    <w:tmpl w:val="9502FFA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63" w15:restartNumberingAfterBreak="0">
    <w:nsid w:val="3E3B1E82"/>
    <w:multiLevelType w:val="hybridMultilevel"/>
    <w:tmpl w:val="145A0BD4"/>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64" w15:restartNumberingAfterBreak="0">
    <w:nsid w:val="42A61A4A"/>
    <w:multiLevelType w:val="multilevel"/>
    <w:tmpl w:val="223A937A"/>
    <w:lvl w:ilvl="0">
      <w:start w:val="1"/>
      <w:numFmt w:val="bullet"/>
      <w:lvlText w:val=""/>
      <w:lvlJc w:val="left"/>
      <w:pPr>
        <w:ind w:left="405" w:hanging="405"/>
      </w:pPr>
      <w:rPr>
        <w:rFonts w:ascii="Symbol" w:hAnsi="Symbol" w:hint="default"/>
      </w:rPr>
    </w:lvl>
    <w:lvl w:ilvl="1">
      <w:start w:val="1"/>
      <w:numFmt w:val="bullet"/>
      <w:lvlText w:val="o"/>
      <w:lvlJc w:val="left"/>
      <w:pPr>
        <w:ind w:left="1080" w:hanging="720"/>
      </w:pPr>
      <w:rPr>
        <w:rFonts w:ascii="Courier New" w:hAnsi="Courier New" w:cs="Courier New"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65" w15:restartNumberingAfterBreak="0">
    <w:nsid w:val="42D530D9"/>
    <w:multiLevelType w:val="multilevel"/>
    <w:tmpl w:val="8204553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66" w15:restartNumberingAfterBreak="0">
    <w:nsid w:val="437F2A36"/>
    <w:multiLevelType w:val="hybridMultilevel"/>
    <w:tmpl w:val="E5D48CE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7" w15:restartNumberingAfterBreak="0">
    <w:nsid w:val="43F37F5C"/>
    <w:multiLevelType w:val="multilevel"/>
    <w:tmpl w:val="7F70523A"/>
    <w:lvl w:ilvl="0">
      <w:start w:val="1"/>
      <w:numFmt w:val="bullet"/>
      <w:lvlText w:val=""/>
      <w:lvlJc w:val="left"/>
      <w:pPr>
        <w:ind w:left="405" w:hanging="405"/>
      </w:pPr>
      <w:rPr>
        <w:rFonts w:ascii="Symbol" w:hAnsi="Symbol" w:hint="default"/>
      </w:rPr>
    </w:lvl>
    <w:lvl w:ilvl="1">
      <w:start w:val="1"/>
      <w:numFmt w:val="bullet"/>
      <w:lvlText w:val="o"/>
      <w:lvlJc w:val="left"/>
      <w:pPr>
        <w:ind w:left="1080" w:hanging="720"/>
      </w:pPr>
      <w:rPr>
        <w:rFonts w:ascii="Courier New" w:hAnsi="Courier New" w:cs="Courier New" w:hint="default"/>
      </w:rPr>
    </w:lvl>
    <w:lvl w:ilvl="2">
      <w:start w:val="1"/>
      <w:numFmt w:val="decimal"/>
      <w:lvlText w:val="%1.%2.%3"/>
      <w:lvlJc w:val="left"/>
      <w:pPr>
        <w:ind w:left="1440" w:hanging="720"/>
      </w:pPr>
      <w:rPr>
        <w:rFonts w:hint="default"/>
      </w:rPr>
    </w:lvl>
    <w:lvl w:ilvl="3">
      <w:start w:val="1"/>
      <w:numFmt w:val="bullet"/>
      <w:lvlText w:val="o"/>
      <w:lvlJc w:val="left"/>
      <w:pPr>
        <w:ind w:left="2160" w:hanging="1080"/>
      </w:pPr>
      <w:rPr>
        <w:rFonts w:ascii="Courier New" w:hAnsi="Courier New" w:cs="Courier New"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68" w15:restartNumberingAfterBreak="0">
    <w:nsid w:val="447E62D3"/>
    <w:multiLevelType w:val="multilevel"/>
    <w:tmpl w:val="7F70523A"/>
    <w:lvl w:ilvl="0">
      <w:start w:val="1"/>
      <w:numFmt w:val="bullet"/>
      <w:lvlText w:val=""/>
      <w:lvlJc w:val="left"/>
      <w:pPr>
        <w:ind w:left="405" w:hanging="405"/>
      </w:pPr>
      <w:rPr>
        <w:rFonts w:ascii="Symbol" w:hAnsi="Symbol" w:hint="default"/>
      </w:rPr>
    </w:lvl>
    <w:lvl w:ilvl="1">
      <w:start w:val="1"/>
      <w:numFmt w:val="bullet"/>
      <w:lvlText w:val="o"/>
      <w:lvlJc w:val="left"/>
      <w:pPr>
        <w:ind w:left="1080" w:hanging="720"/>
      </w:pPr>
      <w:rPr>
        <w:rFonts w:ascii="Courier New" w:hAnsi="Courier New" w:cs="Courier New" w:hint="default"/>
      </w:rPr>
    </w:lvl>
    <w:lvl w:ilvl="2">
      <w:start w:val="1"/>
      <w:numFmt w:val="decimal"/>
      <w:lvlText w:val="%1.%2.%3"/>
      <w:lvlJc w:val="left"/>
      <w:pPr>
        <w:ind w:left="1440" w:hanging="720"/>
      </w:pPr>
      <w:rPr>
        <w:rFonts w:hint="default"/>
      </w:rPr>
    </w:lvl>
    <w:lvl w:ilvl="3">
      <w:start w:val="1"/>
      <w:numFmt w:val="bullet"/>
      <w:lvlText w:val="o"/>
      <w:lvlJc w:val="left"/>
      <w:pPr>
        <w:ind w:left="2160" w:hanging="1080"/>
      </w:pPr>
      <w:rPr>
        <w:rFonts w:ascii="Courier New" w:hAnsi="Courier New" w:cs="Courier New"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69" w15:restartNumberingAfterBreak="0">
    <w:nsid w:val="44EF5575"/>
    <w:multiLevelType w:val="hybridMultilevel"/>
    <w:tmpl w:val="4CA0051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0" w15:restartNumberingAfterBreak="0">
    <w:nsid w:val="46F73B39"/>
    <w:multiLevelType w:val="multilevel"/>
    <w:tmpl w:val="9502FFA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71" w15:restartNumberingAfterBreak="0">
    <w:nsid w:val="475963DB"/>
    <w:multiLevelType w:val="hybridMultilevel"/>
    <w:tmpl w:val="150E111E"/>
    <w:lvl w:ilvl="0" w:tplc="1C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2" w15:restartNumberingAfterBreak="0">
    <w:nsid w:val="4865020B"/>
    <w:multiLevelType w:val="hybridMultilevel"/>
    <w:tmpl w:val="273A4F46"/>
    <w:lvl w:ilvl="0" w:tplc="08090001">
      <w:start w:val="1"/>
      <w:numFmt w:val="bullet"/>
      <w:lvlText w:val=""/>
      <w:lvlJc w:val="left"/>
      <w:pPr>
        <w:ind w:left="799" w:hanging="360"/>
      </w:pPr>
      <w:rPr>
        <w:rFonts w:ascii="Symbol" w:hAnsi="Symbol" w:hint="default"/>
      </w:rPr>
    </w:lvl>
    <w:lvl w:ilvl="1" w:tplc="08090003" w:tentative="1">
      <w:start w:val="1"/>
      <w:numFmt w:val="bullet"/>
      <w:lvlText w:val="o"/>
      <w:lvlJc w:val="left"/>
      <w:pPr>
        <w:ind w:left="1519" w:hanging="360"/>
      </w:pPr>
      <w:rPr>
        <w:rFonts w:ascii="Courier New" w:hAnsi="Courier New" w:cs="Courier New" w:hint="default"/>
      </w:rPr>
    </w:lvl>
    <w:lvl w:ilvl="2" w:tplc="08090005" w:tentative="1">
      <w:start w:val="1"/>
      <w:numFmt w:val="bullet"/>
      <w:lvlText w:val=""/>
      <w:lvlJc w:val="left"/>
      <w:pPr>
        <w:ind w:left="2239" w:hanging="360"/>
      </w:pPr>
      <w:rPr>
        <w:rFonts w:ascii="Wingdings" w:hAnsi="Wingdings" w:hint="default"/>
      </w:rPr>
    </w:lvl>
    <w:lvl w:ilvl="3" w:tplc="08090001" w:tentative="1">
      <w:start w:val="1"/>
      <w:numFmt w:val="bullet"/>
      <w:lvlText w:val=""/>
      <w:lvlJc w:val="left"/>
      <w:pPr>
        <w:ind w:left="2959" w:hanging="360"/>
      </w:pPr>
      <w:rPr>
        <w:rFonts w:ascii="Symbol" w:hAnsi="Symbol" w:hint="default"/>
      </w:rPr>
    </w:lvl>
    <w:lvl w:ilvl="4" w:tplc="08090003" w:tentative="1">
      <w:start w:val="1"/>
      <w:numFmt w:val="bullet"/>
      <w:lvlText w:val="o"/>
      <w:lvlJc w:val="left"/>
      <w:pPr>
        <w:ind w:left="3679" w:hanging="360"/>
      </w:pPr>
      <w:rPr>
        <w:rFonts w:ascii="Courier New" w:hAnsi="Courier New" w:cs="Courier New" w:hint="default"/>
      </w:rPr>
    </w:lvl>
    <w:lvl w:ilvl="5" w:tplc="08090005" w:tentative="1">
      <w:start w:val="1"/>
      <w:numFmt w:val="bullet"/>
      <w:lvlText w:val=""/>
      <w:lvlJc w:val="left"/>
      <w:pPr>
        <w:ind w:left="4399" w:hanging="360"/>
      </w:pPr>
      <w:rPr>
        <w:rFonts w:ascii="Wingdings" w:hAnsi="Wingdings" w:hint="default"/>
      </w:rPr>
    </w:lvl>
    <w:lvl w:ilvl="6" w:tplc="08090001" w:tentative="1">
      <w:start w:val="1"/>
      <w:numFmt w:val="bullet"/>
      <w:lvlText w:val=""/>
      <w:lvlJc w:val="left"/>
      <w:pPr>
        <w:ind w:left="5119" w:hanging="360"/>
      </w:pPr>
      <w:rPr>
        <w:rFonts w:ascii="Symbol" w:hAnsi="Symbol" w:hint="default"/>
      </w:rPr>
    </w:lvl>
    <w:lvl w:ilvl="7" w:tplc="08090003" w:tentative="1">
      <w:start w:val="1"/>
      <w:numFmt w:val="bullet"/>
      <w:lvlText w:val="o"/>
      <w:lvlJc w:val="left"/>
      <w:pPr>
        <w:ind w:left="5839" w:hanging="360"/>
      </w:pPr>
      <w:rPr>
        <w:rFonts w:ascii="Courier New" w:hAnsi="Courier New" w:cs="Courier New" w:hint="default"/>
      </w:rPr>
    </w:lvl>
    <w:lvl w:ilvl="8" w:tplc="08090005" w:tentative="1">
      <w:start w:val="1"/>
      <w:numFmt w:val="bullet"/>
      <w:lvlText w:val=""/>
      <w:lvlJc w:val="left"/>
      <w:pPr>
        <w:ind w:left="6559" w:hanging="360"/>
      </w:pPr>
      <w:rPr>
        <w:rFonts w:ascii="Wingdings" w:hAnsi="Wingdings" w:hint="default"/>
      </w:rPr>
    </w:lvl>
  </w:abstractNum>
  <w:abstractNum w:abstractNumId="73" w15:restartNumberingAfterBreak="0">
    <w:nsid w:val="49714B69"/>
    <w:multiLevelType w:val="multilevel"/>
    <w:tmpl w:val="8204553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74" w15:restartNumberingAfterBreak="0">
    <w:nsid w:val="498837E8"/>
    <w:multiLevelType w:val="hybridMultilevel"/>
    <w:tmpl w:val="FEF45CC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5" w15:restartNumberingAfterBreak="0">
    <w:nsid w:val="4A420656"/>
    <w:multiLevelType w:val="multilevel"/>
    <w:tmpl w:val="81D40E1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76" w15:restartNumberingAfterBreak="0">
    <w:nsid w:val="4A574012"/>
    <w:multiLevelType w:val="multilevel"/>
    <w:tmpl w:val="9502FFA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77" w15:restartNumberingAfterBreak="0">
    <w:nsid w:val="4AD21004"/>
    <w:multiLevelType w:val="hybridMultilevel"/>
    <w:tmpl w:val="450C652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8" w15:restartNumberingAfterBreak="0">
    <w:nsid w:val="4B8D2DB7"/>
    <w:multiLevelType w:val="multilevel"/>
    <w:tmpl w:val="8204553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79" w15:restartNumberingAfterBreak="0">
    <w:nsid w:val="4D5D2928"/>
    <w:multiLevelType w:val="hybridMultilevel"/>
    <w:tmpl w:val="39A6119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0" w15:restartNumberingAfterBreak="0">
    <w:nsid w:val="4D920CDA"/>
    <w:multiLevelType w:val="multilevel"/>
    <w:tmpl w:val="9502FFA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81" w15:restartNumberingAfterBreak="0">
    <w:nsid w:val="4E165B34"/>
    <w:multiLevelType w:val="hybridMultilevel"/>
    <w:tmpl w:val="56EABEA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2" w15:restartNumberingAfterBreak="0">
    <w:nsid w:val="4EEA37CC"/>
    <w:multiLevelType w:val="multilevel"/>
    <w:tmpl w:val="8204553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83" w15:restartNumberingAfterBreak="0">
    <w:nsid w:val="4EEB61CC"/>
    <w:multiLevelType w:val="hybridMultilevel"/>
    <w:tmpl w:val="3902624C"/>
    <w:lvl w:ilvl="0" w:tplc="08090001">
      <w:start w:val="1"/>
      <w:numFmt w:val="bullet"/>
      <w:lvlText w:val=""/>
      <w:lvlJc w:val="left"/>
      <w:pPr>
        <w:ind w:left="360" w:hanging="360"/>
      </w:pPr>
      <w:rPr>
        <w:rFonts w:ascii="Symbol" w:hAnsi="Symbol" w:cs="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cs="Wingdings" w:hint="default"/>
      </w:rPr>
    </w:lvl>
    <w:lvl w:ilvl="3" w:tplc="08090001" w:tentative="1">
      <w:start w:val="1"/>
      <w:numFmt w:val="bullet"/>
      <w:lvlText w:val=""/>
      <w:lvlJc w:val="left"/>
      <w:pPr>
        <w:ind w:left="2520" w:hanging="360"/>
      </w:pPr>
      <w:rPr>
        <w:rFonts w:ascii="Symbol" w:hAnsi="Symbol" w:cs="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cs="Wingdings" w:hint="default"/>
      </w:rPr>
    </w:lvl>
    <w:lvl w:ilvl="6" w:tplc="08090001" w:tentative="1">
      <w:start w:val="1"/>
      <w:numFmt w:val="bullet"/>
      <w:lvlText w:val=""/>
      <w:lvlJc w:val="left"/>
      <w:pPr>
        <w:ind w:left="4680" w:hanging="360"/>
      </w:pPr>
      <w:rPr>
        <w:rFonts w:ascii="Symbol" w:hAnsi="Symbol" w:cs="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cs="Wingdings" w:hint="default"/>
      </w:rPr>
    </w:lvl>
  </w:abstractNum>
  <w:abstractNum w:abstractNumId="84" w15:restartNumberingAfterBreak="0">
    <w:nsid w:val="508C4687"/>
    <w:multiLevelType w:val="hybridMultilevel"/>
    <w:tmpl w:val="D976198A"/>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85" w15:restartNumberingAfterBreak="0">
    <w:nsid w:val="50E12077"/>
    <w:multiLevelType w:val="hybridMultilevel"/>
    <w:tmpl w:val="63A299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6" w15:restartNumberingAfterBreak="0">
    <w:nsid w:val="50F226D5"/>
    <w:multiLevelType w:val="multilevel"/>
    <w:tmpl w:val="7EF27BE8"/>
    <w:lvl w:ilvl="0">
      <w:start w:val="1"/>
      <w:numFmt w:val="bullet"/>
      <w:lvlText w:val=""/>
      <w:lvlJc w:val="left"/>
      <w:pPr>
        <w:ind w:left="405" w:hanging="405"/>
      </w:pPr>
      <w:rPr>
        <w:rFonts w:ascii="Symbol" w:hAnsi="Symbol" w:hint="default"/>
      </w:rPr>
    </w:lvl>
    <w:lvl w:ilvl="1">
      <w:start w:val="1"/>
      <w:numFmt w:val="bullet"/>
      <w:lvlText w:val=""/>
      <w:lvlJc w:val="left"/>
      <w:pPr>
        <w:ind w:left="1080" w:hanging="720"/>
      </w:pPr>
      <w:rPr>
        <w:rFonts w:ascii="Symbol" w:hAnsi="Symbol" w:hint="default"/>
      </w:rPr>
    </w:lvl>
    <w:lvl w:ilvl="2">
      <w:start w:val="1"/>
      <w:numFmt w:val="bullet"/>
      <w:lvlText w:val="o"/>
      <w:lvlJc w:val="left"/>
      <w:pPr>
        <w:ind w:left="1440" w:hanging="720"/>
      </w:pPr>
      <w:rPr>
        <w:rFonts w:ascii="Courier New" w:hAnsi="Courier New" w:cs="Courier New" w:hint="default"/>
      </w:rPr>
    </w:lvl>
    <w:lvl w:ilvl="3">
      <w:start w:val="1"/>
      <w:numFmt w:val="decimal"/>
      <w:lvlText w:val="%1.%2.%3.%4"/>
      <w:lvlJc w:val="left"/>
      <w:pPr>
        <w:ind w:left="2160" w:hanging="1080"/>
      </w:pPr>
      <w:rPr>
        <w:rFonts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87" w15:restartNumberingAfterBreak="0">
    <w:nsid w:val="51D81892"/>
    <w:multiLevelType w:val="hybridMultilevel"/>
    <w:tmpl w:val="96385D6C"/>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88" w15:restartNumberingAfterBreak="0">
    <w:nsid w:val="5215370D"/>
    <w:multiLevelType w:val="multilevel"/>
    <w:tmpl w:val="8DF20A3A"/>
    <w:lvl w:ilvl="0">
      <w:start w:val="1"/>
      <w:numFmt w:val="bullet"/>
      <w:lvlText w:val=""/>
      <w:lvlJc w:val="left"/>
      <w:pPr>
        <w:tabs>
          <w:tab w:val="num" w:pos="360"/>
        </w:tabs>
        <w:ind w:left="360" w:hanging="360"/>
      </w:pPr>
      <w:rPr>
        <w:rFonts w:ascii="Symbol" w:hAnsi="Symbol" w:hint="default"/>
        <w:sz w:val="20"/>
      </w:rPr>
    </w:lvl>
    <w:lvl w:ilvl="1">
      <w:start w:val="1"/>
      <w:numFmt w:val="decimal"/>
      <w:lvlText w:val="%2."/>
      <w:lvlJc w:val="left"/>
      <w:pPr>
        <w:ind w:left="1080" w:hanging="360"/>
      </w:pPr>
      <w:rPr>
        <w:rFonts w:hint="default"/>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89" w15:restartNumberingAfterBreak="0">
    <w:nsid w:val="52457218"/>
    <w:multiLevelType w:val="hybridMultilevel"/>
    <w:tmpl w:val="C43A79E4"/>
    <w:lvl w:ilvl="0" w:tplc="1C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0" w15:restartNumberingAfterBreak="0">
    <w:nsid w:val="528E6B68"/>
    <w:multiLevelType w:val="multilevel"/>
    <w:tmpl w:val="7EF27BE8"/>
    <w:lvl w:ilvl="0">
      <w:start w:val="1"/>
      <w:numFmt w:val="bullet"/>
      <w:lvlText w:val=""/>
      <w:lvlJc w:val="left"/>
      <w:pPr>
        <w:ind w:left="405" w:hanging="405"/>
      </w:pPr>
      <w:rPr>
        <w:rFonts w:ascii="Symbol" w:hAnsi="Symbol" w:hint="default"/>
      </w:rPr>
    </w:lvl>
    <w:lvl w:ilvl="1">
      <w:start w:val="1"/>
      <w:numFmt w:val="bullet"/>
      <w:lvlText w:val=""/>
      <w:lvlJc w:val="left"/>
      <w:pPr>
        <w:ind w:left="1080" w:hanging="720"/>
      </w:pPr>
      <w:rPr>
        <w:rFonts w:ascii="Symbol" w:hAnsi="Symbol" w:hint="default"/>
      </w:rPr>
    </w:lvl>
    <w:lvl w:ilvl="2">
      <w:start w:val="1"/>
      <w:numFmt w:val="bullet"/>
      <w:lvlText w:val="o"/>
      <w:lvlJc w:val="left"/>
      <w:pPr>
        <w:ind w:left="1440" w:hanging="720"/>
      </w:pPr>
      <w:rPr>
        <w:rFonts w:ascii="Courier New" w:hAnsi="Courier New" w:cs="Courier New" w:hint="default"/>
      </w:rPr>
    </w:lvl>
    <w:lvl w:ilvl="3">
      <w:start w:val="1"/>
      <w:numFmt w:val="decimal"/>
      <w:lvlText w:val="%1.%2.%3.%4"/>
      <w:lvlJc w:val="left"/>
      <w:pPr>
        <w:ind w:left="2160" w:hanging="1080"/>
      </w:pPr>
      <w:rPr>
        <w:rFonts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91" w15:restartNumberingAfterBreak="0">
    <w:nsid w:val="53622BD8"/>
    <w:multiLevelType w:val="hybridMultilevel"/>
    <w:tmpl w:val="CBB0B83E"/>
    <w:lvl w:ilvl="0" w:tplc="1C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2" w15:restartNumberingAfterBreak="0">
    <w:nsid w:val="551B2929"/>
    <w:multiLevelType w:val="hybridMultilevel"/>
    <w:tmpl w:val="80DAAC9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3" w15:restartNumberingAfterBreak="0">
    <w:nsid w:val="556D6F80"/>
    <w:multiLevelType w:val="hybridMultilevel"/>
    <w:tmpl w:val="7D8A91AA"/>
    <w:lvl w:ilvl="0" w:tplc="1C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4" w15:restartNumberingAfterBreak="0">
    <w:nsid w:val="56E72248"/>
    <w:multiLevelType w:val="multilevel"/>
    <w:tmpl w:val="7EF27BE8"/>
    <w:lvl w:ilvl="0">
      <w:start w:val="1"/>
      <w:numFmt w:val="bullet"/>
      <w:lvlText w:val=""/>
      <w:lvlJc w:val="left"/>
      <w:pPr>
        <w:ind w:left="405" w:hanging="405"/>
      </w:pPr>
      <w:rPr>
        <w:rFonts w:ascii="Symbol" w:hAnsi="Symbol" w:hint="default"/>
      </w:rPr>
    </w:lvl>
    <w:lvl w:ilvl="1">
      <w:start w:val="1"/>
      <w:numFmt w:val="bullet"/>
      <w:lvlText w:val=""/>
      <w:lvlJc w:val="left"/>
      <w:pPr>
        <w:ind w:left="1080" w:hanging="720"/>
      </w:pPr>
      <w:rPr>
        <w:rFonts w:ascii="Symbol" w:hAnsi="Symbol" w:hint="default"/>
      </w:rPr>
    </w:lvl>
    <w:lvl w:ilvl="2">
      <w:start w:val="1"/>
      <w:numFmt w:val="bullet"/>
      <w:lvlText w:val="o"/>
      <w:lvlJc w:val="left"/>
      <w:pPr>
        <w:ind w:left="1440" w:hanging="720"/>
      </w:pPr>
      <w:rPr>
        <w:rFonts w:ascii="Courier New" w:hAnsi="Courier New" w:cs="Courier New" w:hint="default"/>
      </w:rPr>
    </w:lvl>
    <w:lvl w:ilvl="3">
      <w:start w:val="1"/>
      <w:numFmt w:val="decimal"/>
      <w:lvlText w:val="%1.%2.%3.%4"/>
      <w:lvlJc w:val="left"/>
      <w:pPr>
        <w:ind w:left="2160" w:hanging="1080"/>
      </w:pPr>
      <w:rPr>
        <w:rFonts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95" w15:restartNumberingAfterBreak="0">
    <w:nsid w:val="585C0AAB"/>
    <w:multiLevelType w:val="hybridMultilevel"/>
    <w:tmpl w:val="DA161FB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6" w15:restartNumberingAfterBreak="0">
    <w:nsid w:val="590C7956"/>
    <w:multiLevelType w:val="hybridMultilevel"/>
    <w:tmpl w:val="5C2A399A"/>
    <w:lvl w:ilvl="0" w:tplc="1C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7" w15:restartNumberingAfterBreak="0">
    <w:nsid w:val="59BE063A"/>
    <w:multiLevelType w:val="hybridMultilevel"/>
    <w:tmpl w:val="090439FC"/>
    <w:lvl w:ilvl="0" w:tplc="08090001">
      <w:start w:val="1"/>
      <w:numFmt w:val="bullet"/>
      <w:lvlText w:val=""/>
      <w:lvlJc w:val="left"/>
      <w:pPr>
        <w:ind w:left="360" w:hanging="360"/>
      </w:pPr>
      <w:rPr>
        <w:rFonts w:ascii="Symbol" w:hAnsi="Symbol" w:hint="default"/>
      </w:rPr>
    </w:lvl>
    <w:lvl w:ilvl="1" w:tplc="6F407D08">
      <w:start w:val="1"/>
      <w:numFmt w:val="bullet"/>
      <w:lvlText w:val=""/>
      <w:lvlJc w:val="left"/>
      <w:pPr>
        <w:ind w:left="1080" w:hanging="360"/>
      </w:pPr>
      <w:rPr>
        <w:rFonts w:ascii="Wingdings" w:hAnsi="Wingdings" w:hint="default"/>
        <w:sz w:val="20"/>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8" w15:restartNumberingAfterBreak="0">
    <w:nsid w:val="59DC1154"/>
    <w:multiLevelType w:val="multilevel"/>
    <w:tmpl w:val="7F70523A"/>
    <w:lvl w:ilvl="0">
      <w:start w:val="1"/>
      <w:numFmt w:val="bullet"/>
      <w:lvlText w:val=""/>
      <w:lvlJc w:val="left"/>
      <w:pPr>
        <w:ind w:left="405" w:hanging="405"/>
      </w:pPr>
      <w:rPr>
        <w:rFonts w:ascii="Symbol" w:hAnsi="Symbol" w:hint="default"/>
      </w:rPr>
    </w:lvl>
    <w:lvl w:ilvl="1">
      <w:start w:val="1"/>
      <w:numFmt w:val="bullet"/>
      <w:lvlText w:val="o"/>
      <w:lvlJc w:val="left"/>
      <w:pPr>
        <w:ind w:left="1080" w:hanging="720"/>
      </w:pPr>
      <w:rPr>
        <w:rFonts w:ascii="Courier New" w:hAnsi="Courier New" w:cs="Courier New" w:hint="default"/>
      </w:rPr>
    </w:lvl>
    <w:lvl w:ilvl="2">
      <w:start w:val="1"/>
      <w:numFmt w:val="decimal"/>
      <w:lvlText w:val="%1.%2.%3"/>
      <w:lvlJc w:val="left"/>
      <w:pPr>
        <w:ind w:left="1440" w:hanging="720"/>
      </w:pPr>
      <w:rPr>
        <w:rFonts w:hint="default"/>
      </w:rPr>
    </w:lvl>
    <w:lvl w:ilvl="3">
      <w:start w:val="1"/>
      <w:numFmt w:val="bullet"/>
      <w:lvlText w:val="o"/>
      <w:lvlJc w:val="left"/>
      <w:pPr>
        <w:ind w:left="2160" w:hanging="1080"/>
      </w:pPr>
      <w:rPr>
        <w:rFonts w:ascii="Courier New" w:hAnsi="Courier New" w:cs="Courier New"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99" w15:restartNumberingAfterBreak="0">
    <w:nsid w:val="5AF53A35"/>
    <w:multiLevelType w:val="multilevel"/>
    <w:tmpl w:val="7F70523A"/>
    <w:lvl w:ilvl="0">
      <w:start w:val="1"/>
      <w:numFmt w:val="bullet"/>
      <w:lvlText w:val=""/>
      <w:lvlJc w:val="left"/>
      <w:pPr>
        <w:ind w:left="405" w:hanging="405"/>
      </w:pPr>
      <w:rPr>
        <w:rFonts w:ascii="Symbol" w:hAnsi="Symbol" w:hint="default"/>
      </w:rPr>
    </w:lvl>
    <w:lvl w:ilvl="1">
      <w:start w:val="1"/>
      <w:numFmt w:val="bullet"/>
      <w:lvlText w:val="o"/>
      <w:lvlJc w:val="left"/>
      <w:pPr>
        <w:ind w:left="1080" w:hanging="720"/>
      </w:pPr>
      <w:rPr>
        <w:rFonts w:ascii="Courier New" w:hAnsi="Courier New" w:cs="Courier New" w:hint="default"/>
      </w:rPr>
    </w:lvl>
    <w:lvl w:ilvl="2">
      <w:start w:val="1"/>
      <w:numFmt w:val="decimal"/>
      <w:lvlText w:val="%1.%2.%3"/>
      <w:lvlJc w:val="left"/>
      <w:pPr>
        <w:ind w:left="1440" w:hanging="720"/>
      </w:pPr>
      <w:rPr>
        <w:rFonts w:hint="default"/>
      </w:rPr>
    </w:lvl>
    <w:lvl w:ilvl="3">
      <w:start w:val="1"/>
      <w:numFmt w:val="bullet"/>
      <w:lvlText w:val="o"/>
      <w:lvlJc w:val="left"/>
      <w:pPr>
        <w:ind w:left="2160" w:hanging="1080"/>
      </w:pPr>
      <w:rPr>
        <w:rFonts w:ascii="Courier New" w:hAnsi="Courier New" w:cs="Courier New"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00" w15:restartNumberingAfterBreak="0">
    <w:nsid w:val="5B7141AE"/>
    <w:multiLevelType w:val="hybridMultilevel"/>
    <w:tmpl w:val="F6F2627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1" w15:restartNumberingAfterBreak="0">
    <w:nsid w:val="5BE9313A"/>
    <w:multiLevelType w:val="hybridMultilevel"/>
    <w:tmpl w:val="60448C7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2" w15:restartNumberingAfterBreak="0">
    <w:nsid w:val="5C2126C0"/>
    <w:multiLevelType w:val="multilevel"/>
    <w:tmpl w:val="021ADB36"/>
    <w:lvl w:ilvl="0">
      <w:start w:val="1"/>
      <w:numFmt w:val="bullet"/>
      <w:lvlText w:val=""/>
      <w:lvlJc w:val="left"/>
      <w:pPr>
        <w:ind w:left="405" w:hanging="405"/>
      </w:pPr>
      <w:rPr>
        <w:rFonts w:ascii="Symbol" w:hAnsi="Symbol" w:hint="default"/>
      </w:rPr>
    </w:lvl>
    <w:lvl w:ilvl="1">
      <w:start w:val="1"/>
      <w:numFmt w:val="bullet"/>
      <w:lvlText w:val="o"/>
      <w:lvlJc w:val="left"/>
      <w:pPr>
        <w:ind w:left="1080" w:hanging="720"/>
      </w:pPr>
      <w:rPr>
        <w:rFonts w:ascii="Courier New" w:hAnsi="Courier New" w:cs="Courier New"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03" w15:restartNumberingAfterBreak="0">
    <w:nsid w:val="5D5C566A"/>
    <w:multiLevelType w:val="multilevel"/>
    <w:tmpl w:val="9502FFA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04" w15:restartNumberingAfterBreak="0">
    <w:nsid w:val="5D6E08D0"/>
    <w:multiLevelType w:val="hybridMultilevel"/>
    <w:tmpl w:val="6964A95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5" w15:restartNumberingAfterBreak="0">
    <w:nsid w:val="5DC221C0"/>
    <w:multiLevelType w:val="hybridMultilevel"/>
    <w:tmpl w:val="EE62D51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6" w15:restartNumberingAfterBreak="0">
    <w:nsid w:val="5E1F11C4"/>
    <w:multiLevelType w:val="hybridMultilevel"/>
    <w:tmpl w:val="4262121E"/>
    <w:lvl w:ilvl="0" w:tplc="76FE67EA">
      <w:start w:val="1"/>
      <w:numFmt w:val="decimal"/>
      <w:pStyle w:val="Heading1"/>
      <w:lvlText w:val="%1."/>
      <w:lvlJc w:val="left"/>
      <w:pPr>
        <w:ind w:left="360" w:hanging="360"/>
      </w:pPr>
      <w:rPr>
        <w:rFonts w:hint="default"/>
        <w:color w:val="auto"/>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07" w15:restartNumberingAfterBreak="0">
    <w:nsid w:val="5EB34D4C"/>
    <w:multiLevelType w:val="multilevel"/>
    <w:tmpl w:val="7F70523A"/>
    <w:lvl w:ilvl="0">
      <w:start w:val="1"/>
      <w:numFmt w:val="bullet"/>
      <w:lvlText w:val=""/>
      <w:lvlJc w:val="left"/>
      <w:pPr>
        <w:ind w:left="405" w:hanging="405"/>
      </w:pPr>
      <w:rPr>
        <w:rFonts w:ascii="Symbol" w:hAnsi="Symbol" w:hint="default"/>
      </w:rPr>
    </w:lvl>
    <w:lvl w:ilvl="1">
      <w:start w:val="1"/>
      <w:numFmt w:val="bullet"/>
      <w:lvlText w:val="o"/>
      <w:lvlJc w:val="left"/>
      <w:pPr>
        <w:ind w:left="1080" w:hanging="720"/>
      </w:pPr>
      <w:rPr>
        <w:rFonts w:ascii="Courier New" w:hAnsi="Courier New" w:cs="Courier New" w:hint="default"/>
      </w:rPr>
    </w:lvl>
    <w:lvl w:ilvl="2">
      <w:start w:val="1"/>
      <w:numFmt w:val="decimal"/>
      <w:lvlText w:val="%1.%2.%3"/>
      <w:lvlJc w:val="left"/>
      <w:pPr>
        <w:ind w:left="1440" w:hanging="720"/>
      </w:pPr>
      <w:rPr>
        <w:rFonts w:hint="default"/>
      </w:rPr>
    </w:lvl>
    <w:lvl w:ilvl="3">
      <w:start w:val="1"/>
      <w:numFmt w:val="bullet"/>
      <w:lvlText w:val="o"/>
      <w:lvlJc w:val="left"/>
      <w:pPr>
        <w:ind w:left="2160" w:hanging="1080"/>
      </w:pPr>
      <w:rPr>
        <w:rFonts w:ascii="Courier New" w:hAnsi="Courier New" w:cs="Courier New"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08" w15:restartNumberingAfterBreak="0">
    <w:nsid w:val="5FCE2C9D"/>
    <w:multiLevelType w:val="hybridMultilevel"/>
    <w:tmpl w:val="5B48584E"/>
    <w:lvl w:ilvl="0" w:tplc="1C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9" w15:restartNumberingAfterBreak="0">
    <w:nsid w:val="60AF5291"/>
    <w:multiLevelType w:val="multilevel"/>
    <w:tmpl w:val="8204553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10" w15:restartNumberingAfterBreak="0">
    <w:nsid w:val="61541901"/>
    <w:multiLevelType w:val="multilevel"/>
    <w:tmpl w:val="8204553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11" w15:restartNumberingAfterBreak="0">
    <w:nsid w:val="627F5B4A"/>
    <w:multiLevelType w:val="multilevel"/>
    <w:tmpl w:val="8204553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12" w15:restartNumberingAfterBreak="0">
    <w:nsid w:val="62B74211"/>
    <w:multiLevelType w:val="hybridMultilevel"/>
    <w:tmpl w:val="1ECE431E"/>
    <w:lvl w:ilvl="0" w:tplc="1C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3" w15:restartNumberingAfterBreak="0">
    <w:nsid w:val="64FE2C13"/>
    <w:multiLevelType w:val="multilevel"/>
    <w:tmpl w:val="7F70523A"/>
    <w:lvl w:ilvl="0">
      <w:start w:val="1"/>
      <w:numFmt w:val="bullet"/>
      <w:lvlText w:val=""/>
      <w:lvlJc w:val="left"/>
      <w:pPr>
        <w:ind w:left="405" w:hanging="405"/>
      </w:pPr>
      <w:rPr>
        <w:rFonts w:ascii="Symbol" w:hAnsi="Symbol" w:hint="default"/>
      </w:rPr>
    </w:lvl>
    <w:lvl w:ilvl="1">
      <w:start w:val="1"/>
      <w:numFmt w:val="bullet"/>
      <w:lvlText w:val="o"/>
      <w:lvlJc w:val="left"/>
      <w:pPr>
        <w:ind w:left="1080" w:hanging="720"/>
      </w:pPr>
      <w:rPr>
        <w:rFonts w:ascii="Courier New" w:hAnsi="Courier New" w:cs="Courier New" w:hint="default"/>
      </w:rPr>
    </w:lvl>
    <w:lvl w:ilvl="2">
      <w:start w:val="1"/>
      <w:numFmt w:val="decimal"/>
      <w:lvlText w:val="%1.%2.%3"/>
      <w:lvlJc w:val="left"/>
      <w:pPr>
        <w:ind w:left="1440" w:hanging="720"/>
      </w:pPr>
      <w:rPr>
        <w:rFonts w:hint="default"/>
      </w:rPr>
    </w:lvl>
    <w:lvl w:ilvl="3">
      <w:start w:val="1"/>
      <w:numFmt w:val="bullet"/>
      <w:lvlText w:val="o"/>
      <w:lvlJc w:val="left"/>
      <w:pPr>
        <w:ind w:left="2160" w:hanging="1080"/>
      </w:pPr>
      <w:rPr>
        <w:rFonts w:ascii="Courier New" w:hAnsi="Courier New" w:cs="Courier New"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14" w15:restartNumberingAfterBreak="0">
    <w:nsid w:val="66423885"/>
    <w:multiLevelType w:val="hybridMultilevel"/>
    <w:tmpl w:val="25B012EE"/>
    <w:lvl w:ilvl="0" w:tplc="08090001">
      <w:start w:val="1"/>
      <w:numFmt w:val="bullet"/>
      <w:lvlText w:val=""/>
      <w:lvlJc w:val="left"/>
      <w:pPr>
        <w:ind w:left="1069" w:hanging="360"/>
      </w:pPr>
      <w:rPr>
        <w:rFonts w:ascii="Symbol" w:hAnsi="Symbol" w:hint="default"/>
      </w:rPr>
    </w:lvl>
    <w:lvl w:ilvl="1" w:tplc="1C090003">
      <w:start w:val="1"/>
      <w:numFmt w:val="bullet"/>
      <w:lvlText w:val="o"/>
      <w:lvlJc w:val="left"/>
      <w:pPr>
        <w:ind w:left="1789" w:hanging="360"/>
      </w:pPr>
      <w:rPr>
        <w:rFonts w:ascii="Courier New" w:hAnsi="Courier New" w:cs="Courier New" w:hint="default"/>
        <w:sz w:val="20"/>
      </w:rPr>
    </w:lvl>
    <w:lvl w:ilvl="2" w:tplc="08090005">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115" w15:restartNumberingAfterBreak="0">
    <w:nsid w:val="674B0750"/>
    <w:multiLevelType w:val="hybridMultilevel"/>
    <w:tmpl w:val="76B6B978"/>
    <w:lvl w:ilvl="0" w:tplc="08090001">
      <w:start w:val="1"/>
      <w:numFmt w:val="bullet"/>
      <w:lvlText w:val=""/>
      <w:lvlJc w:val="left"/>
      <w:pPr>
        <w:ind w:left="360" w:hanging="360"/>
      </w:pPr>
      <w:rPr>
        <w:rFonts w:ascii="Symbol" w:hAnsi="Symbol" w:cs="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cs="Wingdings" w:hint="default"/>
      </w:rPr>
    </w:lvl>
    <w:lvl w:ilvl="3" w:tplc="08090001" w:tentative="1">
      <w:start w:val="1"/>
      <w:numFmt w:val="bullet"/>
      <w:lvlText w:val=""/>
      <w:lvlJc w:val="left"/>
      <w:pPr>
        <w:ind w:left="2520" w:hanging="360"/>
      </w:pPr>
      <w:rPr>
        <w:rFonts w:ascii="Symbol" w:hAnsi="Symbol" w:cs="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cs="Wingdings" w:hint="default"/>
      </w:rPr>
    </w:lvl>
    <w:lvl w:ilvl="6" w:tplc="08090001" w:tentative="1">
      <w:start w:val="1"/>
      <w:numFmt w:val="bullet"/>
      <w:lvlText w:val=""/>
      <w:lvlJc w:val="left"/>
      <w:pPr>
        <w:ind w:left="4680" w:hanging="360"/>
      </w:pPr>
      <w:rPr>
        <w:rFonts w:ascii="Symbol" w:hAnsi="Symbol" w:cs="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cs="Wingdings" w:hint="default"/>
      </w:rPr>
    </w:lvl>
  </w:abstractNum>
  <w:abstractNum w:abstractNumId="116" w15:restartNumberingAfterBreak="0">
    <w:nsid w:val="67863F27"/>
    <w:multiLevelType w:val="hybridMultilevel"/>
    <w:tmpl w:val="6F66151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7" w15:restartNumberingAfterBreak="0">
    <w:nsid w:val="682E6CCC"/>
    <w:multiLevelType w:val="hybridMultilevel"/>
    <w:tmpl w:val="6F929E24"/>
    <w:lvl w:ilvl="0" w:tplc="08090001">
      <w:start w:val="1"/>
      <w:numFmt w:val="bullet"/>
      <w:lvlText w:val=""/>
      <w:lvlJc w:val="left"/>
      <w:pPr>
        <w:ind w:left="1069" w:hanging="360"/>
      </w:pPr>
      <w:rPr>
        <w:rFonts w:ascii="Symbol" w:hAnsi="Symbol" w:hint="default"/>
      </w:rPr>
    </w:lvl>
    <w:lvl w:ilvl="1" w:tplc="1C090001">
      <w:start w:val="1"/>
      <w:numFmt w:val="bullet"/>
      <w:lvlText w:val=""/>
      <w:lvlJc w:val="left"/>
      <w:pPr>
        <w:ind w:left="1789" w:hanging="360"/>
      </w:pPr>
      <w:rPr>
        <w:rFonts w:ascii="Symbol" w:hAnsi="Symbol" w:hint="default"/>
        <w:sz w:val="20"/>
      </w:rPr>
    </w:lvl>
    <w:lvl w:ilvl="2" w:tplc="08090005">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118" w15:restartNumberingAfterBreak="0">
    <w:nsid w:val="68BC3233"/>
    <w:multiLevelType w:val="hybridMultilevel"/>
    <w:tmpl w:val="3586A45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9" w15:restartNumberingAfterBreak="0">
    <w:nsid w:val="6B5D0E75"/>
    <w:multiLevelType w:val="hybridMultilevel"/>
    <w:tmpl w:val="C150C8C0"/>
    <w:lvl w:ilvl="0" w:tplc="1C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0" w15:restartNumberingAfterBreak="0">
    <w:nsid w:val="6C276560"/>
    <w:multiLevelType w:val="hybridMultilevel"/>
    <w:tmpl w:val="D57A4BB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1" w15:restartNumberingAfterBreak="0">
    <w:nsid w:val="6D7502E2"/>
    <w:multiLevelType w:val="hybridMultilevel"/>
    <w:tmpl w:val="A26467D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2" w15:restartNumberingAfterBreak="0">
    <w:nsid w:val="6F6D71CA"/>
    <w:multiLevelType w:val="hybridMultilevel"/>
    <w:tmpl w:val="2C0887F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3" w15:restartNumberingAfterBreak="0">
    <w:nsid w:val="70826FB0"/>
    <w:multiLevelType w:val="multilevel"/>
    <w:tmpl w:val="7F70523A"/>
    <w:lvl w:ilvl="0">
      <w:start w:val="1"/>
      <w:numFmt w:val="bullet"/>
      <w:lvlText w:val=""/>
      <w:lvlJc w:val="left"/>
      <w:pPr>
        <w:ind w:left="405" w:hanging="405"/>
      </w:pPr>
      <w:rPr>
        <w:rFonts w:ascii="Symbol" w:hAnsi="Symbol" w:hint="default"/>
      </w:rPr>
    </w:lvl>
    <w:lvl w:ilvl="1">
      <w:start w:val="1"/>
      <w:numFmt w:val="bullet"/>
      <w:lvlText w:val="o"/>
      <w:lvlJc w:val="left"/>
      <w:pPr>
        <w:ind w:left="1080" w:hanging="720"/>
      </w:pPr>
      <w:rPr>
        <w:rFonts w:ascii="Courier New" w:hAnsi="Courier New" w:cs="Courier New" w:hint="default"/>
      </w:rPr>
    </w:lvl>
    <w:lvl w:ilvl="2">
      <w:start w:val="1"/>
      <w:numFmt w:val="decimal"/>
      <w:lvlText w:val="%1.%2.%3"/>
      <w:lvlJc w:val="left"/>
      <w:pPr>
        <w:ind w:left="1440" w:hanging="720"/>
      </w:pPr>
      <w:rPr>
        <w:rFonts w:hint="default"/>
      </w:rPr>
    </w:lvl>
    <w:lvl w:ilvl="3">
      <w:start w:val="1"/>
      <w:numFmt w:val="bullet"/>
      <w:lvlText w:val="o"/>
      <w:lvlJc w:val="left"/>
      <w:pPr>
        <w:ind w:left="2160" w:hanging="1080"/>
      </w:pPr>
      <w:rPr>
        <w:rFonts w:ascii="Courier New" w:hAnsi="Courier New" w:cs="Courier New"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24" w15:restartNumberingAfterBreak="0">
    <w:nsid w:val="70BF160F"/>
    <w:multiLevelType w:val="hybridMultilevel"/>
    <w:tmpl w:val="FAA4F33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5" w15:restartNumberingAfterBreak="0">
    <w:nsid w:val="70D03599"/>
    <w:multiLevelType w:val="hybridMultilevel"/>
    <w:tmpl w:val="8D0472C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6" w15:restartNumberingAfterBreak="0">
    <w:nsid w:val="71C30C1D"/>
    <w:multiLevelType w:val="multilevel"/>
    <w:tmpl w:val="AA7A9E0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27" w15:restartNumberingAfterBreak="0">
    <w:nsid w:val="72334C3B"/>
    <w:multiLevelType w:val="multilevel"/>
    <w:tmpl w:val="C97E6EF6"/>
    <w:lvl w:ilvl="0">
      <w:start w:val="1"/>
      <w:numFmt w:val="bullet"/>
      <w:lvlText w:val=""/>
      <w:lvlJc w:val="left"/>
      <w:pPr>
        <w:ind w:left="405" w:hanging="405"/>
      </w:pPr>
      <w:rPr>
        <w:rFonts w:ascii="Symbol" w:hAnsi="Symbol"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bullet"/>
      <w:lvlText w:val="o"/>
      <w:lvlJc w:val="left"/>
      <w:pPr>
        <w:ind w:left="2160" w:hanging="1080"/>
      </w:pPr>
      <w:rPr>
        <w:rFonts w:ascii="Courier New" w:hAnsi="Courier New" w:cs="Courier New"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28" w15:restartNumberingAfterBreak="0">
    <w:nsid w:val="74536398"/>
    <w:multiLevelType w:val="multilevel"/>
    <w:tmpl w:val="2AC8C5E8"/>
    <w:lvl w:ilvl="0">
      <w:start w:val="1"/>
      <w:numFmt w:val="bullet"/>
      <w:lvlText w:val=""/>
      <w:lvlJc w:val="left"/>
      <w:pPr>
        <w:tabs>
          <w:tab w:val="num" w:pos="360"/>
        </w:tabs>
        <w:ind w:left="360" w:hanging="360"/>
      </w:pPr>
      <w:rPr>
        <w:rFonts w:ascii="Symbol" w:hAnsi="Symbol" w:hint="default"/>
        <w:sz w:val="20"/>
      </w:rPr>
    </w:lvl>
    <w:lvl w:ilvl="1">
      <w:start w:val="1"/>
      <w:numFmt w:val="bullet"/>
      <w:lvlText w:val="o"/>
      <w:lvlJc w:val="left"/>
      <w:pPr>
        <w:tabs>
          <w:tab w:val="num" w:pos="1080"/>
        </w:tabs>
        <w:ind w:left="1080" w:hanging="360"/>
      </w:pPr>
      <w:rPr>
        <w:rFonts w:ascii="Courier New" w:hAnsi="Courier New" w:hint="default"/>
        <w:sz w:val="20"/>
      </w:rPr>
    </w:lvl>
    <w:lvl w:ilvl="2">
      <w:start w:val="1"/>
      <w:numFmt w:val="bullet"/>
      <w:lvlText w:val=""/>
      <w:lvlJc w:val="left"/>
      <w:pPr>
        <w:tabs>
          <w:tab w:val="num" w:pos="1800"/>
        </w:tabs>
        <w:ind w:left="1800" w:hanging="360"/>
      </w:pPr>
      <w:rPr>
        <w:rFonts w:ascii="Wingdings" w:hAnsi="Wingdings" w:hint="default"/>
        <w:sz w:val="20"/>
      </w:rPr>
    </w:lvl>
    <w:lvl w:ilvl="3">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29" w15:restartNumberingAfterBreak="0">
    <w:nsid w:val="75615094"/>
    <w:multiLevelType w:val="hybridMultilevel"/>
    <w:tmpl w:val="DB96974A"/>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360" w:hanging="360"/>
      </w:pPr>
      <w:rPr>
        <w:rFonts w:ascii="Courier New" w:hAnsi="Courier New" w:cs="Courier New" w:hint="default"/>
      </w:rPr>
    </w:lvl>
    <w:lvl w:ilvl="2" w:tplc="1C090003">
      <w:start w:val="1"/>
      <w:numFmt w:val="bullet"/>
      <w:lvlText w:val="o"/>
      <w:lvlJc w:val="left"/>
      <w:pPr>
        <w:ind w:left="1080" w:hanging="360"/>
      </w:pPr>
      <w:rPr>
        <w:rFonts w:ascii="Courier New" w:hAnsi="Courier New" w:cs="Courier New" w:hint="default"/>
      </w:rPr>
    </w:lvl>
    <w:lvl w:ilvl="3" w:tplc="08090001" w:tentative="1">
      <w:start w:val="1"/>
      <w:numFmt w:val="bullet"/>
      <w:lvlText w:val=""/>
      <w:lvlJc w:val="left"/>
      <w:pPr>
        <w:ind w:left="1800" w:hanging="360"/>
      </w:pPr>
      <w:rPr>
        <w:rFonts w:ascii="Symbol" w:hAnsi="Symbol" w:hint="default"/>
      </w:rPr>
    </w:lvl>
    <w:lvl w:ilvl="4" w:tplc="08090003" w:tentative="1">
      <w:start w:val="1"/>
      <w:numFmt w:val="bullet"/>
      <w:lvlText w:val="o"/>
      <w:lvlJc w:val="left"/>
      <w:pPr>
        <w:ind w:left="2520" w:hanging="360"/>
      </w:pPr>
      <w:rPr>
        <w:rFonts w:ascii="Courier New" w:hAnsi="Courier New" w:cs="Courier New" w:hint="default"/>
      </w:rPr>
    </w:lvl>
    <w:lvl w:ilvl="5" w:tplc="08090005" w:tentative="1">
      <w:start w:val="1"/>
      <w:numFmt w:val="bullet"/>
      <w:lvlText w:val=""/>
      <w:lvlJc w:val="left"/>
      <w:pPr>
        <w:ind w:left="3240" w:hanging="360"/>
      </w:pPr>
      <w:rPr>
        <w:rFonts w:ascii="Wingdings" w:hAnsi="Wingdings" w:hint="default"/>
      </w:rPr>
    </w:lvl>
    <w:lvl w:ilvl="6" w:tplc="08090001" w:tentative="1">
      <w:start w:val="1"/>
      <w:numFmt w:val="bullet"/>
      <w:lvlText w:val=""/>
      <w:lvlJc w:val="left"/>
      <w:pPr>
        <w:ind w:left="3960" w:hanging="360"/>
      </w:pPr>
      <w:rPr>
        <w:rFonts w:ascii="Symbol" w:hAnsi="Symbol" w:hint="default"/>
      </w:rPr>
    </w:lvl>
    <w:lvl w:ilvl="7" w:tplc="08090003" w:tentative="1">
      <w:start w:val="1"/>
      <w:numFmt w:val="bullet"/>
      <w:lvlText w:val="o"/>
      <w:lvlJc w:val="left"/>
      <w:pPr>
        <w:ind w:left="4680" w:hanging="360"/>
      </w:pPr>
      <w:rPr>
        <w:rFonts w:ascii="Courier New" w:hAnsi="Courier New" w:cs="Courier New" w:hint="default"/>
      </w:rPr>
    </w:lvl>
    <w:lvl w:ilvl="8" w:tplc="08090005" w:tentative="1">
      <w:start w:val="1"/>
      <w:numFmt w:val="bullet"/>
      <w:lvlText w:val=""/>
      <w:lvlJc w:val="left"/>
      <w:pPr>
        <w:ind w:left="5400" w:hanging="360"/>
      </w:pPr>
      <w:rPr>
        <w:rFonts w:ascii="Wingdings" w:hAnsi="Wingdings" w:hint="default"/>
      </w:rPr>
    </w:lvl>
  </w:abstractNum>
  <w:abstractNum w:abstractNumId="130" w15:restartNumberingAfterBreak="0">
    <w:nsid w:val="76A7442B"/>
    <w:multiLevelType w:val="hybridMultilevel"/>
    <w:tmpl w:val="EB48BE5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1" w15:restartNumberingAfterBreak="0">
    <w:nsid w:val="777765E1"/>
    <w:multiLevelType w:val="hybridMultilevel"/>
    <w:tmpl w:val="942CEEE4"/>
    <w:lvl w:ilvl="0" w:tplc="1C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2" w15:restartNumberingAfterBreak="0">
    <w:nsid w:val="77831CD1"/>
    <w:multiLevelType w:val="hybridMultilevel"/>
    <w:tmpl w:val="51C67D0C"/>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3" w15:restartNumberingAfterBreak="0">
    <w:nsid w:val="793404D4"/>
    <w:multiLevelType w:val="hybridMultilevel"/>
    <w:tmpl w:val="E81AEFA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4" w15:restartNumberingAfterBreak="0">
    <w:nsid w:val="797B4801"/>
    <w:multiLevelType w:val="multilevel"/>
    <w:tmpl w:val="8204553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35" w15:restartNumberingAfterBreak="0">
    <w:nsid w:val="7A1E19DD"/>
    <w:multiLevelType w:val="hybridMultilevel"/>
    <w:tmpl w:val="E67CA43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6" w15:restartNumberingAfterBreak="0">
    <w:nsid w:val="7AA279E1"/>
    <w:multiLevelType w:val="hybridMultilevel"/>
    <w:tmpl w:val="7A22F168"/>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360" w:hanging="360"/>
      </w:pPr>
      <w:rPr>
        <w:rFonts w:ascii="Courier New" w:hAnsi="Courier New" w:cs="Courier New" w:hint="default"/>
      </w:rPr>
    </w:lvl>
    <w:lvl w:ilvl="2" w:tplc="08090005">
      <w:start w:val="1"/>
      <w:numFmt w:val="bullet"/>
      <w:lvlText w:val=""/>
      <w:lvlJc w:val="left"/>
      <w:pPr>
        <w:ind w:left="1080" w:hanging="360"/>
      </w:pPr>
      <w:rPr>
        <w:rFonts w:ascii="Wingdings" w:hAnsi="Wingdings" w:hint="default"/>
      </w:rPr>
    </w:lvl>
    <w:lvl w:ilvl="3" w:tplc="08090001" w:tentative="1">
      <w:start w:val="1"/>
      <w:numFmt w:val="bullet"/>
      <w:lvlText w:val=""/>
      <w:lvlJc w:val="left"/>
      <w:pPr>
        <w:ind w:left="1800" w:hanging="360"/>
      </w:pPr>
      <w:rPr>
        <w:rFonts w:ascii="Symbol" w:hAnsi="Symbol" w:hint="default"/>
      </w:rPr>
    </w:lvl>
    <w:lvl w:ilvl="4" w:tplc="08090003" w:tentative="1">
      <w:start w:val="1"/>
      <w:numFmt w:val="bullet"/>
      <w:lvlText w:val="o"/>
      <w:lvlJc w:val="left"/>
      <w:pPr>
        <w:ind w:left="2520" w:hanging="360"/>
      </w:pPr>
      <w:rPr>
        <w:rFonts w:ascii="Courier New" w:hAnsi="Courier New" w:cs="Courier New" w:hint="default"/>
      </w:rPr>
    </w:lvl>
    <w:lvl w:ilvl="5" w:tplc="08090005" w:tentative="1">
      <w:start w:val="1"/>
      <w:numFmt w:val="bullet"/>
      <w:lvlText w:val=""/>
      <w:lvlJc w:val="left"/>
      <w:pPr>
        <w:ind w:left="3240" w:hanging="360"/>
      </w:pPr>
      <w:rPr>
        <w:rFonts w:ascii="Wingdings" w:hAnsi="Wingdings" w:hint="default"/>
      </w:rPr>
    </w:lvl>
    <w:lvl w:ilvl="6" w:tplc="08090001" w:tentative="1">
      <w:start w:val="1"/>
      <w:numFmt w:val="bullet"/>
      <w:lvlText w:val=""/>
      <w:lvlJc w:val="left"/>
      <w:pPr>
        <w:ind w:left="3960" w:hanging="360"/>
      </w:pPr>
      <w:rPr>
        <w:rFonts w:ascii="Symbol" w:hAnsi="Symbol" w:hint="default"/>
      </w:rPr>
    </w:lvl>
    <w:lvl w:ilvl="7" w:tplc="08090003" w:tentative="1">
      <w:start w:val="1"/>
      <w:numFmt w:val="bullet"/>
      <w:lvlText w:val="o"/>
      <w:lvlJc w:val="left"/>
      <w:pPr>
        <w:ind w:left="4680" w:hanging="360"/>
      </w:pPr>
      <w:rPr>
        <w:rFonts w:ascii="Courier New" w:hAnsi="Courier New" w:cs="Courier New" w:hint="default"/>
      </w:rPr>
    </w:lvl>
    <w:lvl w:ilvl="8" w:tplc="08090005" w:tentative="1">
      <w:start w:val="1"/>
      <w:numFmt w:val="bullet"/>
      <w:lvlText w:val=""/>
      <w:lvlJc w:val="left"/>
      <w:pPr>
        <w:ind w:left="5400" w:hanging="360"/>
      </w:pPr>
      <w:rPr>
        <w:rFonts w:ascii="Wingdings" w:hAnsi="Wingdings" w:hint="default"/>
      </w:rPr>
    </w:lvl>
  </w:abstractNum>
  <w:abstractNum w:abstractNumId="137" w15:restartNumberingAfterBreak="0">
    <w:nsid w:val="7BF40D39"/>
    <w:multiLevelType w:val="hybridMultilevel"/>
    <w:tmpl w:val="CAF8323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8" w15:restartNumberingAfterBreak="0">
    <w:nsid w:val="7CB321E6"/>
    <w:multiLevelType w:val="hybridMultilevel"/>
    <w:tmpl w:val="47B0A69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9" w15:restartNumberingAfterBreak="0">
    <w:nsid w:val="7DB67441"/>
    <w:multiLevelType w:val="multilevel"/>
    <w:tmpl w:val="2AC8C5E8"/>
    <w:lvl w:ilvl="0">
      <w:start w:val="1"/>
      <w:numFmt w:val="bullet"/>
      <w:lvlText w:val=""/>
      <w:lvlJc w:val="left"/>
      <w:pPr>
        <w:tabs>
          <w:tab w:val="num" w:pos="360"/>
        </w:tabs>
        <w:ind w:left="360" w:hanging="360"/>
      </w:pPr>
      <w:rPr>
        <w:rFonts w:ascii="Symbol" w:hAnsi="Symbol" w:hint="default"/>
        <w:sz w:val="20"/>
      </w:rPr>
    </w:lvl>
    <w:lvl w:ilvl="1">
      <w:start w:val="1"/>
      <w:numFmt w:val="bullet"/>
      <w:lvlText w:val="o"/>
      <w:lvlJc w:val="left"/>
      <w:pPr>
        <w:tabs>
          <w:tab w:val="num" w:pos="1080"/>
        </w:tabs>
        <w:ind w:left="1080" w:hanging="360"/>
      </w:pPr>
      <w:rPr>
        <w:rFonts w:ascii="Courier New" w:hAnsi="Courier New" w:hint="default"/>
        <w:sz w:val="20"/>
      </w:rPr>
    </w:lvl>
    <w:lvl w:ilvl="2">
      <w:start w:val="1"/>
      <w:numFmt w:val="bullet"/>
      <w:lvlText w:val=""/>
      <w:lvlJc w:val="left"/>
      <w:pPr>
        <w:tabs>
          <w:tab w:val="num" w:pos="1800"/>
        </w:tabs>
        <w:ind w:left="1800" w:hanging="360"/>
      </w:pPr>
      <w:rPr>
        <w:rFonts w:ascii="Wingdings" w:hAnsi="Wingdings" w:hint="default"/>
        <w:sz w:val="20"/>
      </w:rPr>
    </w:lvl>
    <w:lvl w:ilvl="3">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40" w15:restartNumberingAfterBreak="0">
    <w:nsid w:val="7E1C4C46"/>
    <w:multiLevelType w:val="hybridMultilevel"/>
    <w:tmpl w:val="A418C272"/>
    <w:lvl w:ilvl="0" w:tplc="08090001">
      <w:start w:val="1"/>
      <w:numFmt w:val="bullet"/>
      <w:lvlText w:val=""/>
      <w:lvlJc w:val="left"/>
      <w:pPr>
        <w:ind w:left="799" w:hanging="360"/>
      </w:pPr>
      <w:rPr>
        <w:rFonts w:ascii="Symbol" w:hAnsi="Symbol" w:hint="default"/>
      </w:rPr>
    </w:lvl>
    <w:lvl w:ilvl="1" w:tplc="08090003" w:tentative="1">
      <w:start w:val="1"/>
      <w:numFmt w:val="bullet"/>
      <w:lvlText w:val="o"/>
      <w:lvlJc w:val="left"/>
      <w:pPr>
        <w:ind w:left="1519" w:hanging="360"/>
      </w:pPr>
      <w:rPr>
        <w:rFonts w:ascii="Courier New" w:hAnsi="Courier New" w:cs="Courier New" w:hint="default"/>
      </w:rPr>
    </w:lvl>
    <w:lvl w:ilvl="2" w:tplc="08090005" w:tentative="1">
      <w:start w:val="1"/>
      <w:numFmt w:val="bullet"/>
      <w:lvlText w:val=""/>
      <w:lvlJc w:val="left"/>
      <w:pPr>
        <w:ind w:left="2239" w:hanging="360"/>
      </w:pPr>
      <w:rPr>
        <w:rFonts w:ascii="Wingdings" w:hAnsi="Wingdings" w:hint="default"/>
      </w:rPr>
    </w:lvl>
    <w:lvl w:ilvl="3" w:tplc="08090001" w:tentative="1">
      <w:start w:val="1"/>
      <w:numFmt w:val="bullet"/>
      <w:lvlText w:val=""/>
      <w:lvlJc w:val="left"/>
      <w:pPr>
        <w:ind w:left="2959" w:hanging="360"/>
      </w:pPr>
      <w:rPr>
        <w:rFonts w:ascii="Symbol" w:hAnsi="Symbol" w:hint="default"/>
      </w:rPr>
    </w:lvl>
    <w:lvl w:ilvl="4" w:tplc="08090003" w:tentative="1">
      <w:start w:val="1"/>
      <w:numFmt w:val="bullet"/>
      <w:lvlText w:val="o"/>
      <w:lvlJc w:val="left"/>
      <w:pPr>
        <w:ind w:left="3679" w:hanging="360"/>
      </w:pPr>
      <w:rPr>
        <w:rFonts w:ascii="Courier New" w:hAnsi="Courier New" w:cs="Courier New" w:hint="default"/>
      </w:rPr>
    </w:lvl>
    <w:lvl w:ilvl="5" w:tplc="08090005" w:tentative="1">
      <w:start w:val="1"/>
      <w:numFmt w:val="bullet"/>
      <w:lvlText w:val=""/>
      <w:lvlJc w:val="left"/>
      <w:pPr>
        <w:ind w:left="4399" w:hanging="360"/>
      </w:pPr>
      <w:rPr>
        <w:rFonts w:ascii="Wingdings" w:hAnsi="Wingdings" w:hint="default"/>
      </w:rPr>
    </w:lvl>
    <w:lvl w:ilvl="6" w:tplc="08090001" w:tentative="1">
      <w:start w:val="1"/>
      <w:numFmt w:val="bullet"/>
      <w:lvlText w:val=""/>
      <w:lvlJc w:val="left"/>
      <w:pPr>
        <w:ind w:left="5119" w:hanging="360"/>
      </w:pPr>
      <w:rPr>
        <w:rFonts w:ascii="Symbol" w:hAnsi="Symbol" w:hint="default"/>
      </w:rPr>
    </w:lvl>
    <w:lvl w:ilvl="7" w:tplc="08090003" w:tentative="1">
      <w:start w:val="1"/>
      <w:numFmt w:val="bullet"/>
      <w:lvlText w:val="o"/>
      <w:lvlJc w:val="left"/>
      <w:pPr>
        <w:ind w:left="5839" w:hanging="360"/>
      </w:pPr>
      <w:rPr>
        <w:rFonts w:ascii="Courier New" w:hAnsi="Courier New" w:cs="Courier New" w:hint="default"/>
      </w:rPr>
    </w:lvl>
    <w:lvl w:ilvl="8" w:tplc="08090005" w:tentative="1">
      <w:start w:val="1"/>
      <w:numFmt w:val="bullet"/>
      <w:lvlText w:val=""/>
      <w:lvlJc w:val="left"/>
      <w:pPr>
        <w:ind w:left="6559" w:hanging="360"/>
      </w:pPr>
      <w:rPr>
        <w:rFonts w:ascii="Wingdings" w:hAnsi="Wingdings" w:hint="default"/>
      </w:rPr>
    </w:lvl>
  </w:abstractNum>
  <w:abstractNum w:abstractNumId="141" w15:restartNumberingAfterBreak="0">
    <w:nsid w:val="7E705EEF"/>
    <w:multiLevelType w:val="multilevel"/>
    <w:tmpl w:val="2AC8C5E8"/>
    <w:lvl w:ilvl="0">
      <w:start w:val="1"/>
      <w:numFmt w:val="bullet"/>
      <w:lvlText w:val=""/>
      <w:lvlJc w:val="left"/>
      <w:pPr>
        <w:tabs>
          <w:tab w:val="num" w:pos="360"/>
        </w:tabs>
        <w:ind w:left="360" w:hanging="360"/>
      </w:pPr>
      <w:rPr>
        <w:rFonts w:ascii="Symbol" w:hAnsi="Symbol" w:hint="default"/>
        <w:sz w:val="20"/>
      </w:rPr>
    </w:lvl>
    <w:lvl w:ilvl="1">
      <w:start w:val="1"/>
      <w:numFmt w:val="bullet"/>
      <w:lvlText w:val="o"/>
      <w:lvlJc w:val="left"/>
      <w:pPr>
        <w:tabs>
          <w:tab w:val="num" w:pos="1080"/>
        </w:tabs>
        <w:ind w:left="1080" w:hanging="360"/>
      </w:pPr>
      <w:rPr>
        <w:rFonts w:ascii="Courier New" w:hAnsi="Courier New" w:hint="default"/>
        <w:sz w:val="20"/>
      </w:rPr>
    </w:lvl>
    <w:lvl w:ilvl="2">
      <w:start w:val="1"/>
      <w:numFmt w:val="bullet"/>
      <w:lvlText w:val=""/>
      <w:lvlJc w:val="left"/>
      <w:pPr>
        <w:tabs>
          <w:tab w:val="num" w:pos="1800"/>
        </w:tabs>
        <w:ind w:left="1800" w:hanging="360"/>
      </w:pPr>
      <w:rPr>
        <w:rFonts w:ascii="Wingdings" w:hAnsi="Wingdings" w:hint="default"/>
        <w:sz w:val="20"/>
      </w:rPr>
    </w:lvl>
    <w:lvl w:ilvl="3">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42" w15:restartNumberingAfterBreak="0">
    <w:nsid w:val="7EC220AD"/>
    <w:multiLevelType w:val="hybridMultilevel"/>
    <w:tmpl w:val="A802C6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3" w15:restartNumberingAfterBreak="0">
    <w:nsid w:val="7EEA2D07"/>
    <w:multiLevelType w:val="multilevel"/>
    <w:tmpl w:val="9502FFA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44" w15:restartNumberingAfterBreak="0">
    <w:nsid w:val="7F193AC1"/>
    <w:multiLevelType w:val="multilevel"/>
    <w:tmpl w:val="8E82ADFA"/>
    <w:lvl w:ilvl="0">
      <w:start w:val="1"/>
      <w:numFmt w:val="decimal"/>
      <w:lvlText w:val="%1"/>
      <w:lvlJc w:val="left"/>
      <w:pPr>
        <w:ind w:left="705" w:hanging="705"/>
      </w:pPr>
      <w:rPr>
        <w:rFonts w:hint="default"/>
      </w:rPr>
    </w:lvl>
    <w:lvl w:ilvl="1">
      <w:start w:val="1"/>
      <w:numFmt w:val="decimal"/>
      <w:lvlText w:val="%1.%2"/>
      <w:lvlJc w:val="left"/>
      <w:pPr>
        <w:ind w:left="705" w:hanging="7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106"/>
  </w:num>
  <w:num w:numId="2">
    <w:abstractNumId w:val="97"/>
  </w:num>
  <w:num w:numId="3">
    <w:abstractNumId w:val="50"/>
  </w:num>
  <w:num w:numId="4">
    <w:abstractNumId w:val="144"/>
  </w:num>
  <w:num w:numId="5">
    <w:abstractNumId w:val="15"/>
  </w:num>
  <w:num w:numId="6">
    <w:abstractNumId w:val="104"/>
  </w:num>
  <w:num w:numId="7">
    <w:abstractNumId w:val="79"/>
  </w:num>
  <w:num w:numId="8">
    <w:abstractNumId w:val="136"/>
  </w:num>
  <w:num w:numId="9">
    <w:abstractNumId w:val="129"/>
  </w:num>
  <w:num w:numId="10">
    <w:abstractNumId w:val="81"/>
  </w:num>
  <w:num w:numId="11">
    <w:abstractNumId w:val="57"/>
  </w:num>
  <w:num w:numId="12">
    <w:abstractNumId w:val="132"/>
  </w:num>
  <w:num w:numId="13">
    <w:abstractNumId w:val="63"/>
  </w:num>
  <w:num w:numId="14">
    <w:abstractNumId w:val="87"/>
  </w:num>
  <w:num w:numId="15">
    <w:abstractNumId w:val="117"/>
  </w:num>
  <w:num w:numId="16">
    <w:abstractNumId w:val="115"/>
  </w:num>
  <w:num w:numId="17">
    <w:abstractNumId w:val="59"/>
  </w:num>
  <w:num w:numId="18">
    <w:abstractNumId w:val="17"/>
  </w:num>
  <w:num w:numId="19">
    <w:abstractNumId w:val="128"/>
  </w:num>
  <w:num w:numId="20">
    <w:abstractNumId w:val="35"/>
  </w:num>
  <w:num w:numId="21">
    <w:abstractNumId w:val="38"/>
  </w:num>
  <w:num w:numId="22">
    <w:abstractNumId w:val="16"/>
  </w:num>
  <w:num w:numId="23">
    <w:abstractNumId w:val="83"/>
  </w:num>
  <w:num w:numId="24">
    <w:abstractNumId w:val="11"/>
  </w:num>
  <w:num w:numId="25">
    <w:abstractNumId w:val="27"/>
  </w:num>
  <w:num w:numId="26">
    <w:abstractNumId w:val="58"/>
  </w:num>
  <w:num w:numId="27">
    <w:abstractNumId w:val="140"/>
  </w:num>
  <w:num w:numId="28">
    <w:abstractNumId w:val="141"/>
  </w:num>
  <w:num w:numId="29">
    <w:abstractNumId w:val="139"/>
  </w:num>
  <w:num w:numId="30">
    <w:abstractNumId w:val="47"/>
  </w:num>
  <w:num w:numId="31">
    <w:abstractNumId w:val="52"/>
  </w:num>
  <w:num w:numId="32">
    <w:abstractNumId w:val="66"/>
  </w:num>
  <w:num w:numId="33">
    <w:abstractNumId w:val="45"/>
  </w:num>
  <w:num w:numId="34">
    <w:abstractNumId w:val="120"/>
  </w:num>
  <w:num w:numId="35">
    <w:abstractNumId w:val="116"/>
  </w:num>
  <w:num w:numId="36">
    <w:abstractNumId w:val="105"/>
  </w:num>
  <w:num w:numId="37">
    <w:abstractNumId w:val="60"/>
  </w:num>
  <w:num w:numId="38">
    <w:abstractNumId w:val="80"/>
  </w:num>
  <w:num w:numId="39">
    <w:abstractNumId w:val="51"/>
  </w:num>
  <w:num w:numId="40">
    <w:abstractNumId w:val="130"/>
  </w:num>
  <w:num w:numId="41">
    <w:abstractNumId w:val="142"/>
  </w:num>
  <w:num w:numId="42">
    <w:abstractNumId w:val="43"/>
  </w:num>
  <w:num w:numId="43">
    <w:abstractNumId w:val="62"/>
  </w:num>
  <w:num w:numId="44">
    <w:abstractNumId w:val="103"/>
  </w:num>
  <w:num w:numId="45">
    <w:abstractNumId w:val="28"/>
  </w:num>
  <w:num w:numId="46">
    <w:abstractNumId w:val="76"/>
  </w:num>
  <w:num w:numId="47">
    <w:abstractNumId w:val="44"/>
  </w:num>
  <w:num w:numId="48">
    <w:abstractNumId w:val="61"/>
  </w:num>
  <w:num w:numId="49">
    <w:abstractNumId w:val="7"/>
  </w:num>
  <w:num w:numId="50">
    <w:abstractNumId w:val="143"/>
  </w:num>
  <w:num w:numId="51">
    <w:abstractNumId w:val="70"/>
  </w:num>
  <w:num w:numId="52">
    <w:abstractNumId w:val="24"/>
  </w:num>
  <w:num w:numId="53">
    <w:abstractNumId w:val="25"/>
  </w:num>
  <w:num w:numId="54">
    <w:abstractNumId w:val="41"/>
  </w:num>
  <w:num w:numId="55">
    <w:abstractNumId w:val="54"/>
  </w:num>
  <w:num w:numId="56">
    <w:abstractNumId w:val="69"/>
  </w:num>
  <w:num w:numId="57">
    <w:abstractNumId w:val="100"/>
  </w:num>
  <w:num w:numId="58">
    <w:abstractNumId w:val="55"/>
  </w:num>
  <w:num w:numId="59">
    <w:abstractNumId w:val="101"/>
  </w:num>
  <w:num w:numId="60">
    <w:abstractNumId w:val="64"/>
  </w:num>
  <w:num w:numId="61">
    <w:abstractNumId w:val="135"/>
  </w:num>
  <w:num w:numId="62">
    <w:abstractNumId w:val="121"/>
  </w:num>
  <w:num w:numId="63">
    <w:abstractNumId w:val="68"/>
  </w:num>
  <w:num w:numId="64">
    <w:abstractNumId w:val="99"/>
  </w:num>
  <w:num w:numId="65">
    <w:abstractNumId w:val="29"/>
  </w:num>
  <w:num w:numId="66">
    <w:abstractNumId w:val="67"/>
  </w:num>
  <w:num w:numId="67">
    <w:abstractNumId w:val="107"/>
  </w:num>
  <w:num w:numId="68">
    <w:abstractNumId w:val="123"/>
  </w:num>
  <w:num w:numId="69">
    <w:abstractNumId w:val="122"/>
  </w:num>
  <w:num w:numId="70">
    <w:abstractNumId w:val="125"/>
  </w:num>
  <w:num w:numId="71">
    <w:abstractNumId w:val="127"/>
  </w:num>
  <w:num w:numId="72">
    <w:abstractNumId w:val="39"/>
  </w:num>
  <w:num w:numId="73">
    <w:abstractNumId w:val="113"/>
  </w:num>
  <w:num w:numId="74">
    <w:abstractNumId w:val="23"/>
  </w:num>
  <w:num w:numId="75">
    <w:abstractNumId w:val="98"/>
  </w:num>
  <w:num w:numId="76">
    <w:abstractNumId w:val="131"/>
  </w:num>
  <w:num w:numId="77">
    <w:abstractNumId w:val="138"/>
  </w:num>
  <w:num w:numId="78">
    <w:abstractNumId w:val="18"/>
  </w:num>
  <w:num w:numId="79">
    <w:abstractNumId w:val="119"/>
  </w:num>
  <w:num w:numId="80">
    <w:abstractNumId w:val="46"/>
  </w:num>
  <w:num w:numId="81">
    <w:abstractNumId w:val="96"/>
  </w:num>
  <w:num w:numId="82">
    <w:abstractNumId w:val="91"/>
  </w:num>
  <w:num w:numId="83">
    <w:abstractNumId w:val="8"/>
  </w:num>
  <w:num w:numId="84">
    <w:abstractNumId w:val="77"/>
  </w:num>
  <w:num w:numId="85">
    <w:abstractNumId w:val="102"/>
  </w:num>
  <w:num w:numId="86">
    <w:abstractNumId w:val="9"/>
  </w:num>
  <w:num w:numId="87">
    <w:abstractNumId w:val="95"/>
  </w:num>
  <w:num w:numId="88">
    <w:abstractNumId w:val="40"/>
  </w:num>
  <w:num w:numId="89">
    <w:abstractNumId w:val="86"/>
  </w:num>
  <w:num w:numId="90">
    <w:abstractNumId w:val="20"/>
  </w:num>
  <w:num w:numId="91">
    <w:abstractNumId w:val="75"/>
  </w:num>
  <w:num w:numId="92">
    <w:abstractNumId w:val="88"/>
  </w:num>
  <w:num w:numId="93">
    <w:abstractNumId w:val="126"/>
  </w:num>
  <w:num w:numId="94">
    <w:abstractNumId w:val="33"/>
  </w:num>
  <w:num w:numId="95">
    <w:abstractNumId w:val="3"/>
  </w:num>
  <w:num w:numId="96">
    <w:abstractNumId w:val="94"/>
  </w:num>
  <w:num w:numId="97">
    <w:abstractNumId w:val="90"/>
  </w:num>
  <w:num w:numId="98">
    <w:abstractNumId w:val="48"/>
  </w:num>
  <w:num w:numId="99">
    <w:abstractNumId w:val="34"/>
  </w:num>
  <w:num w:numId="100">
    <w:abstractNumId w:val="72"/>
  </w:num>
  <w:num w:numId="101">
    <w:abstractNumId w:val="5"/>
  </w:num>
  <w:num w:numId="102">
    <w:abstractNumId w:val="26"/>
  </w:num>
  <w:num w:numId="103">
    <w:abstractNumId w:val="108"/>
  </w:num>
  <w:num w:numId="104">
    <w:abstractNumId w:val="19"/>
  </w:num>
  <w:num w:numId="105">
    <w:abstractNumId w:val="32"/>
  </w:num>
  <w:num w:numId="106">
    <w:abstractNumId w:val="118"/>
  </w:num>
  <w:num w:numId="107">
    <w:abstractNumId w:val="74"/>
  </w:num>
  <w:num w:numId="108">
    <w:abstractNumId w:val="30"/>
  </w:num>
  <w:num w:numId="109">
    <w:abstractNumId w:val="112"/>
  </w:num>
  <w:num w:numId="110">
    <w:abstractNumId w:val="53"/>
  </w:num>
  <w:num w:numId="111">
    <w:abstractNumId w:val="93"/>
  </w:num>
  <w:num w:numId="112">
    <w:abstractNumId w:val="65"/>
  </w:num>
  <w:num w:numId="113">
    <w:abstractNumId w:val="110"/>
  </w:num>
  <w:num w:numId="114">
    <w:abstractNumId w:val="56"/>
  </w:num>
  <w:num w:numId="115">
    <w:abstractNumId w:val="71"/>
  </w:num>
  <w:num w:numId="116">
    <w:abstractNumId w:val="134"/>
  </w:num>
  <w:num w:numId="117">
    <w:abstractNumId w:val="78"/>
  </w:num>
  <w:num w:numId="118">
    <w:abstractNumId w:val="12"/>
  </w:num>
  <w:num w:numId="119">
    <w:abstractNumId w:val="89"/>
  </w:num>
  <w:num w:numId="120">
    <w:abstractNumId w:val="10"/>
  </w:num>
  <w:num w:numId="121">
    <w:abstractNumId w:val="21"/>
  </w:num>
  <w:num w:numId="122">
    <w:abstractNumId w:val="82"/>
  </w:num>
  <w:num w:numId="123">
    <w:abstractNumId w:val="36"/>
  </w:num>
  <w:num w:numId="124">
    <w:abstractNumId w:val="84"/>
  </w:num>
  <w:num w:numId="125">
    <w:abstractNumId w:val="109"/>
  </w:num>
  <w:num w:numId="126">
    <w:abstractNumId w:val="13"/>
  </w:num>
  <w:num w:numId="127">
    <w:abstractNumId w:val="14"/>
  </w:num>
  <w:num w:numId="128">
    <w:abstractNumId w:val="111"/>
  </w:num>
  <w:num w:numId="129">
    <w:abstractNumId w:val="73"/>
  </w:num>
  <w:num w:numId="130">
    <w:abstractNumId w:val="4"/>
  </w:num>
  <w:num w:numId="131">
    <w:abstractNumId w:val="31"/>
  </w:num>
  <w:num w:numId="132">
    <w:abstractNumId w:val="92"/>
  </w:num>
  <w:num w:numId="133">
    <w:abstractNumId w:val="85"/>
  </w:num>
  <w:num w:numId="134">
    <w:abstractNumId w:val="6"/>
  </w:num>
  <w:num w:numId="135">
    <w:abstractNumId w:val="133"/>
  </w:num>
  <w:num w:numId="136">
    <w:abstractNumId w:val="2"/>
  </w:num>
  <w:num w:numId="137">
    <w:abstractNumId w:val="124"/>
  </w:num>
  <w:num w:numId="138">
    <w:abstractNumId w:val="137"/>
  </w:num>
  <w:num w:numId="139">
    <w:abstractNumId w:val="42"/>
  </w:num>
  <w:num w:numId="140">
    <w:abstractNumId w:val="114"/>
  </w:num>
  <w:num w:numId="141">
    <w:abstractNumId w:val="22"/>
  </w:num>
  <w:num w:numId="142">
    <w:abstractNumId w:val="1"/>
  </w:num>
  <w:num w:numId="143">
    <w:abstractNumId w:val="0"/>
  </w:num>
  <w:num w:numId="144">
    <w:abstractNumId w:val="37"/>
  </w:num>
  <w:num w:numId="145">
    <w:abstractNumId w:val="49"/>
  </w:num>
  <w:numIdMacAtCleanup w:val="14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7055F"/>
    <w:rsid w:val="0000130B"/>
    <w:rsid w:val="0000519B"/>
    <w:rsid w:val="00010E12"/>
    <w:rsid w:val="000135AD"/>
    <w:rsid w:val="00020AC6"/>
    <w:rsid w:val="00031479"/>
    <w:rsid w:val="00034D81"/>
    <w:rsid w:val="0003773C"/>
    <w:rsid w:val="000421C0"/>
    <w:rsid w:val="00047C0A"/>
    <w:rsid w:val="000530E5"/>
    <w:rsid w:val="00053E8C"/>
    <w:rsid w:val="000622DA"/>
    <w:rsid w:val="0007112C"/>
    <w:rsid w:val="0007525E"/>
    <w:rsid w:val="000769C6"/>
    <w:rsid w:val="00084B10"/>
    <w:rsid w:val="00092B74"/>
    <w:rsid w:val="000A1CD7"/>
    <w:rsid w:val="000A277C"/>
    <w:rsid w:val="000A39BE"/>
    <w:rsid w:val="000B5001"/>
    <w:rsid w:val="000D40DF"/>
    <w:rsid w:val="000F1982"/>
    <w:rsid w:val="00106E04"/>
    <w:rsid w:val="0011228F"/>
    <w:rsid w:val="0011598B"/>
    <w:rsid w:val="00124EFC"/>
    <w:rsid w:val="00145CD7"/>
    <w:rsid w:val="0014798D"/>
    <w:rsid w:val="0015221F"/>
    <w:rsid w:val="001639B1"/>
    <w:rsid w:val="001666DE"/>
    <w:rsid w:val="001808FB"/>
    <w:rsid w:val="0018499F"/>
    <w:rsid w:val="00196C29"/>
    <w:rsid w:val="0019758C"/>
    <w:rsid w:val="001B284C"/>
    <w:rsid w:val="001B2ADB"/>
    <w:rsid w:val="001C3811"/>
    <w:rsid w:val="001C4E34"/>
    <w:rsid w:val="001C52FE"/>
    <w:rsid w:val="001E2325"/>
    <w:rsid w:val="001E7AB4"/>
    <w:rsid w:val="00202EB1"/>
    <w:rsid w:val="002176FC"/>
    <w:rsid w:val="0022370D"/>
    <w:rsid w:val="00244CBF"/>
    <w:rsid w:val="0025353C"/>
    <w:rsid w:val="00253DB1"/>
    <w:rsid w:val="00267299"/>
    <w:rsid w:val="0027055F"/>
    <w:rsid w:val="002726EE"/>
    <w:rsid w:val="00276340"/>
    <w:rsid w:val="00280A81"/>
    <w:rsid w:val="00285867"/>
    <w:rsid w:val="002A205F"/>
    <w:rsid w:val="002B11D1"/>
    <w:rsid w:val="002B3874"/>
    <w:rsid w:val="002B5899"/>
    <w:rsid w:val="002B6EA7"/>
    <w:rsid w:val="002C5DFC"/>
    <w:rsid w:val="002D2D20"/>
    <w:rsid w:val="002E3AA5"/>
    <w:rsid w:val="002E5279"/>
    <w:rsid w:val="002F1B9E"/>
    <w:rsid w:val="002F3D36"/>
    <w:rsid w:val="002F42B0"/>
    <w:rsid w:val="00305414"/>
    <w:rsid w:val="00332D23"/>
    <w:rsid w:val="003455AC"/>
    <w:rsid w:val="003508A5"/>
    <w:rsid w:val="00352273"/>
    <w:rsid w:val="00356488"/>
    <w:rsid w:val="003651C7"/>
    <w:rsid w:val="003718B9"/>
    <w:rsid w:val="00380482"/>
    <w:rsid w:val="003819BC"/>
    <w:rsid w:val="003A2270"/>
    <w:rsid w:val="003A7E95"/>
    <w:rsid w:val="003B4F80"/>
    <w:rsid w:val="003D4755"/>
    <w:rsid w:val="003E3F76"/>
    <w:rsid w:val="0040010D"/>
    <w:rsid w:val="00403DA7"/>
    <w:rsid w:val="00404A2D"/>
    <w:rsid w:val="004107C3"/>
    <w:rsid w:val="00410D73"/>
    <w:rsid w:val="004330FF"/>
    <w:rsid w:val="004368E5"/>
    <w:rsid w:val="00441A23"/>
    <w:rsid w:val="00443031"/>
    <w:rsid w:val="00445C46"/>
    <w:rsid w:val="00456D09"/>
    <w:rsid w:val="00460746"/>
    <w:rsid w:val="00467DC1"/>
    <w:rsid w:val="0047568F"/>
    <w:rsid w:val="00475EB5"/>
    <w:rsid w:val="00485ED8"/>
    <w:rsid w:val="004903F8"/>
    <w:rsid w:val="00495E68"/>
    <w:rsid w:val="004A0ABD"/>
    <w:rsid w:val="004A3EBF"/>
    <w:rsid w:val="004B562F"/>
    <w:rsid w:val="004C261C"/>
    <w:rsid w:val="004C2729"/>
    <w:rsid w:val="004C5334"/>
    <w:rsid w:val="004C773D"/>
    <w:rsid w:val="004E6070"/>
    <w:rsid w:val="00502B99"/>
    <w:rsid w:val="00503754"/>
    <w:rsid w:val="00504996"/>
    <w:rsid w:val="005050DA"/>
    <w:rsid w:val="00505D4A"/>
    <w:rsid w:val="00507544"/>
    <w:rsid w:val="00531283"/>
    <w:rsid w:val="0053457B"/>
    <w:rsid w:val="005379CC"/>
    <w:rsid w:val="00544768"/>
    <w:rsid w:val="005448D1"/>
    <w:rsid w:val="00552F30"/>
    <w:rsid w:val="00554D9D"/>
    <w:rsid w:val="00560DBE"/>
    <w:rsid w:val="00564118"/>
    <w:rsid w:val="00577C05"/>
    <w:rsid w:val="00581211"/>
    <w:rsid w:val="005814A4"/>
    <w:rsid w:val="00591C06"/>
    <w:rsid w:val="00595E5D"/>
    <w:rsid w:val="005A2188"/>
    <w:rsid w:val="005B2EEA"/>
    <w:rsid w:val="005B5FB9"/>
    <w:rsid w:val="005C7F1E"/>
    <w:rsid w:val="005E66B7"/>
    <w:rsid w:val="005E7264"/>
    <w:rsid w:val="0060519F"/>
    <w:rsid w:val="00606329"/>
    <w:rsid w:val="006075DB"/>
    <w:rsid w:val="0061530A"/>
    <w:rsid w:val="00624C47"/>
    <w:rsid w:val="00645581"/>
    <w:rsid w:val="006528F5"/>
    <w:rsid w:val="00674870"/>
    <w:rsid w:val="00683FF7"/>
    <w:rsid w:val="00684A18"/>
    <w:rsid w:val="006B0637"/>
    <w:rsid w:val="006B3090"/>
    <w:rsid w:val="006C0988"/>
    <w:rsid w:val="006C7BA3"/>
    <w:rsid w:val="006E28AE"/>
    <w:rsid w:val="006E36D9"/>
    <w:rsid w:val="006E6814"/>
    <w:rsid w:val="006F0E3D"/>
    <w:rsid w:val="00717B33"/>
    <w:rsid w:val="00745E46"/>
    <w:rsid w:val="00754DDC"/>
    <w:rsid w:val="00755FF9"/>
    <w:rsid w:val="00761763"/>
    <w:rsid w:val="007853D4"/>
    <w:rsid w:val="00791E2D"/>
    <w:rsid w:val="00793155"/>
    <w:rsid w:val="007A416D"/>
    <w:rsid w:val="007A571A"/>
    <w:rsid w:val="007B3158"/>
    <w:rsid w:val="007B7BD5"/>
    <w:rsid w:val="007F031E"/>
    <w:rsid w:val="0081077B"/>
    <w:rsid w:val="00831EBD"/>
    <w:rsid w:val="00836036"/>
    <w:rsid w:val="00840A95"/>
    <w:rsid w:val="00845CF7"/>
    <w:rsid w:val="00852DBE"/>
    <w:rsid w:val="008548FB"/>
    <w:rsid w:val="00855475"/>
    <w:rsid w:val="00856722"/>
    <w:rsid w:val="0086208E"/>
    <w:rsid w:val="0087490F"/>
    <w:rsid w:val="00881CF8"/>
    <w:rsid w:val="00895102"/>
    <w:rsid w:val="008B0BF0"/>
    <w:rsid w:val="008B1871"/>
    <w:rsid w:val="008B2C0E"/>
    <w:rsid w:val="008C3A05"/>
    <w:rsid w:val="008C4263"/>
    <w:rsid w:val="008C4AB4"/>
    <w:rsid w:val="008E2290"/>
    <w:rsid w:val="00907026"/>
    <w:rsid w:val="00911261"/>
    <w:rsid w:val="00913A33"/>
    <w:rsid w:val="009142CC"/>
    <w:rsid w:val="00922074"/>
    <w:rsid w:val="00925FBF"/>
    <w:rsid w:val="00933C3B"/>
    <w:rsid w:val="00964ED4"/>
    <w:rsid w:val="0098553D"/>
    <w:rsid w:val="00996F1A"/>
    <w:rsid w:val="009A646F"/>
    <w:rsid w:val="009C2060"/>
    <w:rsid w:val="009C38EA"/>
    <w:rsid w:val="009C3A2D"/>
    <w:rsid w:val="009C6685"/>
    <w:rsid w:val="009C6CBA"/>
    <w:rsid w:val="009C7143"/>
    <w:rsid w:val="009D7A93"/>
    <w:rsid w:val="009E3C0A"/>
    <w:rsid w:val="009F2367"/>
    <w:rsid w:val="00A001BC"/>
    <w:rsid w:val="00A06FE7"/>
    <w:rsid w:val="00A1155A"/>
    <w:rsid w:val="00A1367C"/>
    <w:rsid w:val="00A16ACB"/>
    <w:rsid w:val="00A31800"/>
    <w:rsid w:val="00A32B96"/>
    <w:rsid w:val="00A45B5A"/>
    <w:rsid w:val="00A47D5F"/>
    <w:rsid w:val="00A52882"/>
    <w:rsid w:val="00A534D5"/>
    <w:rsid w:val="00A54D42"/>
    <w:rsid w:val="00A61E63"/>
    <w:rsid w:val="00A61E6B"/>
    <w:rsid w:val="00A92094"/>
    <w:rsid w:val="00A96580"/>
    <w:rsid w:val="00AA638C"/>
    <w:rsid w:val="00AB59B5"/>
    <w:rsid w:val="00AC17DF"/>
    <w:rsid w:val="00AD14D1"/>
    <w:rsid w:val="00AD6D20"/>
    <w:rsid w:val="00AE6CB5"/>
    <w:rsid w:val="00AE7B5A"/>
    <w:rsid w:val="00B02BFD"/>
    <w:rsid w:val="00B11AB9"/>
    <w:rsid w:val="00B13533"/>
    <w:rsid w:val="00B36A40"/>
    <w:rsid w:val="00B620D7"/>
    <w:rsid w:val="00B91BD3"/>
    <w:rsid w:val="00B93512"/>
    <w:rsid w:val="00B93A7D"/>
    <w:rsid w:val="00B93EB5"/>
    <w:rsid w:val="00BA75F7"/>
    <w:rsid w:val="00BB3160"/>
    <w:rsid w:val="00BE0CCD"/>
    <w:rsid w:val="00BE60DC"/>
    <w:rsid w:val="00C00C46"/>
    <w:rsid w:val="00C02D40"/>
    <w:rsid w:val="00C03D73"/>
    <w:rsid w:val="00C063B1"/>
    <w:rsid w:val="00C130D4"/>
    <w:rsid w:val="00C13770"/>
    <w:rsid w:val="00C26C96"/>
    <w:rsid w:val="00C51C57"/>
    <w:rsid w:val="00C73B93"/>
    <w:rsid w:val="00C75973"/>
    <w:rsid w:val="00C90F36"/>
    <w:rsid w:val="00C933C2"/>
    <w:rsid w:val="00C95472"/>
    <w:rsid w:val="00C96C37"/>
    <w:rsid w:val="00C97DF0"/>
    <w:rsid w:val="00CA4723"/>
    <w:rsid w:val="00CB05F3"/>
    <w:rsid w:val="00CB1923"/>
    <w:rsid w:val="00CB1DCA"/>
    <w:rsid w:val="00CB7B7D"/>
    <w:rsid w:val="00CC66D6"/>
    <w:rsid w:val="00CE37D1"/>
    <w:rsid w:val="00CE6454"/>
    <w:rsid w:val="00CE70D1"/>
    <w:rsid w:val="00D04BB1"/>
    <w:rsid w:val="00D13D7F"/>
    <w:rsid w:val="00D17D7B"/>
    <w:rsid w:val="00D2433A"/>
    <w:rsid w:val="00D30148"/>
    <w:rsid w:val="00D316EE"/>
    <w:rsid w:val="00D427BA"/>
    <w:rsid w:val="00D5691D"/>
    <w:rsid w:val="00D82FA3"/>
    <w:rsid w:val="00D84C98"/>
    <w:rsid w:val="00DA1671"/>
    <w:rsid w:val="00DB38BE"/>
    <w:rsid w:val="00DC56E9"/>
    <w:rsid w:val="00DD0950"/>
    <w:rsid w:val="00DE1333"/>
    <w:rsid w:val="00DF5CB2"/>
    <w:rsid w:val="00DF7225"/>
    <w:rsid w:val="00E026B8"/>
    <w:rsid w:val="00E042D9"/>
    <w:rsid w:val="00E13E31"/>
    <w:rsid w:val="00E22B91"/>
    <w:rsid w:val="00E306DE"/>
    <w:rsid w:val="00E328DA"/>
    <w:rsid w:val="00E579DB"/>
    <w:rsid w:val="00E701BF"/>
    <w:rsid w:val="00E7313B"/>
    <w:rsid w:val="00E73900"/>
    <w:rsid w:val="00E8179B"/>
    <w:rsid w:val="00E927DB"/>
    <w:rsid w:val="00E97A32"/>
    <w:rsid w:val="00EA2206"/>
    <w:rsid w:val="00EA25EF"/>
    <w:rsid w:val="00EA36A8"/>
    <w:rsid w:val="00EB1A27"/>
    <w:rsid w:val="00EB435C"/>
    <w:rsid w:val="00EE5E9A"/>
    <w:rsid w:val="00EF1C61"/>
    <w:rsid w:val="00EF79D1"/>
    <w:rsid w:val="00F15664"/>
    <w:rsid w:val="00F15A93"/>
    <w:rsid w:val="00F16B52"/>
    <w:rsid w:val="00F21361"/>
    <w:rsid w:val="00F23E43"/>
    <w:rsid w:val="00F24669"/>
    <w:rsid w:val="00F30643"/>
    <w:rsid w:val="00F31B08"/>
    <w:rsid w:val="00F337B9"/>
    <w:rsid w:val="00F609ED"/>
    <w:rsid w:val="00F74426"/>
    <w:rsid w:val="00F81106"/>
    <w:rsid w:val="00F82E23"/>
    <w:rsid w:val="00F85D73"/>
    <w:rsid w:val="00F9358A"/>
    <w:rsid w:val="00F97D31"/>
    <w:rsid w:val="00FA7FBA"/>
    <w:rsid w:val="00FB7AD6"/>
    <w:rsid w:val="00FD2A67"/>
    <w:rsid w:val="00FD73A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F3AD20"/>
  <w15:chartTrackingRefBased/>
  <w15:docId w15:val="{06FFF2BD-9E53-4032-B94A-58371E9DB3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imes New Roman"/>
        <w:lang w:val="en-GB"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31800"/>
    <w:pPr>
      <w:spacing w:line="360" w:lineRule="auto"/>
    </w:pPr>
    <w:rPr>
      <w:rFonts w:ascii="Arial" w:hAnsi="Arial" w:cs="Arial"/>
      <w:lang w:eastAsia="en-GB"/>
    </w:rPr>
  </w:style>
  <w:style w:type="paragraph" w:styleId="Heading1">
    <w:name w:val="heading 1"/>
    <w:basedOn w:val="Normal"/>
    <w:next w:val="Normal"/>
    <w:link w:val="Heading1Char"/>
    <w:uiPriority w:val="9"/>
    <w:qFormat/>
    <w:rsid w:val="00B93512"/>
    <w:pPr>
      <w:numPr>
        <w:numId w:val="1"/>
      </w:numPr>
      <w:spacing w:line="240" w:lineRule="auto"/>
      <w:jc w:val="both"/>
      <w:outlineLvl w:val="0"/>
    </w:pPr>
    <w:rPr>
      <w:rFonts w:eastAsia="Calibri"/>
      <w:b/>
      <w:bCs/>
      <w:color w:val="FFFFFF" w:themeColor="background1"/>
      <w:sz w:val="36"/>
      <w:szCs w:val="36"/>
      <w:lang w:val="en-US"/>
    </w:rPr>
  </w:style>
  <w:style w:type="paragraph" w:styleId="Heading2">
    <w:name w:val="heading 2"/>
    <w:basedOn w:val="Normal"/>
    <w:next w:val="Normal"/>
    <w:link w:val="Heading2Char"/>
    <w:uiPriority w:val="9"/>
    <w:unhideWhenUsed/>
    <w:qFormat/>
    <w:rsid w:val="0014798D"/>
    <w:pPr>
      <w:keepNext/>
      <w:keepLines/>
      <w:spacing w:after="360" w:line="240" w:lineRule="auto"/>
      <w:ind w:left="709" w:hanging="709"/>
      <w:outlineLvl w:val="1"/>
    </w:pPr>
    <w:rPr>
      <w:rFonts w:eastAsiaTheme="majorEastAsia"/>
      <w:b/>
      <w:bCs/>
      <w:sz w:val="28"/>
      <w:szCs w:val="28"/>
    </w:rPr>
  </w:style>
  <w:style w:type="paragraph" w:styleId="Heading3">
    <w:name w:val="heading 3"/>
    <w:basedOn w:val="Normal"/>
    <w:next w:val="Normal"/>
    <w:link w:val="Heading3Char"/>
    <w:uiPriority w:val="9"/>
    <w:unhideWhenUsed/>
    <w:qFormat/>
    <w:rsid w:val="0014798D"/>
    <w:pPr>
      <w:keepNext/>
      <w:keepLines/>
      <w:spacing w:line="240" w:lineRule="auto"/>
      <w:ind w:left="709" w:hanging="709"/>
      <w:outlineLvl w:val="2"/>
    </w:pPr>
    <w:rPr>
      <w:rFonts w:eastAsiaTheme="majorEastAsia"/>
      <w:b/>
      <w:bCs/>
      <w:sz w:val="24"/>
      <w:szCs w:val="24"/>
    </w:rPr>
  </w:style>
  <w:style w:type="paragraph" w:styleId="Heading4">
    <w:name w:val="heading 4"/>
    <w:basedOn w:val="Normal"/>
    <w:next w:val="Normal"/>
    <w:link w:val="Heading4Char"/>
    <w:uiPriority w:val="9"/>
    <w:unhideWhenUsed/>
    <w:qFormat/>
    <w:rsid w:val="0014798D"/>
    <w:pPr>
      <w:keepNext/>
      <w:keepLines/>
      <w:spacing w:line="240" w:lineRule="auto"/>
      <w:ind w:left="709" w:hanging="709"/>
      <w:outlineLvl w:val="3"/>
    </w:pPr>
    <w:rPr>
      <w:rFonts w:eastAsiaTheme="majorEastAsia"/>
      <w:b/>
      <w:bCs/>
      <w:i/>
      <w:iCs/>
    </w:rPr>
  </w:style>
  <w:style w:type="paragraph" w:styleId="Heading5">
    <w:name w:val="heading 5"/>
    <w:basedOn w:val="Normal"/>
    <w:next w:val="Normal"/>
    <w:link w:val="Heading5Char"/>
    <w:uiPriority w:val="9"/>
    <w:semiHidden/>
    <w:unhideWhenUsed/>
    <w:qFormat/>
    <w:rsid w:val="00F337B9"/>
    <w:pPr>
      <w:keepNext/>
      <w:keepLines/>
      <w:spacing w:before="200" w:line="276" w:lineRule="auto"/>
      <w:outlineLvl w:val="4"/>
    </w:pPr>
    <w:rPr>
      <w:rFonts w:ascii="Cambria" w:eastAsia="Times New Roman" w:hAnsi="Cambria" w:cs="Times New Roman"/>
      <w:color w:val="243F60"/>
      <w:szCs w:val="22"/>
      <w:lang w:eastAsia="en-US"/>
    </w:rPr>
  </w:style>
  <w:style w:type="paragraph" w:styleId="Heading6">
    <w:name w:val="heading 6"/>
    <w:basedOn w:val="Normal"/>
    <w:next w:val="Normal"/>
    <w:link w:val="Heading6Char"/>
    <w:unhideWhenUsed/>
    <w:qFormat/>
    <w:rsid w:val="00F337B9"/>
    <w:pPr>
      <w:spacing w:before="240" w:after="60" w:line="276" w:lineRule="auto"/>
      <w:outlineLvl w:val="5"/>
    </w:pPr>
    <w:rPr>
      <w:rFonts w:ascii="Calibri" w:eastAsia="Times New Roman" w:hAnsi="Calibri" w:cs="Times New Roman"/>
      <w:b/>
      <w:bCs/>
      <w:szCs w:val="22"/>
      <w:lang w:eastAsia="en-US"/>
    </w:rPr>
  </w:style>
  <w:style w:type="paragraph" w:styleId="Heading7">
    <w:name w:val="heading 7"/>
    <w:basedOn w:val="Normal"/>
    <w:next w:val="Normal"/>
    <w:link w:val="Heading7Char"/>
    <w:uiPriority w:val="9"/>
    <w:semiHidden/>
    <w:unhideWhenUsed/>
    <w:qFormat/>
    <w:rsid w:val="00F337B9"/>
    <w:pPr>
      <w:tabs>
        <w:tab w:val="num" w:pos="5040"/>
      </w:tabs>
      <w:spacing w:before="240" w:after="60" w:line="240" w:lineRule="auto"/>
      <w:ind w:left="5040" w:hanging="720"/>
      <w:outlineLvl w:val="6"/>
    </w:pPr>
    <w:rPr>
      <w:rFonts w:asciiTheme="minorHAnsi" w:eastAsiaTheme="minorEastAsia" w:hAnsiTheme="minorHAnsi" w:cstheme="minorBidi"/>
      <w:sz w:val="24"/>
      <w:szCs w:val="24"/>
      <w:lang w:val="en-US" w:eastAsia="en-US"/>
    </w:rPr>
  </w:style>
  <w:style w:type="paragraph" w:styleId="Heading8">
    <w:name w:val="heading 8"/>
    <w:basedOn w:val="Normal"/>
    <w:next w:val="Normal"/>
    <w:link w:val="Heading8Char"/>
    <w:uiPriority w:val="9"/>
    <w:semiHidden/>
    <w:unhideWhenUsed/>
    <w:qFormat/>
    <w:rsid w:val="00F337B9"/>
    <w:pPr>
      <w:tabs>
        <w:tab w:val="num" w:pos="5760"/>
      </w:tabs>
      <w:spacing w:before="240" w:after="60" w:line="240" w:lineRule="auto"/>
      <w:ind w:left="5760" w:hanging="720"/>
      <w:outlineLvl w:val="7"/>
    </w:pPr>
    <w:rPr>
      <w:rFonts w:asciiTheme="minorHAnsi" w:eastAsiaTheme="minorEastAsia" w:hAnsiTheme="minorHAnsi" w:cstheme="minorBidi"/>
      <w:i/>
      <w:iCs/>
      <w:sz w:val="24"/>
      <w:szCs w:val="24"/>
      <w:lang w:val="en-US" w:eastAsia="en-US"/>
    </w:rPr>
  </w:style>
  <w:style w:type="paragraph" w:styleId="Heading9">
    <w:name w:val="heading 9"/>
    <w:basedOn w:val="Normal"/>
    <w:next w:val="Normal"/>
    <w:link w:val="Heading9Char"/>
    <w:uiPriority w:val="9"/>
    <w:semiHidden/>
    <w:unhideWhenUsed/>
    <w:qFormat/>
    <w:rsid w:val="00F337B9"/>
    <w:pPr>
      <w:tabs>
        <w:tab w:val="num" w:pos="6480"/>
      </w:tabs>
      <w:spacing w:before="240" w:after="60" w:line="240" w:lineRule="auto"/>
      <w:ind w:left="6480" w:hanging="720"/>
      <w:outlineLvl w:val="8"/>
    </w:pPr>
    <w:rPr>
      <w:rFonts w:asciiTheme="majorHAnsi" w:eastAsiaTheme="majorEastAsia" w:hAnsiTheme="majorHAnsi" w:cstheme="majorBidi"/>
      <w:sz w:val="22"/>
      <w:szCs w:val="22"/>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93512"/>
    <w:rPr>
      <w:rFonts w:ascii="Arial" w:eastAsia="Calibri" w:hAnsi="Arial" w:cs="Arial"/>
      <w:b/>
      <w:bCs/>
      <w:color w:val="FFFFFF" w:themeColor="background1"/>
      <w:sz w:val="36"/>
      <w:szCs w:val="36"/>
      <w:lang w:val="en-US" w:eastAsia="en-GB"/>
    </w:rPr>
  </w:style>
  <w:style w:type="character" w:customStyle="1" w:styleId="Heading2Char">
    <w:name w:val="Heading 2 Char"/>
    <w:basedOn w:val="DefaultParagraphFont"/>
    <w:link w:val="Heading2"/>
    <w:uiPriority w:val="9"/>
    <w:rsid w:val="0014798D"/>
    <w:rPr>
      <w:rFonts w:ascii="Arial" w:eastAsiaTheme="majorEastAsia" w:hAnsi="Arial" w:cs="Arial"/>
      <w:b/>
      <w:bCs/>
      <w:sz w:val="28"/>
      <w:szCs w:val="28"/>
      <w:lang w:eastAsia="en-GB"/>
    </w:rPr>
  </w:style>
  <w:style w:type="character" w:customStyle="1" w:styleId="Heading3Char">
    <w:name w:val="Heading 3 Char"/>
    <w:basedOn w:val="DefaultParagraphFont"/>
    <w:link w:val="Heading3"/>
    <w:uiPriority w:val="9"/>
    <w:rsid w:val="0014798D"/>
    <w:rPr>
      <w:rFonts w:ascii="Arial" w:eastAsiaTheme="majorEastAsia" w:hAnsi="Arial" w:cs="Arial"/>
      <w:b/>
      <w:bCs/>
      <w:sz w:val="24"/>
      <w:szCs w:val="24"/>
      <w:lang w:eastAsia="en-GB"/>
    </w:rPr>
  </w:style>
  <w:style w:type="character" w:customStyle="1" w:styleId="Heading4Char">
    <w:name w:val="Heading 4 Char"/>
    <w:basedOn w:val="DefaultParagraphFont"/>
    <w:link w:val="Heading4"/>
    <w:uiPriority w:val="9"/>
    <w:rsid w:val="0014798D"/>
    <w:rPr>
      <w:rFonts w:ascii="Arial" w:eastAsiaTheme="majorEastAsia" w:hAnsi="Arial" w:cs="Arial"/>
      <w:b/>
      <w:bCs/>
      <w:i/>
      <w:iCs/>
      <w:lang w:eastAsia="en-GB"/>
    </w:rPr>
  </w:style>
  <w:style w:type="character" w:customStyle="1" w:styleId="Heading5Char">
    <w:name w:val="Heading 5 Char"/>
    <w:basedOn w:val="DefaultParagraphFont"/>
    <w:link w:val="Heading5"/>
    <w:uiPriority w:val="9"/>
    <w:semiHidden/>
    <w:rsid w:val="00F337B9"/>
    <w:rPr>
      <w:rFonts w:ascii="Cambria" w:eastAsia="Times New Roman" w:hAnsi="Cambria"/>
      <w:color w:val="243F60"/>
      <w:szCs w:val="22"/>
    </w:rPr>
  </w:style>
  <w:style w:type="character" w:customStyle="1" w:styleId="Heading6Char">
    <w:name w:val="Heading 6 Char"/>
    <w:basedOn w:val="DefaultParagraphFont"/>
    <w:link w:val="Heading6"/>
    <w:rsid w:val="00F337B9"/>
    <w:rPr>
      <w:rFonts w:eastAsia="Times New Roman"/>
      <w:b/>
      <w:bCs/>
      <w:szCs w:val="22"/>
    </w:rPr>
  </w:style>
  <w:style w:type="character" w:customStyle="1" w:styleId="Heading7Char">
    <w:name w:val="Heading 7 Char"/>
    <w:basedOn w:val="DefaultParagraphFont"/>
    <w:link w:val="Heading7"/>
    <w:uiPriority w:val="9"/>
    <w:semiHidden/>
    <w:rsid w:val="00F337B9"/>
    <w:rPr>
      <w:rFonts w:asciiTheme="minorHAnsi" w:eastAsiaTheme="minorEastAsia" w:hAnsiTheme="minorHAnsi" w:cstheme="minorBidi"/>
      <w:sz w:val="24"/>
      <w:szCs w:val="24"/>
      <w:lang w:val="en-US"/>
    </w:rPr>
  </w:style>
  <w:style w:type="table" w:styleId="TableGrid">
    <w:name w:val="Table Grid"/>
    <w:basedOn w:val="TableNormal"/>
    <w:uiPriority w:val="39"/>
    <w:rsid w:val="00755FF9"/>
    <w:rPr>
      <w:rFonts w:eastAsia="Calibri"/>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qFormat/>
    <w:rsid w:val="00B93512"/>
    <w:pPr>
      <w:ind w:left="720"/>
      <w:contextualSpacing/>
    </w:pPr>
  </w:style>
  <w:style w:type="paragraph" w:customStyle="1" w:styleId="Default">
    <w:name w:val="Default"/>
    <w:rsid w:val="00913A33"/>
    <w:pPr>
      <w:autoSpaceDE w:val="0"/>
      <w:autoSpaceDN w:val="0"/>
      <w:adjustRightInd w:val="0"/>
    </w:pPr>
    <w:rPr>
      <w:rFonts w:ascii="Arial" w:hAnsi="Arial" w:cs="Arial"/>
      <w:color w:val="000000"/>
      <w:sz w:val="24"/>
      <w:szCs w:val="24"/>
    </w:rPr>
  </w:style>
  <w:style w:type="paragraph" w:styleId="Header">
    <w:name w:val="header"/>
    <w:aliases w:val="Char Char,Char,Char Char Char Char Char,Char Char Char Char Char Char,Char Char Char Char Char Char Char Char,Char Char Char Char Char Char Char Char Char Char, Char Char, Char"/>
    <w:basedOn w:val="Normal"/>
    <w:link w:val="HeaderChar"/>
    <w:uiPriority w:val="99"/>
    <w:unhideWhenUsed/>
    <w:rsid w:val="00564118"/>
    <w:pPr>
      <w:tabs>
        <w:tab w:val="center" w:pos="4513"/>
        <w:tab w:val="right" w:pos="9026"/>
      </w:tabs>
      <w:spacing w:line="240" w:lineRule="auto"/>
    </w:pPr>
  </w:style>
  <w:style w:type="character" w:customStyle="1" w:styleId="HeaderChar">
    <w:name w:val="Header Char"/>
    <w:aliases w:val="Char Char Char,Char Char1,Char Char Char Char Char Char1,Char Char Char Char Char Char Char,Char Char Char Char Char Char Char Char Char,Char Char Char Char Char Char Char Char Char Char Char, Char Char Char, Char Char1"/>
    <w:basedOn w:val="DefaultParagraphFont"/>
    <w:link w:val="Header"/>
    <w:uiPriority w:val="99"/>
    <w:rsid w:val="00564118"/>
    <w:rPr>
      <w:rFonts w:ascii="Arial" w:hAnsi="Arial" w:cs="Arial"/>
      <w:lang w:eastAsia="en-GB"/>
    </w:rPr>
  </w:style>
  <w:style w:type="paragraph" w:styleId="Footer">
    <w:name w:val="footer"/>
    <w:basedOn w:val="Normal"/>
    <w:link w:val="FooterChar"/>
    <w:uiPriority w:val="99"/>
    <w:unhideWhenUsed/>
    <w:rsid w:val="00564118"/>
    <w:pPr>
      <w:tabs>
        <w:tab w:val="center" w:pos="4513"/>
        <w:tab w:val="right" w:pos="9026"/>
      </w:tabs>
      <w:spacing w:line="240" w:lineRule="auto"/>
    </w:pPr>
  </w:style>
  <w:style w:type="character" w:customStyle="1" w:styleId="FooterChar">
    <w:name w:val="Footer Char"/>
    <w:basedOn w:val="DefaultParagraphFont"/>
    <w:link w:val="Footer"/>
    <w:uiPriority w:val="99"/>
    <w:rsid w:val="00564118"/>
    <w:rPr>
      <w:rFonts w:ascii="Arial" w:hAnsi="Arial" w:cs="Arial"/>
      <w:lang w:eastAsia="en-GB"/>
    </w:rPr>
  </w:style>
  <w:style w:type="character" w:styleId="Strong">
    <w:name w:val="Strong"/>
    <w:basedOn w:val="DefaultParagraphFont"/>
    <w:uiPriority w:val="22"/>
    <w:qFormat/>
    <w:rsid w:val="006B0637"/>
    <w:rPr>
      <w:b/>
      <w:bCs/>
    </w:rPr>
  </w:style>
  <w:style w:type="character" w:styleId="Emphasis">
    <w:name w:val="Emphasis"/>
    <w:basedOn w:val="DefaultParagraphFont"/>
    <w:uiPriority w:val="20"/>
    <w:qFormat/>
    <w:rsid w:val="006B0637"/>
    <w:rPr>
      <w:i/>
      <w:iCs/>
    </w:rPr>
  </w:style>
  <w:style w:type="paragraph" w:styleId="TOCHeading">
    <w:name w:val="TOC Heading"/>
    <w:basedOn w:val="Heading1"/>
    <w:next w:val="Normal"/>
    <w:uiPriority w:val="39"/>
    <w:unhideWhenUsed/>
    <w:qFormat/>
    <w:rsid w:val="00552F30"/>
    <w:pPr>
      <w:keepNext/>
      <w:keepLines/>
      <w:numPr>
        <w:numId w:val="0"/>
      </w:numPr>
      <w:spacing w:before="240" w:line="259" w:lineRule="auto"/>
      <w:jc w:val="left"/>
      <w:outlineLvl w:val="9"/>
    </w:pPr>
    <w:rPr>
      <w:rFonts w:asciiTheme="majorHAnsi" w:eastAsiaTheme="majorEastAsia" w:hAnsiTheme="majorHAnsi" w:cstheme="majorBidi"/>
      <w:b w:val="0"/>
      <w:bCs w:val="0"/>
      <w:color w:val="2F5496" w:themeColor="accent1" w:themeShade="BF"/>
      <w:sz w:val="32"/>
      <w:szCs w:val="32"/>
      <w:lang w:eastAsia="en-US"/>
    </w:rPr>
  </w:style>
  <w:style w:type="paragraph" w:styleId="TOC1">
    <w:name w:val="toc 1"/>
    <w:basedOn w:val="Normal"/>
    <w:next w:val="Normal"/>
    <w:autoRedefine/>
    <w:uiPriority w:val="39"/>
    <w:unhideWhenUsed/>
    <w:rsid w:val="00A92094"/>
    <w:pPr>
      <w:tabs>
        <w:tab w:val="left" w:pos="400"/>
        <w:tab w:val="right" w:leader="dot" w:pos="9016"/>
      </w:tabs>
      <w:spacing w:after="100"/>
    </w:pPr>
    <w:rPr>
      <w:b/>
      <w:bCs/>
      <w:noProof/>
      <w:sz w:val="18"/>
      <w:szCs w:val="18"/>
    </w:rPr>
  </w:style>
  <w:style w:type="paragraph" w:styleId="TOC2">
    <w:name w:val="toc 2"/>
    <w:basedOn w:val="Normal"/>
    <w:next w:val="Normal"/>
    <w:autoRedefine/>
    <w:uiPriority w:val="39"/>
    <w:unhideWhenUsed/>
    <w:qFormat/>
    <w:rsid w:val="00552F30"/>
    <w:pPr>
      <w:spacing w:after="100"/>
      <w:ind w:left="200"/>
    </w:pPr>
  </w:style>
  <w:style w:type="paragraph" w:styleId="TOC3">
    <w:name w:val="toc 3"/>
    <w:basedOn w:val="Normal"/>
    <w:next w:val="Normal"/>
    <w:autoRedefine/>
    <w:uiPriority w:val="39"/>
    <w:unhideWhenUsed/>
    <w:qFormat/>
    <w:rsid w:val="00552F30"/>
    <w:pPr>
      <w:spacing w:after="100"/>
      <w:ind w:left="400"/>
    </w:pPr>
  </w:style>
  <w:style w:type="character" w:styleId="Hyperlink">
    <w:name w:val="Hyperlink"/>
    <w:basedOn w:val="DefaultParagraphFont"/>
    <w:uiPriority w:val="99"/>
    <w:unhideWhenUsed/>
    <w:rsid w:val="00552F30"/>
    <w:rPr>
      <w:color w:val="0563C1" w:themeColor="hyperlink"/>
      <w:u w:val="single"/>
    </w:rPr>
  </w:style>
  <w:style w:type="character" w:customStyle="1" w:styleId="UnresolvedMention">
    <w:name w:val="Unresolved Mention"/>
    <w:basedOn w:val="DefaultParagraphFont"/>
    <w:uiPriority w:val="99"/>
    <w:semiHidden/>
    <w:unhideWhenUsed/>
    <w:rsid w:val="0011598B"/>
    <w:rPr>
      <w:color w:val="605E5C"/>
      <w:shd w:val="clear" w:color="auto" w:fill="E1DFDD"/>
    </w:rPr>
  </w:style>
  <w:style w:type="paragraph" w:styleId="BalloonText">
    <w:name w:val="Balloon Text"/>
    <w:basedOn w:val="Normal"/>
    <w:link w:val="BalloonTextChar"/>
    <w:uiPriority w:val="99"/>
    <w:semiHidden/>
    <w:unhideWhenUsed/>
    <w:rsid w:val="00D17D7B"/>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17D7B"/>
    <w:rPr>
      <w:rFonts w:ascii="Segoe UI" w:hAnsi="Segoe UI" w:cs="Segoe UI"/>
      <w:sz w:val="18"/>
      <w:szCs w:val="18"/>
      <w:lang w:eastAsia="en-GB"/>
    </w:rPr>
  </w:style>
  <w:style w:type="paragraph" w:styleId="NormalWeb">
    <w:name w:val="Normal (Web)"/>
    <w:basedOn w:val="Normal"/>
    <w:uiPriority w:val="99"/>
    <w:unhideWhenUsed/>
    <w:rsid w:val="00AA638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ManualTitle">
    <w:name w:val="Manual Title"/>
    <w:basedOn w:val="Normal"/>
    <w:link w:val="ManualTitleChar"/>
    <w:qFormat/>
    <w:rsid w:val="00FD73A4"/>
    <w:pPr>
      <w:spacing w:line="240" w:lineRule="auto"/>
      <w:jc w:val="center"/>
    </w:pPr>
    <w:rPr>
      <w:rFonts w:ascii="Comic Sans MS" w:eastAsia="Times New Roman" w:hAnsi="Comic Sans MS" w:cs="Times New Roman"/>
      <w:b/>
      <w:shadow/>
      <w:color w:val="595959"/>
      <w:sz w:val="96"/>
      <w:szCs w:val="24"/>
      <w:lang w:val="en-ZA" w:eastAsia="en-US"/>
    </w:rPr>
  </w:style>
  <w:style w:type="character" w:customStyle="1" w:styleId="ManualTitleChar">
    <w:name w:val="Manual Title Char"/>
    <w:link w:val="ManualTitle"/>
    <w:rsid w:val="00FD73A4"/>
    <w:rPr>
      <w:rFonts w:ascii="Comic Sans MS" w:eastAsia="Times New Roman" w:hAnsi="Comic Sans MS"/>
      <w:b/>
      <w:shadow/>
      <w:color w:val="595959"/>
      <w:sz w:val="96"/>
      <w:szCs w:val="24"/>
      <w:lang w:val="en-ZA"/>
    </w:rPr>
  </w:style>
  <w:style w:type="paragraph" w:customStyle="1" w:styleId="Manualsubtitle">
    <w:name w:val="Manual subtitle"/>
    <w:basedOn w:val="Normal"/>
    <w:link w:val="ManualsubtitleChar"/>
    <w:qFormat/>
    <w:rsid w:val="00FD73A4"/>
    <w:pPr>
      <w:spacing w:line="240" w:lineRule="auto"/>
      <w:jc w:val="center"/>
    </w:pPr>
    <w:rPr>
      <w:rFonts w:ascii="Comic Sans MS" w:eastAsia="Times New Roman" w:hAnsi="Comic Sans MS" w:cs="Times New Roman"/>
      <w:b/>
      <w:shadow/>
      <w:color w:val="808080"/>
      <w:sz w:val="72"/>
      <w:szCs w:val="24"/>
      <w:lang w:val="en-ZA" w:eastAsia="en-US"/>
    </w:rPr>
  </w:style>
  <w:style w:type="character" w:customStyle="1" w:styleId="ManualsubtitleChar">
    <w:name w:val="Manual subtitle Char"/>
    <w:link w:val="Manualsubtitle"/>
    <w:rsid w:val="00FD73A4"/>
    <w:rPr>
      <w:rFonts w:ascii="Comic Sans MS" w:eastAsia="Times New Roman" w:hAnsi="Comic Sans MS"/>
      <w:b/>
      <w:shadow/>
      <w:color w:val="808080"/>
      <w:sz w:val="72"/>
      <w:szCs w:val="24"/>
      <w:lang w:val="en-ZA"/>
    </w:rPr>
  </w:style>
  <w:style w:type="character" w:customStyle="1" w:styleId="Heading8Char">
    <w:name w:val="Heading 8 Char"/>
    <w:basedOn w:val="DefaultParagraphFont"/>
    <w:link w:val="Heading8"/>
    <w:uiPriority w:val="9"/>
    <w:semiHidden/>
    <w:rsid w:val="00F337B9"/>
    <w:rPr>
      <w:rFonts w:asciiTheme="minorHAnsi" w:eastAsiaTheme="minorEastAsia" w:hAnsiTheme="minorHAnsi" w:cstheme="minorBidi"/>
      <w:i/>
      <w:iCs/>
      <w:sz w:val="24"/>
      <w:szCs w:val="24"/>
      <w:lang w:val="en-US"/>
    </w:rPr>
  </w:style>
  <w:style w:type="character" w:customStyle="1" w:styleId="Heading9Char">
    <w:name w:val="Heading 9 Char"/>
    <w:basedOn w:val="DefaultParagraphFont"/>
    <w:link w:val="Heading9"/>
    <w:uiPriority w:val="9"/>
    <w:semiHidden/>
    <w:rsid w:val="00F337B9"/>
    <w:rPr>
      <w:rFonts w:asciiTheme="majorHAnsi" w:eastAsiaTheme="majorEastAsia" w:hAnsiTheme="majorHAnsi" w:cstheme="majorBidi"/>
      <w:sz w:val="22"/>
      <w:szCs w:val="22"/>
      <w:lang w:val="en-US"/>
    </w:rPr>
  </w:style>
  <w:style w:type="paragraph" w:styleId="BodyText">
    <w:name w:val="Body Text"/>
    <w:basedOn w:val="Normal"/>
    <w:link w:val="BodyTextChar"/>
    <w:uiPriority w:val="99"/>
    <w:rsid w:val="00F337B9"/>
    <w:pPr>
      <w:spacing w:before="120" w:line="240" w:lineRule="auto"/>
      <w:jc w:val="both"/>
    </w:pPr>
    <w:rPr>
      <w:rFonts w:eastAsia="Times New Roman" w:cs="Times New Roman"/>
      <w:lang w:val="en-US" w:eastAsia="en-US"/>
    </w:rPr>
  </w:style>
  <w:style w:type="character" w:customStyle="1" w:styleId="BodyTextChar">
    <w:name w:val="Body Text Char"/>
    <w:basedOn w:val="DefaultParagraphFont"/>
    <w:link w:val="BodyText"/>
    <w:uiPriority w:val="99"/>
    <w:rsid w:val="00F337B9"/>
    <w:rPr>
      <w:rFonts w:ascii="Arial" w:eastAsia="Times New Roman" w:hAnsi="Arial"/>
      <w:lang w:val="en-US"/>
    </w:rPr>
  </w:style>
  <w:style w:type="character" w:customStyle="1" w:styleId="Heading1CharChar">
    <w:name w:val="Heading 1 Char Char"/>
    <w:basedOn w:val="DefaultParagraphFont"/>
    <w:rsid w:val="00F337B9"/>
    <w:rPr>
      <w:rFonts w:cs="Arial"/>
      <w:b/>
      <w:kern w:val="32"/>
      <w:sz w:val="32"/>
      <w:szCs w:val="32"/>
    </w:rPr>
  </w:style>
  <w:style w:type="character" w:customStyle="1" w:styleId="BodyText2Char">
    <w:name w:val="Body Text 2 Char"/>
    <w:basedOn w:val="DefaultParagraphFont"/>
    <w:link w:val="BodyText2"/>
    <w:uiPriority w:val="99"/>
    <w:semiHidden/>
    <w:rsid w:val="00F337B9"/>
    <w:rPr>
      <w:rFonts w:ascii="Arial" w:hAnsi="Arial" w:cstheme="minorBidi"/>
      <w:szCs w:val="22"/>
      <w:lang w:val="en-ZA"/>
    </w:rPr>
  </w:style>
  <w:style w:type="paragraph" w:styleId="BodyText2">
    <w:name w:val="Body Text 2"/>
    <w:basedOn w:val="Normal"/>
    <w:link w:val="BodyText2Char"/>
    <w:uiPriority w:val="99"/>
    <w:semiHidden/>
    <w:unhideWhenUsed/>
    <w:rsid w:val="00F337B9"/>
    <w:pPr>
      <w:spacing w:before="120" w:after="120" w:line="480" w:lineRule="auto"/>
    </w:pPr>
    <w:rPr>
      <w:rFonts w:cstheme="minorBidi"/>
      <w:szCs w:val="22"/>
      <w:lang w:val="en-ZA" w:eastAsia="en-US"/>
    </w:rPr>
  </w:style>
  <w:style w:type="paragraph" w:customStyle="1" w:styleId="boxremember">
    <w:name w:val="boxremember"/>
    <w:basedOn w:val="Normal"/>
    <w:rsid w:val="00F337B9"/>
    <w:pPr>
      <w:spacing w:before="100" w:beforeAutospacing="1" w:after="100" w:afterAutospacing="1" w:line="240" w:lineRule="auto"/>
    </w:pPr>
    <w:rPr>
      <w:rFonts w:ascii="Times New Roman" w:eastAsia="Times New Roman" w:hAnsi="Times New Roman" w:cs="Times New Roman"/>
      <w:sz w:val="24"/>
      <w:szCs w:val="24"/>
      <w:lang w:val="en-ZA" w:eastAsia="en-ZA"/>
    </w:rPr>
  </w:style>
  <w:style w:type="character" w:customStyle="1" w:styleId="headcolor3">
    <w:name w:val="headcolor3"/>
    <w:basedOn w:val="DefaultParagraphFont"/>
    <w:rsid w:val="00F337B9"/>
  </w:style>
  <w:style w:type="character" w:customStyle="1" w:styleId="headcolor4">
    <w:name w:val="headcolor4"/>
    <w:basedOn w:val="DefaultParagraphFont"/>
    <w:rsid w:val="00F337B9"/>
  </w:style>
  <w:style w:type="character" w:customStyle="1" w:styleId="mw-headline">
    <w:name w:val="mw-headline"/>
    <w:basedOn w:val="DefaultParagraphFont"/>
    <w:rsid w:val="00F337B9"/>
  </w:style>
  <w:style w:type="character" w:customStyle="1" w:styleId="editsection">
    <w:name w:val="editsection"/>
    <w:basedOn w:val="DefaultParagraphFont"/>
    <w:rsid w:val="00F337B9"/>
  </w:style>
  <w:style w:type="character" w:styleId="IntenseEmphasis">
    <w:name w:val="Intense Emphasis"/>
    <w:uiPriority w:val="21"/>
    <w:qFormat/>
    <w:rsid w:val="00F337B9"/>
    <w:rPr>
      <w:b/>
      <w:bCs/>
      <w:i/>
      <w:iCs/>
      <w:color w:val="4F81BD"/>
    </w:rPr>
  </w:style>
  <w:style w:type="paragraph" w:styleId="TOC4">
    <w:name w:val="toc 4"/>
    <w:basedOn w:val="Normal"/>
    <w:next w:val="Normal"/>
    <w:autoRedefine/>
    <w:uiPriority w:val="39"/>
    <w:unhideWhenUsed/>
    <w:rsid w:val="00F337B9"/>
    <w:pPr>
      <w:spacing w:line="276" w:lineRule="auto"/>
      <w:ind w:left="600"/>
    </w:pPr>
    <w:rPr>
      <w:rFonts w:asciiTheme="minorHAnsi" w:hAnsiTheme="minorHAnsi" w:cstheme="minorBidi"/>
      <w:sz w:val="18"/>
      <w:szCs w:val="18"/>
      <w:lang w:val="en-ZA" w:eastAsia="en-US"/>
    </w:rPr>
  </w:style>
  <w:style w:type="paragraph" w:styleId="Title">
    <w:name w:val="Title"/>
    <w:basedOn w:val="Normal"/>
    <w:next w:val="Normal"/>
    <w:link w:val="TitleChar"/>
    <w:qFormat/>
    <w:rsid w:val="00F337B9"/>
    <w:pPr>
      <w:pBdr>
        <w:bottom w:val="single" w:sz="8" w:space="4" w:color="4F81BD"/>
      </w:pBdr>
      <w:spacing w:before="120" w:after="300" w:line="240" w:lineRule="auto"/>
      <w:contextualSpacing/>
    </w:pPr>
    <w:rPr>
      <w:rFonts w:ascii="Cambria" w:eastAsia="Times New Roman" w:hAnsi="Cambria" w:cs="Times New Roman"/>
      <w:color w:val="17365D"/>
      <w:spacing w:val="5"/>
      <w:kern w:val="28"/>
      <w:sz w:val="52"/>
      <w:szCs w:val="52"/>
      <w:lang w:eastAsia="en-US"/>
    </w:rPr>
  </w:style>
  <w:style w:type="character" w:customStyle="1" w:styleId="TitleChar">
    <w:name w:val="Title Char"/>
    <w:basedOn w:val="DefaultParagraphFont"/>
    <w:link w:val="Title"/>
    <w:rsid w:val="00F337B9"/>
    <w:rPr>
      <w:rFonts w:ascii="Cambria" w:eastAsia="Times New Roman" w:hAnsi="Cambria"/>
      <w:color w:val="17365D"/>
      <w:spacing w:val="5"/>
      <w:kern w:val="28"/>
      <w:sz w:val="52"/>
      <w:szCs w:val="52"/>
    </w:rPr>
  </w:style>
  <w:style w:type="paragraph" w:customStyle="1" w:styleId="Chapter">
    <w:name w:val="Chapter"/>
    <w:basedOn w:val="Normal"/>
    <w:qFormat/>
    <w:rsid w:val="00F337B9"/>
    <w:pPr>
      <w:spacing w:before="120" w:after="200" w:line="276" w:lineRule="auto"/>
    </w:pPr>
    <w:rPr>
      <w:rFonts w:ascii="Trebuchet MS" w:eastAsia="Calibri" w:hAnsi="Trebuchet MS"/>
      <w:caps/>
      <w:color w:val="000000"/>
      <w:sz w:val="36"/>
      <w:szCs w:val="44"/>
      <w:lang w:eastAsia="en-US"/>
    </w:rPr>
  </w:style>
  <w:style w:type="paragraph" w:styleId="TOC5">
    <w:name w:val="toc 5"/>
    <w:basedOn w:val="Normal"/>
    <w:next w:val="Normal"/>
    <w:autoRedefine/>
    <w:uiPriority w:val="39"/>
    <w:unhideWhenUsed/>
    <w:rsid w:val="00F337B9"/>
    <w:pPr>
      <w:spacing w:line="276" w:lineRule="auto"/>
      <w:ind w:left="800"/>
    </w:pPr>
    <w:rPr>
      <w:rFonts w:asciiTheme="minorHAnsi" w:hAnsiTheme="minorHAnsi" w:cstheme="minorBidi"/>
      <w:sz w:val="18"/>
      <w:szCs w:val="18"/>
      <w:lang w:val="en-ZA" w:eastAsia="en-US"/>
    </w:rPr>
  </w:style>
  <w:style w:type="paragraph" w:styleId="TOC6">
    <w:name w:val="toc 6"/>
    <w:basedOn w:val="Normal"/>
    <w:next w:val="Normal"/>
    <w:autoRedefine/>
    <w:uiPriority w:val="39"/>
    <w:unhideWhenUsed/>
    <w:rsid w:val="00F337B9"/>
    <w:pPr>
      <w:spacing w:line="276" w:lineRule="auto"/>
      <w:ind w:left="1000"/>
    </w:pPr>
    <w:rPr>
      <w:rFonts w:asciiTheme="minorHAnsi" w:hAnsiTheme="minorHAnsi" w:cstheme="minorBidi"/>
      <w:sz w:val="18"/>
      <w:szCs w:val="18"/>
      <w:lang w:val="en-ZA" w:eastAsia="en-US"/>
    </w:rPr>
  </w:style>
  <w:style w:type="paragraph" w:styleId="TOC7">
    <w:name w:val="toc 7"/>
    <w:basedOn w:val="Normal"/>
    <w:next w:val="Normal"/>
    <w:autoRedefine/>
    <w:uiPriority w:val="39"/>
    <w:unhideWhenUsed/>
    <w:rsid w:val="00F337B9"/>
    <w:pPr>
      <w:spacing w:line="276" w:lineRule="auto"/>
      <w:ind w:left="1200"/>
    </w:pPr>
    <w:rPr>
      <w:rFonts w:asciiTheme="minorHAnsi" w:hAnsiTheme="minorHAnsi" w:cstheme="minorBidi"/>
      <w:sz w:val="18"/>
      <w:szCs w:val="18"/>
      <w:lang w:val="en-ZA" w:eastAsia="en-US"/>
    </w:rPr>
  </w:style>
  <w:style w:type="paragraph" w:styleId="TOC8">
    <w:name w:val="toc 8"/>
    <w:basedOn w:val="Normal"/>
    <w:next w:val="Normal"/>
    <w:autoRedefine/>
    <w:uiPriority w:val="39"/>
    <w:unhideWhenUsed/>
    <w:rsid w:val="00F337B9"/>
    <w:pPr>
      <w:spacing w:line="276" w:lineRule="auto"/>
      <w:ind w:left="1400"/>
    </w:pPr>
    <w:rPr>
      <w:rFonts w:asciiTheme="minorHAnsi" w:hAnsiTheme="minorHAnsi" w:cstheme="minorBidi"/>
      <w:sz w:val="18"/>
      <w:szCs w:val="18"/>
      <w:lang w:val="en-ZA" w:eastAsia="en-US"/>
    </w:rPr>
  </w:style>
  <w:style w:type="paragraph" w:styleId="TOC9">
    <w:name w:val="toc 9"/>
    <w:basedOn w:val="Normal"/>
    <w:next w:val="Normal"/>
    <w:autoRedefine/>
    <w:uiPriority w:val="39"/>
    <w:unhideWhenUsed/>
    <w:rsid w:val="00F337B9"/>
    <w:pPr>
      <w:spacing w:line="276" w:lineRule="auto"/>
      <w:ind w:left="1600"/>
    </w:pPr>
    <w:rPr>
      <w:rFonts w:asciiTheme="minorHAnsi" w:hAnsiTheme="minorHAnsi" w:cstheme="minorBidi"/>
      <w:sz w:val="18"/>
      <w:szCs w:val="18"/>
      <w:lang w:val="en-ZA" w:eastAsia="en-US"/>
    </w:rPr>
  </w:style>
  <w:style w:type="paragraph" w:styleId="ListNumber">
    <w:name w:val="List Number"/>
    <w:basedOn w:val="Normal"/>
    <w:rsid w:val="00F337B9"/>
    <w:pPr>
      <w:tabs>
        <w:tab w:val="left" w:pos="169"/>
      </w:tabs>
      <w:suppressAutoHyphens/>
      <w:spacing w:after="120" w:line="288" w:lineRule="auto"/>
    </w:pPr>
    <w:rPr>
      <w:rFonts w:eastAsia="Times New Roman" w:cs="Times New Roman"/>
      <w:spacing w:val="-2"/>
      <w:sz w:val="22"/>
      <w:lang w:val="en-ZA" w:eastAsia="en-US"/>
    </w:rPr>
  </w:style>
  <w:style w:type="paragraph" w:customStyle="1" w:styleId="TableHeaderText">
    <w:name w:val="Table Header Text"/>
    <w:rsid w:val="00F337B9"/>
    <w:pPr>
      <w:shd w:val="clear" w:color="auto" w:fill="CCCCCC"/>
      <w:spacing w:before="60" w:after="60"/>
      <w:jc w:val="center"/>
    </w:pPr>
    <w:rPr>
      <w:rFonts w:ascii="Arial Bold" w:eastAsia="Times New Roman" w:hAnsi="Arial Bold"/>
      <w:b/>
      <w:sz w:val="22"/>
      <w:lang w:val="en-ZA"/>
    </w:rPr>
  </w:style>
  <w:style w:type="character" w:customStyle="1" w:styleId="EndnoteTextChar">
    <w:name w:val="Endnote Text Char"/>
    <w:basedOn w:val="DefaultParagraphFont"/>
    <w:link w:val="EndnoteText"/>
    <w:uiPriority w:val="99"/>
    <w:semiHidden/>
    <w:rsid w:val="00F337B9"/>
    <w:rPr>
      <w:rFonts w:ascii="Arial" w:eastAsia="Calibri" w:hAnsi="Arial"/>
    </w:rPr>
  </w:style>
  <w:style w:type="paragraph" w:styleId="EndnoteText">
    <w:name w:val="endnote text"/>
    <w:basedOn w:val="Normal"/>
    <w:link w:val="EndnoteTextChar"/>
    <w:uiPriority w:val="99"/>
    <w:semiHidden/>
    <w:unhideWhenUsed/>
    <w:rsid w:val="00F337B9"/>
    <w:pPr>
      <w:spacing w:after="240" w:line="240" w:lineRule="auto"/>
      <w:jc w:val="both"/>
    </w:pPr>
    <w:rPr>
      <w:rFonts w:eastAsia="Calibri" w:cs="Times New Roman"/>
      <w:lang w:eastAsia="en-US"/>
    </w:rPr>
  </w:style>
  <w:style w:type="character" w:customStyle="1" w:styleId="content">
    <w:name w:val="content"/>
    <w:basedOn w:val="DefaultParagraphFont"/>
    <w:rsid w:val="00F337B9"/>
  </w:style>
  <w:style w:type="character" w:customStyle="1" w:styleId="st">
    <w:name w:val="st"/>
    <w:basedOn w:val="DefaultParagraphFont"/>
    <w:rsid w:val="00F337B9"/>
  </w:style>
  <w:style w:type="character" w:customStyle="1" w:styleId="e24kjd">
    <w:name w:val="e24kjd"/>
    <w:basedOn w:val="DefaultParagraphFont"/>
    <w:rsid w:val="00F337B9"/>
  </w:style>
  <w:style w:type="character" w:customStyle="1" w:styleId="hscoswrapper">
    <w:name w:val="hs_cos_wrapper"/>
    <w:basedOn w:val="DefaultParagraphFont"/>
    <w:rsid w:val="00F337B9"/>
  </w:style>
  <w:style w:type="character" w:customStyle="1" w:styleId="authors-affiliationsname">
    <w:name w:val="authors-affiliations__name"/>
    <w:basedOn w:val="DefaultParagraphFont"/>
    <w:rsid w:val="00F337B9"/>
  </w:style>
  <w:style w:type="table" w:customStyle="1" w:styleId="LightShading1">
    <w:name w:val="Light Shading1"/>
    <w:basedOn w:val="TableNormal"/>
    <w:uiPriority w:val="60"/>
    <w:rsid w:val="00560DBE"/>
    <w:rPr>
      <w:rFonts w:asciiTheme="minorHAnsi" w:hAnsiTheme="minorHAnsi" w:cstheme="minorBidi"/>
      <w:color w:val="000000" w:themeColor="text1" w:themeShade="BF"/>
      <w:sz w:val="22"/>
      <w:szCs w:val="22"/>
      <w:lang w:val="en-ZA"/>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Grid-Accent6">
    <w:name w:val="Light Grid Accent 6"/>
    <w:basedOn w:val="TableNormal"/>
    <w:uiPriority w:val="62"/>
    <w:rsid w:val="00560DBE"/>
    <w:rPr>
      <w:rFonts w:asciiTheme="minorHAnsi" w:hAnsiTheme="minorHAnsi" w:cstheme="minorBidi"/>
      <w:sz w:val="22"/>
      <w:szCs w:val="22"/>
      <w:lang w:val="en-ZA"/>
    </w:rPr>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insideH w:val="single" w:sz="8" w:space="0" w:color="70AD47" w:themeColor="accent6"/>
        <w:insideV w:val="single" w:sz="8" w:space="0" w:color="70AD47"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70AD47" w:themeColor="accent6"/>
          <w:left w:val="single" w:sz="8" w:space="0" w:color="70AD47" w:themeColor="accent6"/>
          <w:bottom w:val="single" w:sz="18" w:space="0" w:color="70AD47" w:themeColor="accent6"/>
          <w:right w:val="single" w:sz="8" w:space="0" w:color="70AD47" w:themeColor="accent6"/>
          <w:insideH w:val="nil"/>
          <w:insideV w:val="single" w:sz="8" w:space="0" w:color="70AD47"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0AD47" w:themeColor="accent6"/>
          <w:left w:val="single" w:sz="8" w:space="0" w:color="70AD47" w:themeColor="accent6"/>
          <w:bottom w:val="single" w:sz="8" w:space="0" w:color="70AD47" w:themeColor="accent6"/>
          <w:right w:val="single" w:sz="8" w:space="0" w:color="70AD47" w:themeColor="accent6"/>
          <w:insideH w:val="nil"/>
          <w:insideV w:val="single" w:sz="8" w:space="0" w:color="70AD47"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tcPr>
    </w:tblStylePr>
    <w:tblStylePr w:type="band1Vert">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shd w:val="clear" w:color="auto" w:fill="DBEBD0" w:themeFill="accent6" w:themeFillTint="3F"/>
      </w:tcPr>
    </w:tblStylePr>
    <w:tblStylePr w:type="band1Horz">
      <w:tblPr/>
      <w:tcPr>
        <w:tcBorders>
          <w:top w:val="single" w:sz="8" w:space="0" w:color="70AD47" w:themeColor="accent6"/>
          <w:left w:val="single" w:sz="8" w:space="0" w:color="70AD47" w:themeColor="accent6"/>
          <w:bottom w:val="single" w:sz="8" w:space="0" w:color="70AD47" w:themeColor="accent6"/>
          <w:right w:val="single" w:sz="8" w:space="0" w:color="70AD47" w:themeColor="accent6"/>
          <w:insideV w:val="single" w:sz="8" w:space="0" w:color="70AD47" w:themeColor="accent6"/>
        </w:tcBorders>
        <w:shd w:val="clear" w:color="auto" w:fill="DBEBD0" w:themeFill="accent6" w:themeFillTint="3F"/>
      </w:tcPr>
    </w:tblStylePr>
    <w:tblStylePr w:type="band2Horz">
      <w:tblPr/>
      <w:tcPr>
        <w:tcBorders>
          <w:top w:val="single" w:sz="8" w:space="0" w:color="70AD47" w:themeColor="accent6"/>
          <w:left w:val="single" w:sz="8" w:space="0" w:color="70AD47" w:themeColor="accent6"/>
          <w:bottom w:val="single" w:sz="8" w:space="0" w:color="70AD47" w:themeColor="accent6"/>
          <w:right w:val="single" w:sz="8" w:space="0" w:color="70AD47" w:themeColor="accent6"/>
          <w:insideV w:val="single" w:sz="8" w:space="0" w:color="70AD47" w:themeColor="accent6"/>
        </w:tcBorders>
      </w:tcPr>
    </w:tblStylePr>
  </w:style>
  <w:style w:type="table" w:styleId="LightShading-Accent6">
    <w:name w:val="Light Shading Accent 6"/>
    <w:basedOn w:val="TableNormal"/>
    <w:uiPriority w:val="60"/>
    <w:rsid w:val="00560DBE"/>
    <w:rPr>
      <w:rFonts w:asciiTheme="minorHAnsi" w:hAnsiTheme="minorHAnsi" w:cstheme="minorBidi"/>
      <w:color w:val="538135" w:themeColor="accent6" w:themeShade="BF"/>
      <w:sz w:val="22"/>
      <w:szCs w:val="22"/>
      <w:lang w:val="en-ZA"/>
    </w:rPr>
    <w:tblPr>
      <w:tblStyleRowBandSize w:val="1"/>
      <w:tblStyleColBandSize w:val="1"/>
      <w:tblBorders>
        <w:top w:val="single" w:sz="8" w:space="0" w:color="70AD47" w:themeColor="accent6"/>
        <w:bottom w:val="single" w:sz="8" w:space="0" w:color="70AD47" w:themeColor="accent6"/>
      </w:tblBorders>
    </w:tblPr>
    <w:tblStylePr w:type="firstRow">
      <w:pPr>
        <w:spacing w:before="0" w:after="0" w:line="240" w:lineRule="auto"/>
      </w:pPr>
      <w:rPr>
        <w:b/>
        <w:bCs/>
      </w:rPr>
      <w:tblPr/>
      <w:tcPr>
        <w:tcBorders>
          <w:top w:val="single" w:sz="8" w:space="0" w:color="70AD47" w:themeColor="accent6"/>
          <w:left w:val="nil"/>
          <w:bottom w:val="single" w:sz="8" w:space="0" w:color="70AD47" w:themeColor="accent6"/>
          <w:right w:val="nil"/>
          <w:insideH w:val="nil"/>
          <w:insideV w:val="nil"/>
        </w:tcBorders>
      </w:tcPr>
    </w:tblStylePr>
    <w:tblStylePr w:type="lastRow">
      <w:pPr>
        <w:spacing w:before="0" w:after="0" w:line="240" w:lineRule="auto"/>
      </w:pPr>
      <w:rPr>
        <w:b/>
        <w:bCs/>
      </w:rPr>
      <w:tblPr/>
      <w:tcPr>
        <w:tcBorders>
          <w:top w:val="single" w:sz="8" w:space="0" w:color="70AD47" w:themeColor="accent6"/>
          <w:left w:val="nil"/>
          <w:bottom w:val="single" w:sz="8" w:space="0" w:color="70AD47"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BEBD0" w:themeFill="accent6" w:themeFillTint="3F"/>
      </w:tcPr>
    </w:tblStylePr>
    <w:tblStylePr w:type="band1Horz">
      <w:tblPr/>
      <w:tcPr>
        <w:tcBorders>
          <w:left w:val="nil"/>
          <w:right w:val="nil"/>
          <w:insideH w:val="nil"/>
          <w:insideV w:val="nil"/>
        </w:tcBorders>
        <w:shd w:val="clear" w:color="auto" w:fill="DBEBD0" w:themeFill="accent6" w:themeFillTint="3F"/>
      </w:tcPr>
    </w:tblStylePr>
  </w:style>
  <w:style w:type="table" w:styleId="LightGrid-Accent3">
    <w:name w:val="Light Grid Accent 3"/>
    <w:basedOn w:val="TableNormal"/>
    <w:uiPriority w:val="62"/>
    <w:rsid w:val="00560DBE"/>
    <w:rPr>
      <w:rFonts w:asciiTheme="minorHAnsi" w:hAnsiTheme="minorHAnsi" w:cstheme="minorBidi"/>
      <w:sz w:val="22"/>
      <w:szCs w:val="22"/>
      <w:lang w:val="en-ZA"/>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insideH w:val="single" w:sz="8" w:space="0" w:color="A5A5A5" w:themeColor="accent3"/>
        <w:insideV w:val="single" w:sz="8" w:space="0" w:color="A5A5A5"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A5A5A5" w:themeColor="accent3"/>
          <w:left w:val="single" w:sz="8" w:space="0" w:color="A5A5A5" w:themeColor="accent3"/>
          <w:bottom w:val="single" w:sz="18" w:space="0" w:color="A5A5A5" w:themeColor="accent3"/>
          <w:right w:val="single" w:sz="8" w:space="0" w:color="A5A5A5" w:themeColor="accent3"/>
          <w:insideH w:val="nil"/>
          <w:insideV w:val="single" w:sz="8" w:space="0" w:color="A5A5A5"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insideH w:val="nil"/>
          <w:insideV w:val="single" w:sz="8" w:space="0" w:color="A5A5A5"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shd w:val="clear" w:color="auto" w:fill="E8E8E8" w:themeFill="accent3" w:themeFillTint="3F"/>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insideV w:val="single" w:sz="8" w:space="0" w:color="A5A5A5" w:themeColor="accent3"/>
        </w:tcBorders>
        <w:shd w:val="clear" w:color="auto" w:fill="E8E8E8" w:themeFill="accent3" w:themeFillTint="3F"/>
      </w:tcPr>
    </w:tblStylePr>
    <w:tblStylePr w:type="band2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insideV w:val="single" w:sz="8" w:space="0" w:color="A5A5A5" w:themeColor="accent3"/>
        </w:tcBorders>
      </w:tcPr>
    </w:tblStylePr>
  </w:style>
  <w:style w:type="character" w:styleId="EndnoteReference">
    <w:name w:val="endnote reference"/>
    <w:basedOn w:val="DefaultParagraphFont"/>
    <w:uiPriority w:val="99"/>
    <w:semiHidden/>
    <w:unhideWhenUsed/>
    <w:rsid w:val="00560DBE"/>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587766">
      <w:bodyDiv w:val="1"/>
      <w:marLeft w:val="0"/>
      <w:marRight w:val="0"/>
      <w:marTop w:val="0"/>
      <w:marBottom w:val="0"/>
      <w:divBdr>
        <w:top w:val="none" w:sz="0" w:space="0" w:color="auto"/>
        <w:left w:val="none" w:sz="0" w:space="0" w:color="auto"/>
        <w:bottom w:val="none" w:sz="0" w:space="0" w:color="auto"/>
        <w:right w:val="none" w:sz="0" w:space="0" w:color="auto"/>
      </w:divBdr>
    </w:div>
    <w:div w:id="68622962">
      <w:bodyDiv w:val="1"/>
      <w:marLeft w:val="0"/>
      <w:marRight w:val="0"/>
      <w:marTop w:val="0"/>
      <w:marBottom w:val="0"/>
      <w:divBdr>
        <w:top w:val="none" w:sz="0" w:space="0" w:color="auto"/>
        <w:left w:val="none" w:sz="0" w:space="0" w:color="auto"/>
        <w:bottom w:val="none" w:sz="0" w:space="0" w:color="auto"/>
        <w:right w:val="none" w:sz="0" w:space="0" w:color="auto"/>
      </w:divBdr>
      <w:divsChild>
        <w:div w:id="228198290">
          <w:marLeft w:val="0"/>
          <w:marRight w:val="0"/>
          <w:marTop w:val="0"/>
          <w:marBottom w:val="0"/>
          <w:divBdr>
            <w:top w:val="none" w:sz="0" w:space="0" w:color="auto"/>
            <w:left w:val="none" w:sz="0" w:space="0" w:color="auto"/>
            <w:bottom w:val="none" w:sz="0" w:space="0" w:color="auto"/>
            <w:right w:val="none" w:sz="0" w:space="0" w:color="auto"/>
          </w:divBdr>
          <w:divsChild>
            <w:div w:id="191772061">
              <w:marLeft w:val="0"/>
              <w:marRight w:val="0"/>
              <w:marTop w:val="0"/>
              <w:marBottom w:val="0"/>
              <w:divBdr>
                <w:top w:val="none" w:sz="0" w:space="0" w:color="auto"/>
                <w:left w:val="none" w:sz="0" w:space="0" w:color="auto"/>
                <w:bottom w:val="none" w:sz="0" w:space="0" w:color="auto"/>
                <w:right w:val="none" w:sz="0" w:space="0" w:color="auto"/>
              </w:divBdr>
            </w:div>
            <w:div w:id="1863470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631254">
      <w:bodyDiv w:val="1"/>
      <w:marLeft w:val="0"/>
      <w:marRight w:val="0"/>
      <w:marTop w:val="0"/>
      <w:marBottom w:val="0"/>
      <w:divBdr>
        <w:top w:val="none" w:sz="0" w:space="0" w:color="auto"/>
        <w:left w:val="none" w:sz="0" w:space="0" w:color="auto"/>
        <w:bottom w:val="none" w:sz="0" w:space="0" w:color="auto"/>
        <w:right w:val="none" w:sz="0" w:space="0" w:color="auto"/>
      </w:divBdr>
    </w:div>
    <w:div w:id="420416889">
      <w:bodyDiv w:val="1"/>
      <w:marLeft w:val="0"/>
      <w:marRight w:val="0"/>
      <w:marTop w:val="0"/>
      <w:marBottom w:val="0"/>
      <w:divBdr>
        <w:top w:val="none" w:sz="0" w:space="0" w:color="auto"/>
        <w:left w:val="none" w:sz="0" w:space="0" w:color="auto"/>
        <w:bottom w:val="none" w:sz="0" w:space="0" w:color="auto"/>
        <w:right w:val="none" w:sz="0" w:space="0" w:color="auto"/>
      </w:divBdr>
    </w:div>
    <w:div w:id="428503964">
      <w:bodyDiv w:val="1"/>
      <w:marLeft w:val="0"/>
      <w:marRight w:val="0"/>
      <w:marTop w:val="0"/>
      <w:marBottom w:val="0"/>
      <w:divBdr>
        <w:top w:val="none" w:sz="0" w:space="0" w:color="auto"/>
        <w:left w:val="none" w:sz="0" w:space="0" w:color="auto"/>
        <w:bottom w:val="none" w:sz="0" w:space="0" w:color="auto"/>
        <w:right w:val="none" w:sz="0" w:space="0" w:color="auto"/>
      </w:divBdr>
    </w:div>
    <w:div w:id="488375191">
      <w:bodyDiv w:val="1"/>
      <w:marLeft w:val="0"/>
      <w:marRight w:val="0"/>
      <w:marTop w:val="0"/>
      <w:marBottom w:val="0"/>
      <w:divBdr>
        <w:top w:val="none" w:sz="0" w:space="0" w:color="auto"/>
        <w:left w:val="none" w:sz="0" w:space="0" w:color="auto"/>
        <w:bottom w:val="none" w:sz="0" w:space="0" w:color="auto"/>
        <w:right w:val="none" w:sz="0" w:space="0" w:color="auto"/>
      </w:divBdr>
    </w:div>
    <w:div w:id="515732980">
      <w:bodyDiv w:val="1"/>
      <w:marLeft w:val="0"/>
      <w:marRight w:val="0"/>
      <w:marTop w:val="0"/>
      <w:marBottom w:val="0"/>
      <w:divBdr>
        <w:top w:val="none" w:sz="0" w:space="0" w:color="auto"/>
        <w:left w:val="none" w:sz="0" w:space="0" w:color="auto"/>
        <w:bottom w:val="none" w:sz="0" w:space="0" w:color="auto"/>
        <w:right w:val="none" w:sz="0" w:space="0" w:color="auto"/>
      </w:divBdr>
    </w:div>
    <w:div w:id="713116260">
      <w:bodyDiv w:val="1"/>
      <w:marLeft w:val="0"/>
      <w:marRight w:val="0"/>
      <w:marTop w:val="0"/>
      <w:marBottom w:val="0"/>
      <w:divBdr>
        <w:top w:val="none" w:sz="0" w:space="0" w:color="auto"/>
        <w:left w:val="none" w:sz="0" w:space="0" w:color="auto"/>
        <w:bottom w:val="none" w:sz="0" w:space="0" w:color="auto"/>
        <w:right w:val="none" w:sz="0" w:space="0" w:color="auto"/>
      </w:divBdr>
    </w:div>
    <w:div w:id="841167403">
      <w:bodyDiv w:val="1"/>
      <w:marLeft w:val="0"/>
      <w:marRight w:val="0"/>
      <w:marTop w:val="0"/>
      <w:marBottom w:val="0"/>
      <w:divBdr>
        <w:top w:val="none" w:sz="0" w:space="0" w:color="auto"/>
        <w:left w:val="none" w:sz="0" w:space="0" w:color="auto"/>
        <w:bottom w:val="none" w:sz="0" w:space="0" w:color="auto"/>
        <w:right w:val="none" w:sz="0" w:space="0" w:color="auto"/>
      </w:divBdr>
    </w:div>
    <w:div w:id="914363711">
      <w:bodyDiv w:val="1"/>
      <w:marLeft w:val="0"/>
      <w:marRight w:val="0"/>
      <w:marTop w:val="0"/>
      <w:marBottom w:val="0"/>
      <w:divBdr>
        <w:top w:val="none" w:sz="0" w:space="0" w:color="auto"/>
        <w:left w:val="none" w:sz="0" w:space="0" w:color="auto"/>
        <w:bottom w:val="none" w:sz="0" w:space="0" w:color="auto"/>
        <w:right w:val="none" w:sz="0" w:space="0" w:color="auto"/>
      </w:divBdr>
    </w:div>
    <w:div w:id="1026104340">
      <w:bodyDiv w:val="1"/>
      <w:marLeft w:val="0"/>
      <w:marRight w:val="0"/>
      <w:marTop w:val="0"/>
      <w:marBottom w:val="0"/>
      <w:divBdr>
        <w:top w:val="none" w:sz="0" w:space="0" w:color="auto"/>
        <w:left w:val="none" w:sz="0" w:space="0" w:color="auto"/>
        <w:bottom w:val="none" w:sz="0" w:space="0" w:color="auto"/>
        <w:right w:val="none" w:sz="0" w:space="0" w:color="auto"/>
      </w:divBdr>
    </w:div>
    <w:div w:id="1069616029">
      <w:bodyDiv w:val="1"/>
      <w:marLeft w:val="0"/>
      <w:marRight w:val="0"/>
      <w:marTop w:val="0"/>
      <w:marBottom w:val="0"/>
      <w:divBdr>
        <w:top w:val="none" w:sz="0" w:space="0" w:color="auto"/>
        <w:left w:val="none" w:sz="0" w:space="0" w:color="auto"/>
        <w:bottom w:val="none" w:sz="0" w:space="0" w:color="auto"/>
        <w:right w:val="none" w:sz="0" w:space="0" w:color="auto"/>
      </w:divBdr>
    </w:div>
    <w:div w:id="1082870398">
      <w:bodyDiv w:val="1"/>
      <w:marLeft w:val="0"/>
      <w:marRight w:val="0"/>
      <w:marTop w:val="0"/>
      <w:marBottom w:val="0"/>
      <w:divBdr>
        <w:top w:val="none" w:sz="0" w:space="0" w:color="auto"/>
        <w:left w:val="none" w:sz="0" w:space="0" w:color="auto"/>
        <w:bottom w:val="none" w:sz="0" w:space="0" w:color="auto"/>
        <w:right w:val="none" w:sz="0" w:space="0" w:color="auto"/>
      </w:divBdr>
    </w:div>
    <w:div w:id="1320041265">
      <w:bodyDiv w:val="1"/>
      <w:marLeft w:val="0"/>
      <w:marRight w:val="0"/>
      <w:marTop w:val="0"/>
      <w:marBottom w:val="0"/>
      <w:divBdr>
        <w:top w:val="none" w:sz="0" w:space="0" w:color="auto"/>
        <w:left w:val="none" w:sz="0" w:space="0" w:color="auto"/>
        <w:bottom w:val="none" w:sz="0" w:space="0" w:color="auto"/>
        <w:right w:val="none" w:sz="0" w:space="0" w:color="auto"/>
      </w:divBdr>
    </w:div>
    <w:div w:id="1372533612">
      <w:bodyDiv w:val="1"/>
      <w:marLeft w:val="0"/>
      <w:marRight w:val="0"/>
      <w:marTop w:val="0"/>
      <w:marBottom w:val="0"/>
      <w:divBdr>
        <w:top w:val="none" w:sz="0" w:space="0" w:color="auto"/>
        <w:left w:val="none" w:sz="0" w:space="0" w:color="auto"/>
        <w:bottom w:val="none" w:sz="0" w:space="0" w:color="auto"/>
        <w:right w:val="none" w:sz="0" w:space="0" w:color="auto"/>
      </w:divBdr>
    </w:div>
    <w:div w:id="1389307569">
      <w:bodyDiv w:val="1"/>
      <w:marLeft w:val="0"/>
      <w:marRight w:val="0"/>
      <w:marTop w:val="0"/>
      <w:marBottom w:val="0"/>
      <w:divBdr>
        <w:top w:val="none" w:sz="0" w:space="0" w:color="auto"/>
        <w:left w:val="none" w:sz="0" w:space="0" w:color="auto"/>
        <w:bottom w:val="none" w:sz="0" w:space="0" w:color="auto"/>
        <w:right w:val="none" w:sz="0" w:space="0" w:color="auto"/>
      </w:divBdr>
    </w:div>
    <w:div w:id="1391540909">
      <w:bodyDiv w:val="1"/>
      <w:marLeft w:val="0"/>
      <w:marRight w:val="0"/>
      <w:marTop w:val="0"/>
      <w:marBottom w:val="0"/>
      <w:divBdr>
        <w:top w:val="none" w:sz="0" w:space="0" w:color="auto"/>
        <w:left w:val="none" w:sz="0" w:space="0" w:color="auto"/>
        <w:bottom w:val="none" w:sz="0" w:space="0" w:color="auto"/>
        <w:right w:val="none" w:sz="0" w:space="0" w:color="auto"/>
      </w:divBdr>
    </w:div>
    <w:div w:id="1798717854">
      <w:bodyDiv w:val="1"/>
      <w:marLeft w:val="0"/>
      <w:marRight w:val="0"/>
      <w:marTop w:val="0"/>
      <w:marBottom w:val="0"/>
      <w:divBdr>
        <w:top w:val="none" w:sz="0" w:space="0" w:color="auto"/>
        <w:left w:val="none" w:sz="0" w:space="0" w:color="auto"/>
        <w:bottom w:val="none" w:sz="0" w:space="0" w:color="auto"/>
        <w:right w:val="none" w:sz="0" w:space="0" w:color="auto"/>
      </w:divBdr>
    </w:div>
    <w:div w:id="1822967695">
      <w:bodyDiv w:val="1"/>
      <w:marLeft w:val="0"/>
      <w:marRight w:val="0"/>
      <w:marTop w:val="0"/>
      <w:marBottom w:val="0"/>
      <w:divBdr>
        <w:top w:val="none" w:sz="0" w:space="0" w:color="auto"/>
        <w:left w:val="none" w:sz="0" w:space="0" w:color="auto"/>
        <w:bottom w:val="none" w:sz="0" w:space="0" w:color="auto"/>
        <w:right w:val="none" w:sz="0" w:space="0" w:color="auto"/>
      </w:divBdr>
    </w:div>
    <w:div w:id="19032516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footer" Target="footer4.xml"/><Relationship Id="rId26" Type="http://schemas.openxmlformats.org/officeDocument/2006/relationships/image" Target="media/image6.emf"/><Relationship Id="rId3" Type="http://schemas.openxmlformats.org/officeDocument/2006/relationships/styles" Target="styles.xml"/><Relationship Id="rId21" Type="http://schemas.openxmlformats.org/officeDocument/2006/relationships/header" Target="header6.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image" Target="media/image5.emf"/><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footer" Target="footer5.xml"/><Relationship Id="rId29" Type="http://schemas.openxmlformats.org/officeDocument/2006/relationships/hyperlink" Target="https://competera.net/resources/articles/bundle-pricing-strategy"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image" Target="media/image4.emf"/><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footer" Target="footer7.xml"/><Relationship Id="rId28"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header" Target="header5.xml"/><Relationship Id="rId31" Type="http://schemas.openxmlformats.org/officeDocument/2006/relationships/footer" Target="footer9.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 Id="rId22" Type="http://schemas.openxmlformats.org/officeDocument/2006/relationships/footer" Target="footer6.xml"/><Relationship Id="rId27" Type="http://schemas.openxmlformats.org/officeDocument/2006/relationships/image" Target="media/image7.emf"/><Relationship Id="rId30" Type="http://schemas.openxmlformats.org/officeDocument/2006/relationships/footer" Target="footer8.xml"/><Relationship Id="rId8"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_rels/header6.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59BC4FD-5D77-41D4-B8BC-7BFFC466FC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154</Pages>
  <Words>33437</Words>
  <Characters>190594</Characters>
  <Application>Microsoft Office Word</Application>
  <DocSecurity>0</DocSecurity>
  <Lines>1588</Lines>
  <Paragraphs>447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223584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Suzanne du Plessis</dc:creator>
  <cp:keywords/>
  <dc:description/>
  <cp:lastModifiedBy>Andrew Sehlabaka  (Western Cape)</cp:lastModifiedBy>
  <cp:revision>2</cp:revision>
  <cp:lastPrinted>2020-07-25T14:51:00Z</cp:lastPrinted>
  <dcterms:created xsi:type="dcterms:W3CDTF">2020-10-08T16:02:00Z</dcterms:created>
  <dcterms:modified xsi:type="dcterms:W3CDTF">2020-10-08T16:02:00Z</dcterms:modified>
</cp:coreProperties>
</file>